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BBAA9" w14:textId="77777777" w:rsidR="00757BED" w:rsidRDefault="00757BED" w:rsidP="003A24E7">
      <w:pPr>
        <w:autoSpaceDE w:val="0"/>
        <w:autoSpaceDN w:val="0"/>
        <w:adjustRightInd w:val="0"/>
        <w:spacing w:after="0"/>
        <w:jc w:val="center"/>
        <w:rPr>
          <w:rFonts w:ascii="Times New Roman" w:hAnsi="Times New Roman" w:cs="Times New Roman"/>
          <w:b/>
        </w:rPr>
      </w:pPr>
    </w:p>
    <w:p w14:paraId="3E04CAEC" w14:textId="77777777" w:rsidR="003A24E7" w:rsidRDefault="006B321E" w:rsidP="003A24E7">
      <w:pPr>
        <w:autoSpaceDE w:val="0"/>
        <w:autoSpaceDN w:val="0"/>
        <w:adjustRightInd w:val="0"/>
        <w:spacing w:after="0"/>
        <w:jc w:val="center"/>
        <w:rPr>
          <w:rFonts w:ascii="Times New Roman" w:hAnsi="Times New Roman" w:cs="Times New Roman"/>
          <w:b/>
        </w:rPr>
      </w:pPr>
      <w:r w:rsidRPr="006B321E">
        <w:rPr>
          <w:rFonts w:ascii="Times New Roman" w:hAnsi="Times New Roman" w:cs="Times New Roman"/>
          <w:b/>
        </w:rPr>
        <w:t>Информационное сообщение о возможном установлении публичного сервитута</w:t>
      </w:r>
    </w:p>
    <w:p w14:paraId="58E99E4B" w14:textId="77777777" w:rsidR="003A24E7" w:rsidRDefault="003A24E7" w:rsidP="003A24E7">
      <w:pPr>
        <w:autoSpaceDE w:val="0"/>
        <w:autoSpaceDN w:val="0"/>
        <w:adjustRightInd w:val="0"/>
        <w:spacing w:after="0"/>
        <w:jc w:val="center"/>
        <w:rPr>
          <w:rFonts w:ascii="Times New Roman" w:hAnsi="Times New Roman" w:cs="Times New Roman"/>
          <w:b/>
        </w:rPr>
      </w:pPr>
    </w:p>
    <w:p w14:paraId="156A85EE" w14:textId="36AE4BAC" w:rsidR="00801E56" w:rsidRPr="002B318A" w:rsidRDefault="003E1C91" w:rsidP="002B318A">
      <w:pPr>
        <w:autoSpaceDE w:val="0"/>
        <w:autoSpaceDN w:val="0"/>
        <w:adjustRightInd w:val="0"/>
        <w:spacing w:after="0" w:line="240" w:lineRule="auto"/>
        <w:ind w:firstLine="567"/>
        <w:jc w:val="both"/>
        <w:rPr>
          <w:rFonts w:ascii="Times New Roman" w:hAnsi="Times New Roman" w:cs="Times New Roman"/>
          <w:b/>
          <w:sz w:val="24"/>
          <w:szCs w:val="24"/>
        </w:rPr>
      </w:pPr>
      <w:r w:rsidRPr="00386FF7">
        <w:rPr>
          <w:rFonts w:ascii="Times New Roman" w:eastAsia="Times New Roman" w:hAnsi="Times New Roman" w:cs="Times New Roman"/>
          <w:sz w:val="24"/>
          <w:szCs w:val="24"/>
          <w:lang w:eastAsia="ru-RU"/>
        </w:rPr>
        <w:t xml:space="preserve">Администрация Пряжинского национального муниципального района Республики Карелия </w:t>
      </w:r>
      <w:r w:rsidR="003D05BC" w:rsidRPr="00386FF7">
        <w:rPr>
          <w:rFonts w:ascii="Times New Roman" w:eastAsia="Times New Roman" w:hAnsi="Times New Roman" w:cs="Times New Roman"/>
          <w:sz w:val="24"/>
          <w:szCs w:val="24"/>
          <w:lang w:eastAsia="ru-RU"/>
        </w:rPr>
        <w:t xml:space="preserve">в соответствии со ст.39.42 Земельного кодекса РФ информирует </w:t>
      </w:r>
      <w:r w:rsidR="00FC5F61" w:rsidRPr="00386FF7">
        <w:rPr>
          <w:rFonts w:ascii="Times New Roman" w:eastAsia="Times New Roman" w:hAnsi="Times New Roman" w:cs="Times New Roman"/>
          <w:sz w:val="24"/>
          <w:szCs w:val="24"/>
          <w:lang w:eastAsia="ru-RU"/>
        </w:rPr>
        <w:t xml:space="preserve">о возможном </w:t>
      </w:r>
      <w:r w:rsidR="003D05BC" w:rsidRPr="00D7123B">
        <w:rPr>
          <w:rFonts w:ascii="Times New Roman" w:eastAsia="Times New Roman" w:hAnsi="Times New Roman" w:cs="Times New Roman"/>
          <w:sz w:val="24"/>
          <w:szCs w:val="24"/>
          <w:lang w:eastAsia="ru-RU"/>
        </w:rPr>
        <w:t xml:space="preserve">установлении публичного сервитута </w:t>
      </w:r>
      <w:r w:rsidR="00A20423" w:rsidRPr="00D7123B">
        <w:rPr>
          <w:rFonts w:ascii="Times New Roman" w:hAnsi="Times New Roman" w:cs="Times New Roman"/>
          <w:sz w:val="24"/>
          <w:szCs w:val="24"/>
        </w:rPr>
        <w:t xml:space="preserve">в целях </w:t>
      </w:r>
      <w:r w:rsidR="00DC57BC" w:rsidRPr="00D7123B">
        <w:rPr>
          <w:rFonts w:ascii="Times New Roman" w:hAnsi="Times New Roman" w:cs="Times New Roman"/>
          <w:sz w:val="24"/>
          <w:szCs w:val="24"/>
        </w:rPr>
        <w:t xml:space="preserve">эксплуатации объекта электросетевого </w:t>
      </w:r>
      <w:r w:rsidR="00DC57BC" w:rsidRPr="00FA1957">
        <w:rPr>
          <w:rFonts w:ascii="Times New Roman" w:hAnsi="Times New Roman" w:cs="Times New Roman"/>
          <w:sz w:val="24"/>
          <w:szCs w:val="24"/>
        </w:rPr>
        <w:t xml:space="preserve">хозяйства </w:t>
      </w:r>
      <w:r w:rsidR="002B318A" w:rsidRPr="002B318A">
        <w:rPr>
          <w:rFonts w:ascii="Times New Roman" w:hAnsi="Times New Roman" w:cs="Times New Roman"/>
          <w:b/>
          <w:sz w:val="24"/>
          <w:szCs w:val="24"/>
        </w:rPr>
        <w:t>ВЛ-0,4 кВ от ТП № 3204 "Матросы - Иван-чай"»</w:t>
      </w:r>
      <w:r w:rsidR="002B318A">
        <w:rPr>
          <w:rFonts w:ascii="Times New Roman" w:hAnsi="Times New Roman" w:cs="Times New Roman"/>
          <w:b/>
          <w:sz w:val="24"/>
          <w:szCs w:val="24"/>
        </w:rPr>
        <w:t xml:space="preserve"> </w:t>
      </w:r>
      <w:r w:rsidR="003D05BC" w:rsidRPr="00D7123B">
        <w:rPr>
          <w:rFonts w:ascii="Times New Roman" w:eastAsia="Times New Roman" w:hAnsi="Times New Roman" w:cs="Times New Roman"/>
          <w:sz w:val="24"/>
          <w:szCs w:val="24"/>
          <w:lang w:eastAsia="ru-RU"/>
        </w:rPr>
        <w:t>находяще</w:t>
      </w:r>
      <w:r w:rsidR="00FC5F61" w:rsidRPr="00D7123B">
        <w:rPr>
          <w:rFonts w:ascii="Times New Roman" w:eastAsia="Times New Roman" w:hAnsi="Times New Roman" w:cs="Times New Roman"/>
          <w:sz w:val="24"/>
          <w:szCs w:val="24"/>
          <w:lang w:eastAsia="ru-RU"/>
        </w:rPr>
        <w:t>гося</w:t>
      </w:r>
      <w:r w:rsidR="00A074F7">
        <w:rPr>
          <w:rFonts w:ascii="Times New Roman" w:eastAsia="Times New Roman" w:hAnsi="Times New Roman" w:cs="Times New Roman"/>
          <w:sz w:val="24"/>
          <w:szCs w:val="24"/>
          <w:lang w:eastAsia="ru-RU"/>
        </w:rPr>
        <w:t xml:space="preserve"> </w:t>
      </w:r>
      <w:r w:rsidR="003D05BC" w:rsidRPr="00386FF7">
        <w:rPr>
          <w:rFonts w:ascii="Times New Roman" w:eastAsia="Times New Roman" w:hAnsi="Times New Roman" w:cs="Times New Roman"/>
          <w:sz w:val="24"/>
          <w:szCs w:val="24"/>
          <w:lang w:eastAsia="ru-RU"/>
        </w:rPr>
        <w:t xml:space="preserve">в </w:t>
      </w:r>
      <w:r w:rsidR="00FC5F61" w:rsidRPr="00386FF7">
        <w:rPr>
          <w:rFonts w:ascii="Times New Roman" w:eastAsia="Times New Roman" w:hAnsi="Times New Roman" w:cs="Times New Roman"/>
          <w:sz w:val="24"/>
          <w:szCs w:val="24"/>
          <w:lang w:eastAsia="ru-RU"/>
        </w:rPr>
        <w:t>собственности</w:t>
      </w:r>
      <w:r w:rsidR="002146DF">
        <w:rPr>
          <w:rFonts w:ascii="Times New Roman" w:eastAsia="Times New Roman" w:hAnsi="Times New Roman" w:cs="Times New Roman"/>
          <w:sz w:val="24"/>
          <w:szCs w:val="24"/>
          <w:lang w:eastAsia="ru-RU"/>
        </w:rPr>
        <w:t xml:space="preserve"> </w:t>
      </w:r>
      <w:r w:rsidR="004E5975" w:rsidRPr="00386FF7">
        <w:rPr>
          <w:rFonts w:ascii="Times New Roman" w:eastAsia="Times New Roman" w:hAnsi="Times New Roman" w:cs="Times New Roman"/>
          <w:b/>
          <w:bCs/>
          <w:sz w:val="24"/>
          <w:szCs w:val="24"/>
          <w:lang w:eastAsia="ru-RU"/>
        </w:rPr>
        <w:t>ПАО «РОССЕТИ СЕВЕРО-ЗАПАД</w:t>
      </w:r>
      <w:r w:rsidR="004E5975" w:rsidRPr="00386FF7">
        <w:rPr>
          <w:rFonts w:ascii="Times New Roman" w:hAnsi="Times New Roman" w:cs="Times New Roman"/>
          <w:b/>
          <w:bCs/>
          <w:sz w:val="24"/>
          <w:szCs w:val="24"/>
        </w:rPr>
        <w:t>»</w:t>
      </w:r>
      <w:r w:rsidR="003D05BC" w:rsidRPr="00386FF7">
        <w:rPr>
          <w:rFonts w:ascii="Times New Roman" w:eastAsia="Times New Roman" w:hAnsi="Times New Roman" w:cs="Times New Roman"/>
          <w:sz w:val="24"/>
          <w:szCs w:val="24"/>
          <w:lang w:eastAsia="ru-RU"/>
        </w:rPr>
        <w:t>,</w:t>
      </w:r>
      <w:r w:rsidR="00FC5F61" w:rsidRPr="00386FF7">
        <w:rPr>
          <w:rFonts w:ascii="Times New Roman" w:eastAsia="Times New Roman" w:hAnsi="Times New Roman" w:cs="Times New Roman"/>
          <w:sz w:val="24"/>
          <w:szCs w:val="24"/>
          <w:lang w:eastAsia="ru-RU"/>
        </w:rPr>
        <w:t xml:space="preserve"> сроком на 49 лет</w:t>
      </w:r>
      <w:r w:rsidR="001D5F18" w:rsidRPr="00386FF7">
        <w:rPr>
          <w:rFonts w:ascii="Times New Roman" w:eastAsia="Times New Roman" w:hAnsi="Times New Roman" w:cs="Times New Roman"/>
          <w:sz w:val="24"/>
          <w:szCs w:val="24"/>
          <w:lang w:eastAsia="ru-RU"/>
        </w:rPr>
        <w:t>.</w:t>
      </w:r>
    </w:p>
    <w:p w14:paraId="32A0B768" w14:textId="77777777" w:rsidR="003A24E7" w:rsidRPr="003A24E7" w:rsidRDefault="003A24E7" w:rsidP="003A24E7">
      <w:pPr>
        <w:autoSpaceDE w:val="0"/>
        <w:autoSpaceDN w:val="0"/>
        <w:adjustRightInd w:val="0"/>
        <w:spacing w:after="0" w:line="240" w:lineRule="auto"/>
        <w:jc w:val="both"/>
        <w:rPr>
          <w:rFonts w:ascii="Times New Roman" w:hAnsi="Times New Roman" w:cs="Times New Roman"/>
          <w:b/>
          <w:sz w:val="10"/>
          <w:szCs w:val="10"/>
        </w:rPr>
      </w:pPr>
    </w:p>
    <w:p w14:paraId="5AA8D03F"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заявления об учете прав</w:t>
      </w:r>
    </w:p>
    <w:p w14:paraId="1949D4F5"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на земельные участки: администрация Пряжинского национального муниципального района, Республика Карелия, пгт. Пряжа, ул. Советская, д.61, приемные дни: понедельник-четверг с 09:00 до 17.00 ч., пятница с 09:00 до 16:00, каб. № 13, тел. 8(81456)31015,</w:t>
      </w:r>
    </w:p>
    <w:p w14:paraId="407B8D33"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в течение 15 дней со дня опубликования данн</w:t>
      </w:r>
      <w:r w:rsidR="006A4BE3">
        <w:rPr>
          <w:rFonts w:ascii="Times New Roman" w:eastAsia="Times New Roman" w:hAnsi="Times New Roman" w:cs="Times New Roman"/>
          <w:sz w:val="24"/>
          <w:szCs w:val="24"/>
          <w:lang w:eastAsia="ru-RU"/>
        </w:rPr>
        <w:t>ого сообщения. Официальный сайт</w:t>
      </w:r>
    </w:p>
    <w:p w14:paraId="5EE4C155"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 xml:space="preserve">в информационно-телекоммуникационной сети </w:t>
      </w:r>
      <w:r>
        <w:rPr>
          <w:rFonts w:ascii="Times New Roman" w:eastAsia="Times New Roman" w:hAnsi="Times New Roman" w:cs="Times New Roman"/>
          <w:sz w:val="24"/>
          <w:szCs w:val="24"/>
          <w:lang w:eastAsia="ru-RU"/>
        </w:rPr>
        <w:t>«</w:t>
      </w:r>
      <w:r w:rsidRPr="003A24E7">
        <w:rPr>
          <w:rFonts w:ascii="Times New Roman" w:eastAsia="Times New Roman" w:hAnsi="Times New Roman" w:cs="Times New Roman"/>
          <w:sz w:val="24"/>
          <w:szCs w:val="24"/>
          <w:lang w:eastAsia="ru-RU"/>
        </w:rPr>
        <w:t>Интернет</w:t>
      </w:r>
      <w:r>
        <w:rPr>
          <w:rFonts w:ascii="Times New Roman" w:eastAsia="Times New Roman" w:hAnsi="Times New Roman" w:cs="Times New Roman"/>
          <w:sz w:val="24"/>
          <w:szCs w:val="24"/>
          <w:lang w:eastAsia="ru-RU"/>
        </w:rPr>
        <w:t>»</w:t>
      </w:r>
      <w:r w:rsidRPr="003A24E7">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3A24E7">
        <w:rPr>
          <w:rFonts w:ascii="Times New Roman" w:eastAsia="Times New Roman" w:hAnsi="Times New Roman" w:cs="Times New Roman"/>
          <w:sz w:val="24"/>
          <w:szCs w:val="24"/>
          <w:lang w:eastAsia="ru-RU"/>
        </w:rPr>
        <w:t>на котором размещается сообщение о поступившем ходатайстве об установлении пу</w:t>
      </w:r>
      <w:r w:rsidR="006A4BE3">
        <w:rPr>
          <w:rFonts w:ascii="Times New Roman" w:eastAsia="Times New Roman" w:hAnsi="Times New Roman" w:cs="Times New Roman"/>
          <w:sz w:val="24"/>
          <w:szCs w:val="24"/>
          <w:lang w:eastAsia="ru-RU"/>
        </w:rPr>
        <w:t>бличного сервитута:</w:t>
      </w:r>
    </w:p>
    <w:p w14:paraId="08D9B1A0" w14:textId="77777777" w:rsidR="003A24E7" w:rsidRPr="003A24E7" w:rsidRDefault="003A24E7" w:rsidP="003A24E7">
      <w:pPr>
        <w:spacing w:after="0" w:line="240" w:lineRule="auto"/>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сайт администрации Пряжинского национального муниципального района http://www.pryazha.org.</w:t>
      </w:r>
    </w:p>
    <w:p w14:paraId="227FEF24" w14:textId="77777777" w:rsidR="003A24E7" w:rsidRPr="003A24E7" w:rsidRDefault="003A24E7" w:rsidP="003A24E7">
      <w:pPr>
        <w:spacing w:after="0" w:line="240" w:lineRule="auto"/>
        <w:ind w:firstLine="567"/>
        <w:jc w:val="both"/>
        <w:rPr>
          <w:rFonts w:ascii="Times New Roman" w:eastAsia="Times New Roman" w:hAnsi="Times New Roman" w:cs="Times New Roman"/>
          <w:sz w:val="10"/>
          <w:szCs w:val="10"/>
          <w:lang w:eastAsia="ru-RU"/>
        </w:rPr>
      </w:pPr>
    </w:p>
    <w:p w14:paraId="2105EB68" w14:textId="5A600BFF" w:rsidR="005179E8" w:rsidRDefault="005179E8" w:rsidP="006F54B7">
      <w:pPr>
        <w:spacing w:after="0" w:line="240" w:lineRule="auto"/>
        <w:ind w:firstLine="567"/>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 xml:space="preserve">Генеральный план </w:t>
      </w:r>
      <w:r w:rsidR="00462F20">
        <w:rPr>
          <w:rFonts w:ascii="Times New Roman" w:eastAsia="Times New Roman" w:hAnsi="Times New Roman" w:cs="Times New Roman"/>
          <w:sz w:val="24"/>
          <w:szCs w:val="24"/>
          <w:lang w:eastAsia="ru-RU"/>
        </w:rPr>
        <w:t xml:space="preserve">Матросское </w:t>
      </w:r>
      <w:r w:rsidR="006F54B7">
        <w:rPr>
          <w:rFonts w:ascii="Times New Roman" w:eastAsia="Times New Roman" w:hAnsi="Times New Roman" w:cs="Times New Roman"/>
          <w:sz w:val="24"/>
          <w:szCs w:val="24"/>
          <w:lang w:eastAsia="ru-RU"/>
        </w:rPr>
        <w:t>сельского поселения Пряжинского национального муниципального района</w:t>
      </w:r>
      <w:r w:rsidR="006F54B7" w:rsidRPr="003A24E7">
        <w:rPr>
          <w:rFonts w:ascii="Times New Roman" w:eastAsia="Times New Roman" w:hAnsi="Times New Roman" w:cs="Times New Roman"/>
          <w:sz w:val="24"/>
          <w:szCs w:val="24"/>
          <w:lang w:eastAsia="ru-RU"/>
        </w:rPr>
        <w:t xml:space="preserve"> </w:t>
      </w:r>
      <w:r w:rsidR="006F54B7">
        <w:rPr>
          <w:rFonts w:ascii="Times New Roman" w:eastAsia="Times New Roman" w:hAnsi="Times New Roman" w:cs="Times New Roman"/>
          <w:sz w:val="24"/>
          <w:szCs w:val="24"/>
          <w:lang w:eastAsia="ru-RU"/>
        </w:rPr>
        <w:t>утвержден р</w:t>
      </w:r>
      <w:r w:rsidR="006F54B7" w:rsidRPr="003A24E7">
        <w:rPr>
          <w:rFonts w:ascii="Times New Roman" w:eastAsia="Times New Roman" w:hAnsi="Times New Roman" w:cs="Times New Roman"/>
          <w:sz w:val="24"/>
          <w:szCs w:val="24"/>
          <w:lang w:eastAsia="ru-RU"/>
        </w:rPr>
        <w:t xml:space="preserve">ешением Совета </w:t>
      </w:r>
      <w:r w:rsidR="006F54B7">
        <w:rPr>
          <w:rFonts w:ascii="Times New Roman" w:eastAsia="Times New Roman" w:hAnsi="Times New Roman" w:cs="Times New Roman"/>
          <w:sz w:val="24"/>
          <w:szCs w:val="24"/>
          <w:lang w:eastAsia="ru-RU"/>
        </w:rPr>
        <w:t xml:space="preserve">Пряжинского </w:t>
      </w:r>
      <w:proofErr w:type="gramStart"/>
      <w:r w:rsidR="006F54B7">
        <w:rPr>
          <w:rFonts w:ascii="Times New Roman" w:eastAsia="Times New Roman" w:hAnsi="Times New Roman" w:cs="Times New Roman"/>
          <w:sz w:val="24"/>
          <w:szCs w:val="24"/>
          <w:lang w:eastAsia="ru-RU"/>
        </w:rPr>
        <w:t>национального  муниципального</w:t>
      </w:r>
      <w:proofErr w:type="gramEnd"/>
      <w:r w:rsidR="006F54B7">
        <w:rPr>
          <w:rFonts w:ascii="Times New Roman" w:eastAsia="Times New Roman" w:hAnsi="Times New Roman" w:cs="Times New Roman"/>
          <w:sz w:val="24"/>
          <w:szCs w:val="24"/>
          <w:lang w:eastAsia="ru-RU"/>
        </w:rPr>
        <w:t xml:space="preserve"> района </w:t>
      </w:r>
      <w:r w:rsidR="006F54B7" w:rsidRPr="003A24E7">
        <w:rPr>
          <w:rFonts w:ascii="Times New Roman" w:eastAsia="Times New Roman" w:hAnsi="Times New Roman" w:cs="Times New Roman"/>
          <w:sz w:val="24"/>
          <w:szCs w:val="24"/>
          <w:lang w:eastAsia="ru-RU"/>
        </w:rPr>
        <w:t>от</w:t>
      </w:r>
      <w:r w:rsidR="006F54B7">
        <w:rPr>
          <w:rFonts w:ascii="Times New Roman" w:eastAsia="Times New Roman" w:hAnsi="Times New Roman" w:cs="Times New Roman"/>
          <w:sz w:val="24"/>
          <w:szCs w:val="24"/>
          <w:lang w:eastAsia="ru-RU"/>
        </w:rPr>
        <w:t xml:space="preserve"> 2</w:t>
      </w:r>
      <w:r w:rsidR="00462F20">
        <w:rPr>
          <w:rFonts w:ascii="Times New Roman" w:eastAsia="Times New Roman" w:hAnsi="Times New Roman" w:cs="Times New Roman"/>
          <w:sz w:val="24"/>
          <w:szCs w:val="24"/>
          <w:lang w:eastAsia="ru-RU"/>
        </w:rPr>
        <w:t>9</w:t>
      </w:r>
      <w:r w:rsidR="006F54B7">
        <w:rPr>
          <w:rFonts w:ascii="Times New Roman" w:eastAsia="Times New Roman" w:hAnsi="Times New Roman" w:cs="Times New Roman"/>
          <w:sz w:val="24"/>
          <w:szCs w:val="24"/>
          <w:lang w:eastAsia="ru-RU"/>
        </w:rPr>
        <w:t>.0</w:t>
      </w:r>
      <w:r w:rsidR="00462F20">
        <w:rPr>
          <w:rFonts w:ascii="Times New Roman" w:eastAsia="Times New Roman" w:hAnsi="Times New Roman" w:cs="Times New Roman"/>
          <w:sz w:val="24"/>
          <w:szCs w:val="24"/>
          <w:lang w:eastAsia="ru-RU"/>
        </w:rPr>
        <w:t>8</w:t>
      </w:r>
      <w:r w:rsidR="006F54B7">
        <w:rPr>
          <w:rFonts w:ascii="Times New Roman" w:eastAsia="Times New Roman" w:hAnsi="Times New Roman" w:cs="Times New Roman"/>
          <w:sz w:val="24"/>
          <w:szCs w:val="24"/>
          <w:lang w:eastAsia="ru-RU"/>
        </w:rPr>
        <w:t>.202</w:t>
      </w:r>
      <w:r w:rsidR="00462F20">
        <w:rPr>
          <w:rFonts w:ascii="Times New Roman" w:eastAsia="Times New Roman" w:hAnsi="Times New Roman" w:cs="Times New Roman"/>
          <w:sz w:val="24"/>
          <w:szCs w:val="24"/>
          <w:lang w:eastAsia="ru-RU"/>
        </w:rPr>
        <w:t>3</w:t>
      </w:r>
      <w:r w:rsidR="006F54B7">
        <w:rPr>
          <w:rFonts w:ascii="Times New Roman" w:eastAsia="Times New Roman" w:hAnsi="Times New Roman" w:cs="Times New Roman"/>
          <w:sz w:val="24"/>
          <w:szCs w:val="24"/>
          <w:lang w:eastAsia="ru-RU"/>
        </w:rPr>
        <w:t xml:space="preserve"> года</w:t>
      </w:r>
      <w:r w:rsidR="006F54B7" w:rsidRPr="003A24E7">
        <w:rPr>
          <w:rFonts w:ascii="Times New Roman" w:eastAsia="Times New Roman" w:hAnsi="Times New Roman" w:cs="Times New Roman"/>
          <w:sz w:val="24"/>
          <w:szCs w:val="24"/>
          <w:lang w:eastAsia="ru-RU"/>
        </w:rPr>
        <w:t xml:space="preserve"> № </w:t>
      </w:r>
      <w:r w:rsidR="00462F20">
        <w:rPr>
          <w:rFonts w:ascii="Times New Roman" w:eastAsia="Times New Roman" w:hAnsi="Times New Roman" w:cs="Times New Roman"/>
          <w:sz w:val="24"/>
          <w:szCs w:val="24"/>
          <w:lang w:eastAsia="ru-RU"/>
        </w:rPr>
        <w:t>34</w:t>
      </w:r>
      <w:r w:rsidR="006F54B7" w:rsidRPr="003A24E7">
        <w:rPr>
          <w:rFonts w:ascii="Times New Roman" w:eastAsia="Times New Roman" w:hAnsi="Times New Roman" w:cs="Times New Roman"/>
          <w:sz w:val="24"/>
          <w:szCs w:val="24"/>
          <w:lang w:eastAsia="ru-RU"/>
        </w:rPr>
        <w:t>.</w:t>
      </w:r>
    </w:p>
    <w:p w14:paraId="7B24B883" w14:textId="77777777" w:rsidR="003A24E7" w:rsidRPr="003A24E7" w:rsidRDefault="003A24E7" w:rsidP="003A24E7">
      <w:pPr>
        <w:spacing w:after="0" w:line="240" w:lineRule="auto"/>
        <w:jc w:val="both"/>
        <w:rPr>
          <w:rFonts w:ascii="Times New Roman" w:eastAsia="Times New Roman" w:hAnsi="Times New Roman" w:cs="Times New Roman"/>
          <w:sz w:val="10"/>
          <w:szCs w:val="10"/>
          <w:lang w:eastAsia="ru-RU"/>
        </w:rPr>
      </w:pPr>
    </w:p>
    <w:p w14:paraId="4AC78196"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Правообладатели земельных участков, в отношении которых испрашивается публичный сервитут, если их права (обременения права) не зарегистрированы в Едином государственном реестре недвижимости, могут обратиться с заявлением об учете их прав на земельные участки с приложением копий докум</w:t>
      </w:r>
      <w:r w:rsidR="006A4BE3">
        <w:rPr>
          <w:rFonts w:ascii="Times New Roman" w:eastAsia="Times New Roman" w:hAnsi="Times New Roman" w:cs="Times New Roman"/>
          <w:sz w:val="24"/>
          <w:szCs w:val="24"/>
          <w:lang w:eastAsia="ru-RU"/>
        </w:rPr>
        <w:t>ентов, подтверждающих эти права</w:t>
      </w:r>
    </w:p>
    <w:p w14:paraId="62C3250B" w14:textId="77777777" w:rsidR="003A24E7" w:rsidRDefault="003A24E7" w:rsidP="003A24E7">
      <w:pPr>
        <w:spacing w:after="0" w:line="240" w:lineRule="auto"/>
        <w:jc w:val="both"/>
        <w:rPr>
          <w:rFonts w:ascii="Times New Roman" w:eastAsia="Times New Roman" w:hAnsi="Times New Roman" w:cs="Times New Roman"/>
          <w:sz w:val="24"/>
          <w:szCs w:val="24"/>
          <w:lang w:eastAsia="ru-RU"/>
        </w:rPr>
        <w:sectPr w:rsidR="003A24E7" w:rsidSect="003A24E7">
          <w:type w:val="continuous"/>
          <w:pgSz w:w="11906" w:h="16838"/>
          <w:pgMar w:top="567" w:right="794" w:bottom="170" w:left="1701" w:header="708" w:footer="708" w:gutter="0"/>
          <w:cols w:space="708"/>
          <w:docGrid w:linePitch="360"/>
        </w:sectPr>
      </w:pPr>
      <w:r w:rsidRPr="003A24E7">
        <w:rPr>
          <w:rFonts w:ascii="Times New Roman" w:eastAsia="Times New Roman" w:hAnsi="Times New Roman" w:cs="Times New Roman"/>
          <w:sz w:val="24"/>
          <w:szCs w:val="24"/>
          <w:lang w:eastAsia="ru-RU"/>
        </w:rPr>
        <w:t>в администрацию Пряжинского национального муниципального района по адресу: Республика Карелия, пгт. Пряжа, ул. Советская, д.6</w:t>
      </w:r>
      <w:r w:rsidR="006A4BE3">
        <w:rPr>
          <w:rFonts w:ascii="Times New Roman" w:eastAsia="Times New Roman" w:hAnsi="Times New Roman" w:cs="Times New Roman"/>
          <w:sz w:val="24"/>
          <w:szCs w:val="24"/>
          <w:lang w:eastAsia="ru-RU"/>
        </w:rPr>
        <w:t>1 в понедельник-четверг с 09:00</w:t>
      </w:r>
    </w:p>
    <w:p w14:paraId="7370F0C2" w14:textId="0A86C971" w:rsidR="003A24E7" w:rsidRDefault="003A24E7" w:rsidP="003A24E7">
      <w:pPr>
        <w:spacing w:after="0" w:line="240" w:lineRule="auto"/>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 xml:space="preserve">до 17.00 ч., в пятницу с 09:00 до 16:00, каб. № 13, тел. 8(81456)31015. Последний день подачи заявления </w:t>
      </w:r>
      <w:r w:rsidR="002B318A">
        <w:rPr>
          <w:rFonts w:ascii="Times New Roman" w:eastAsia="Times New Roman" w:hAnsi="Times New Roman" w:cs="Times New Roman"/>
          <w:b/>
          <w:sz w:val="24"/>
          <w:szCs w:val="24"/>
          <w:lang w:eastAsia="ru-RU"/>
        </w:rPr>
        <w:t>23</w:t>
      </w:r>
      <w:r w:rsidR="00DC57BC" w:rsidRPr="00E226A9">
        <w:rPr>
          <w:rFonts w:ascii="Times New Roman" w:eastAsia="Times New Roman" w:hAnsi="Times New Roman" w:cs="Times New Roman"/>
          <w:b/>
          <w:sz w:val="24"/>
          <w:szCs w:val="24"/>
          <w:lang w:eastAsia="ru-RU"/>
        </w:rPr>
        <w:t>.</w:t>
      </w:r>
      <w:r w:rsidR="00FA6E69" w:rsidRPr="00E226A9">
        <w:rPr>
          <w:rFonts w:ascii="Times New Roman" w:eastAsia="Times New Roman" w:hAnsi="Times New Roman" w:cs="Times New Roman"/>
          <w:b/>
          <w:sz w:val="24"/>
          <w:szCs w:val="24"/>
          <w:lang w:eastAsia="ru-RU"/>
        </w:rPr>
        <w:t>0</w:t>
      </w:r>
      <w:r w:rsidR="002B318A">
        <w:rPr>
          <w:rFonts w:ascii="Times New Roman" w:eastAsia="Times New Roman" w:hAnsi="Times New Roman" w:cs="Times New Roman"/>
          <w:b/>
          <w:sz w:val="24"/>
          <w:szCs w:val="24"/>
          <w:lang w:eastAsia="ru-RU"/>
        </w:rPr>
        <w:t>7</w:t>
      </w:r>
      <w:r w:rsidR="00DC57BC" w:rsidRPr="00E226A9">
        <w:rPr>
          <w:rFonts w:ascii="Times New Roman" w:eastAsia="Times New Roman" w:hAnsi="Times New Roman" w:cs="Times New Roman"/>
          <w:b/>
          <w:sz w:val="24"/>
          <w:szCs w:val="24"/>
          <w:lang w:eastAsia="ru-RU"/>
        </w:rPr>
        <w:t>.</w:t>
      </w:r>
      <w:r w:rsidR="00DC57BC">
        <w:rPr>
          <w:rFonts w:ascii="Times New Roman" w:eastAsia="Times New Roman" w:hAnsi="Times New Roman" w:cs="Times New Roman"/>
          <w:b/>
          <w:sz w:val="24"/>
          <w:szCs w:val="24"/>
          <w:lang w:eastAsia="ru-RU"/>
        </w:rPr>
        <w:t>202</w:t>
      </w:r>
      <w:r w:rsidR="00D7123B">
        <w:rPr>
          <w:rFonts w:ascii="Times New Roman" w:eastAsia="Times New Roman" w:hAnsi="Times New Roman" w:cs="Times New Roman"/>
          <w:b/>
          <w:sz w:val="24"/>
          <w:szCs w:val="24"/>
          <w:lang w:eastAsia="ru-RU"/>
        </w:rPr>
        <w:t>6</w:t>
      </w:r>
      <w:r w:rsidRPr="003A24E7">
        <w:rPr>
          <w:rFonts w:ascii="Times New Roman" w:eastAsia="Times New Roman" w:hAnsi="Times New Roman" w:cs="Times New Roman"/>
          <w:b/>
          <w:sz w:val="24"/>
          <w:szCs w:val="24"/>
          <w:lang w:eastAsia="ru-RU"/>
        </w:rPr>
        <w:t xml:space="preserve"> года</w:t>
      </w:r>
      <w:r w:rsidRPr="003A24E7">
        <w:rPr>
          <w:rFonts w:ascii="Times New Roman" w:eastAsia="Times New Roman" w:hAnsi="Times New Roman" w:cs="Times New Roman"/>
          <w:sz w:val="24"/>
          <w:szCs w:val="24"/>
          <w:lang w:eastAsia="ru-RU"/>
        </w:rPr>
        <w:t>.</w:t>
      </w:r>
    </w:p>
    <w:p w14:paraId="4ED1338B" w14:textId="77777777" w:rsidR="003C0263" w:rsidRPr="003C0263" w:rsidRDefault="003C0263" w:rsidP="003A24E7">
      <w:pPr>
        <w:spacing w:after="0" w:line="240" w:lineRule="auto"/>
        <w:jc w:val="both"/>
        <w:rPr>
          <w:rFonts w:ascii="Times New Roman" w:eastAsia="Times New Roman" w:hAnsi="Times New Roman" w:cs="Times New Roman"/>
          <w:sz w:val="10"/>
          <w:szCs w:val="10"/>
          <w:lang w:eastAsia="ru-RU"/>
        </w:rPr>
      </w:pPr>
    </w:p>
    <w:p w14:paraId="4AB33915" w14:textId="77777777" w:rsidR="003A24E7" w:rsidRDefault="003A24E7" w:rsidP="003A24E7">
      <w:pPr>
        <w:spacing w:after="0" w:line="240" w:lineRule="auto"/>
        <w:ind w:firstLine="567"/>
        <w:jc w:val="both"/>
        <w:rPr>
          <w:rFonts w:ascii="Times New Roman" w:eastAsia="Times New Roman" w:hAnsi="Times New Roman" w:cs="Times New Roman"/>
          <w:sz w:val="24"/>
          <w:szCs w:val="24"/>
          <w:lang w:eastAsia="ru-RU"/>
        </w:rPr>
      </w:pPr>
      <w:r w:rsidRPr="003A24E7">
        <w:rPr>
          <w:rFonts w:ascii="Times New Roman" w:eastAsia="Times New Roman" w:hAnsi="Times New Roman" w:cs="Times New Roman"/>
          <w:sz w:val="24"/>
          <w:szCs w:val="24"/>
          <w:lang w:eastAsia="ru-RU"/>
        </w:rPr>
        <w:t>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w:t>
      </w:r>
    </w:p>
    <w:p w14:paraId="58A1AF72" w14:textId="77777777" w:rsidR="003A24E7" w:rsidRPr="003A24E7" w:rsidRDefault="003A24E7" w:rsidP="003A24E7">
      <w:pPr>
        <w:spacing w:after="0" w:line="240" w:lineRule="auto"/>
        <w:ind w:firstLine="567"/>
        <w:jc w:val="both"/>
        <w:rPr>
          <w:rFonts w:ascii="Times New Roman" w:eastAsia="Times New Roman" w:hAnsi="Times New Roman" w:cs="Times New Roman"/>
          <w:sz w:val="10"/>
          <w:szCs w:val="10"/>
          <w:lang w:eastAsia="ru-RU"/>
        </w:rPr>
      </w:pPr>
    </w:p>
    <w:p w14:paraId="6DB492AC" w14:textId="21F8B178" w:rsidR="002B318A" w:rsidRPr="002B318A" w:rsidRDefault="00CD7965" w:rsidP="002B318A">
      <w:pPr>
        <w:framePr w:hSpace="180" w:wrap="around" w:vAnchor="text" w:hAnchor="text" w:y="1"/>
        <w:autoSpaceDE w:val="0"/>
        <w:autoSpaceDN w:val="0"/>
        <w:adjustRightInd w:val="0"/>
        <w:spacing w:after="0" w:line="240" w:lineRule="auto"/>
        <w:suppressOverlap/>
        <w:jc w:val="both"/>
        <w:rPr>
          <w:rFonts w:ascii="Times New Roman" w:hAnsi="Times New Roman"/>
          <w:b/>
          <w:bCs/>
          <w:sz w:val="24"/>
          <w:szCs w:val="24"/>
          <w:lang w:eastAsia="ru-RU"/>
        </w:rPr>
      </w:pPr>
      <w:r w:rsidRPr="003D5E0D">
        <w:rPr>
          <w:rFonts w:ascii="Times New Roman" w:eastAsia="Times New Roman" w:hAnsi="Times New Roman" w:cs="Times New Roman"/>
          <w:sz w:val="24"/>
          <w:szCs w:val="24"/>
          <w:lang w:eastAsia="ru-RU"/>
        </w:rPr>
        <w:t>Кадастровые номера земельных участков (при их наличии), в отношении которых подано ходатайство об установлении публичного сервитута, адреса или иное описание местоположения так</w:t>
      </w:r>
      <w:r w:rsidRPr="007655CF">
        <w:rPr>
          <w:rFonts w:ascii="Times New Roman" w:eastAsia="Times New Roman" w:hAnsi="Times New Roman" w:cs="Times New Roman"/>
          <w:sz w:val="24"/>
          <w:szCs w:val="24"/>
          <w:lang w:eastAsia="ru-RU"/>
        </w:rPr>
        <w:t>их</w:t>
      </w:r>
      <w:r w:rsidRPr="00FA1957">
        <w:rPr>
          <w:rFonts w:ascii="Times New Roman" w:eastAsia="Times New Roman" w:hAnsi="Times New Roman" w:cs="Times New Roman"/>
          <w:b/>
          <w:bCs/>
          <w:sz w:val="24"/>
          <w:szCs w:val="24"/>
          <w:lang w:eastAsia="ru-RU"/>
        </w:rPr>
        <w:t xml:space="preserve"> земельных участков:</w:t>
      </w:r>
      <w:r w:rsidR="00652200" w:rsidRPr="00FA1957">
        <w:rPr>
          <w:rFonts w:ascii="Times New Roman" w:hAnsi="Times New Roman" w:cs="Times New Roman"/>
          <w:b/>
          <w:bCs/>
          <w:sz w:val="24"/>
          <w:szCs w:val="24"/>
          <w:lang w:eastAsia="ru-RU"/>
        </w:rPr>
        <w:t xml:space="preserve"> </w:t>
      </w:r>
      <w:r w:rsidR="002B318A">
        <w:rPr>
          <w:rFonts w:ascii="Times New Roman" w:hAnsi="Times New Roman" w:cs="Times New Roman"/>
          <w:b/>
          <w:bCs/>
          <w:sz w:val="24"/>
          <w:szCs w:val="24"/>
          <w:lang w:eastAsia="ru-RU"/>
        </w:rPr>
        <w:t>1</w:t>
      </w:r>
      <w:r w:rsidR="002B318A" w:rsidRPr="002B318A">
        <w:rPr>
          <w:rFonts w:ascii="Times New Roman" w:hAnsi="Times New Roman"/>
          <w:b/>
          <w:bCs/>
          <w:sz w:val="24"/>
          <w:szCs w:val="24"/>
          <w:lang w:eastAsia="ru-RU"/>
        </w:rPr>
        <w:t>0:21:0090111:173, 10:21:0090111:177,</w:t>
      </w:r>
    </w:p>
    <w:p w14:paraId="445E7785" w14:textId="7167D048" w:rsidR="00D23403" w:rsidRPr="00D23403" w:rsidRDefault="002B318A" w:rsidP="002B318A">
      <w:pPr>
        <w:framePr w:hSpace="180" w:wrap="around" w:vAnchor="text" w:hAnchor="text" w:y="1"/>
        <w:autoSpaceDE w:val="0"/>
        <w:autoSpaceDN w:val="0"/>
        <w:adjustRightInd w:val="0"/>
        <w:spacing w:after="0" w:line="240" w:lineRule="auto"/>
        <w:suppressOverlap/>
        <w:jc w:val="both"/>
        <w:rPr>
          <w:rFonts w:ascii="Times New Roman" w:hAnsi="Times New Roman"/>
          <w:b/>
          <w:bCs/>
          <w:sz w:val="24"/>
          <w:szCs w:val="24"/>
          <w:lang w:eastAsia="ru-RU"/>
        </w:rPr>
      </w:pPr>
      <w:r w:rsidRPr="002B318A">
        <w:rPr>
          <w:rFonts w:ascii="Times New Roman" w:hAnsi="Times New Roman"/>
          <w:b/>
          <w:bCs/>
          <w:sz w:val="24"/>
          <w:szCs w:val="24"/>
          <w:lang w:eastAsia="ru-RU"/>
        </w:rPr>
        <w:t>10:21:0090111:181, 10:21:0090111:2, 10:21:0090111:20, 10:21:0090111:26,</w:t>
      </w:r>
      <w:r>
        <w:rPr>
          <w:rFonts w:ascii="Times New Roman" w:hAnsi="Times New Roman"/>
          <w:b/>
          <w:bCs/>
          <w:sz w:val="24"/>
          <w:szCs w:val="24"/>
          <w:lang w:eastAsia="ru-RU"/>
        </w:rPr>
        <w:t xml:space="preserve"> </w:t>
      </w:r>
      <w:r w:rsidRPr="002B318A">
        <w:rPr>
          <w:rFonts w:ascii="Times New Roman" w:hAnsi="Times New Roman"/>
          <w:b/>
          <w:bCs/>
          <w:sz w:val="24"/>
          <w:szCs w:val="24"/>
          <w:lang w:eastAsia="ru-RU"/>
        </w:rPr>
        <w:t xml:space="preserve">10:21:0090111:31, 10:21:0090111:38, ЕЗП 10:21:0090100:1 (10:21:0090111:4) </w:t>
      </w:r>
      <w:r w:rsidR="00D23403" w:rsidRPr="00FA1957">
        <w:rPr>
          <w:rFonts w:ascii="Times New Roman" w:hAnsi="Times New Roman" w:cs="Times New Roman"/>
          <w:b/>
          <w:bCs/>
          <w:sz w:val="24"/>
          <w:szCs w:val="24"/>
        </w:rPr>
        <w:t>земли кадастровых кварталов:</w:t>
      </w:r>
      <w:r w:rsidR="00D23403" w:rsidRPr="00FA1957">
        <w:rPr>
          <w:rFonts w:ascii="Times New Roman" w:hAnsi="Times New Roman" w:cs="Times New Roman"/>
          <w:b/>
          <w:bCs/>
          <w:sz w:val="24"/>
          <w:szCs w:val="24"/>
          <w:lang w:eastAsia="ru-RU"/>
        </w:rPr>
        <w:t xml:space="preserve"> </w:t>
      </w:r>
      <w:r w:rsidR="00D23403" w:rsidRPr="00D23403">
        <w:rPr>
          <w:rFonts w:ascii="Times New Roman" w:hAnsi="Times New Roman"/>
          <w:b/>
          <w:bCs/>
          <w:sz w:val="24"/>
          <w:szCs w:val="24"/>
          <w:lang w:eastAsia="ru-RU"/>
        </w:rPr>
        <w:t>10:21:0090</w:t>
      </w:r>
      <w:r>
        <w:rPr>
          <w:rFonts w:ascii="Times New Roman" w:hAnsi="Times New Roman"/>
          <w:b/>
          <w:bCs/>
          <w:sz w:val="24"/>
          <w:szCs w:val="24"/>
          <w:lang w:eastAsia="ru-RU"/>
        </w:rPr>
        <w:t>111.</w:t>
      </w:r>
    </w:p>
    <w:p w14:paraId="4DD499EE" w14:textId="4DCF22EF" w:rsidR="0020774B" w:rsidRPr="003D5E0D" w:rsidRDefault="0020774B" w:rsidP="00D23403">
      <w:pPr>
        <w:tabs>
          <w:tab w:val="left" w:pos="567"/>
        </w:tabs>
        <w:spacing w:after="0" w:line="240" w:lineRule="auto"/>
        <w:jc w:val="both"/>
        <w:rPr>
          <w:rFonts w:ascii="Times New Roman" w:hAnsi="Times New Roman" w:cs="Times New Roman"/>
          <w:b/>
          <w:sz w:val="24"/>
          <w:szCs w:val="24"/>
        </w:rPr>
      </w:pPr>
    </w:p>
    <w:sectPr w:rsidR="0020774B" w:rsidRPr="003D5E0D" w:rsidSect="003A24E7">
      <w:type w:val="continuous"/>
      <w:pgSz w:w="11906" w:h="16838"/>
      <w:pgMar w:top="567" w:right="794" w:bottom="17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6227B"/>
    <w:multiLevelType w:val="multilevel"/>
    <w:tmpl w:val="E9285B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770663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81973"/>
    <w:rsid w:val="00067B14"/>
    <w:rsid w:val="000746DD"/>
    <w:rsid w:val="000B4D9A"/>
    <w:rsid w:val="0011221D"/>
    <w:rsid w:val="001A23CB"/>
    <w:rsid w:val="001B0624"/>
    <w:rsid w:val="001B5B68"/>
    <w:rsid w:val="001D5F18"/>
    <w:rsid w:val="001E33D6"/>
    <w:rsid w:val="00203D77"/>
    <w:rsid w:val="0020774B"/>
    <w:rsid w:val="002113C9"/>
    <w:rsid w:val="002146DF"/>
    <w:rsid w:val="002475D4"/>
    <w:rsid w:val="00251668"/>
    <w:rsid w:val="00284E39"/>
    <w:rsid w:val="002857CA"/>
    <w:rsid w:val="00286E66"/>
    <w:rsid w:val="002B318A"/>
    <w:rsid w:val="002D5303"/>
    <w:rsid w:val="003263B1"/>
    <w:rsid w:val="00352967"/>
    <w:rsid w:val="00354E90"/>
    <w:rsid w:val="00386FF7"/>
    <w:rsid w:val="00393621"/>
    <w:rsid w:val="003A24E7"/>
    <w:rsid w:val="003B7F77"/>
    <w:rsid w:val="003C0263"/>
    <w:rsid w:val="003C1CA2"/>
    <w:rsid w:val="003D0432"/>
    <w:rsid w:val="003D05BC"/>
    <w:rsid w:val="003D5E0D"/>
    <w:rsid w:val="003E13E5"/>
    <w:rsid w:val="003E1C91"/>
    <w:rsid w:val="0043020B"/>
    <w:rsid w:val="00434A92"/>
    <w:rsid w:val="00437937"/>
    <w:rsid w:val="00462F20"/>
    <w:rsid w:val="00481973"/>
    <w:rsid w:val="004862BA"/>
    <w:rsid w:val="00494542"/>
    <w:rsid w:val="004E27DE"/>
    <w:rsid w:val="004E5975"/>
    <w:rsid w:val="00507DA2"/>
    <w:rsid w:val="005179E8"/>
    <w:rsid w:val="00540711"/>
    <w:rsid w:val="00590113"/>
    <w:rsid w:val="005908F2"/>
    <w:rsid w:val="00593BF7"/>
    <w:rsid w:val="005A2B92"/>
    <w:rsid w:val="005C313B"/>
    <w:rsid w:val="005E6862"/>
    <w:rsid w:val="005F3B4E"/>
    <w:rsid w:val="00600C26"/>
    <w:rsid w:val="006131C5"/>
    <w:rsid w:val="00650C02"/>
    <w:rsid w:val="00652200"/>
    <w:rsid w:val="00673C84"/>
    <w:rsid w:val="006853F0"/>
    <w:rsid w:val="006A4BE3"/>
    <w:rsid w:val="006B321E"/>
    <w:rsid w:val="006F54B7"/>
    <w:rsid w:val="006F5AAD"/>
    <w:rsid w:val="00730DB4"/>
    <w:rsid w:val="00757BED"/>
    <w:rsid w:val="00760F3A"/>
    <w:rsid w:val="007655CF"/>
    <w:rsid w:val="00782D98"/>
    <w:rsid w:val="00801E56"/>
    <w:rsid w:val="0080405D"/>
    <w:rsid w:val="00857D3C"/>
    <w:rsid w:val="008A330C"/>
    <w:rsid w:val="008C4C33"/>
    <w:rsid w:val="008D3200"/>
    <w:rsid w:val="009070DF"/>
    <w:rsid w:val="0092074D"/>
    <w:rsid w:val="009709E9"/>
    <w:rsid w:val="009833FB"/>
    <w:rsid w:val="009F6788"/>
    <w:rsid w:val="00A074F7"/>
    <w:rsid w:val="00A116AF"/>
    <w:rsid w:val="00A20423"/>
    <w:rsid w:val="00A25A2F"/>
    <w:rsid w:val="00A47E1D"/>
    <w:rsid w:val="00A82249"/>
    <w:rsid w:val="00A84E4B"/>
    <w:rsid w:val="00B53AFE"/>
    <w:rsid w:val="00BB014F"/>
    <w:rsid w:val="00BD0CB2"/>
    <w:rsid w:val="00BE47BB"/>
    <w:rsid w:val="00BE555D"/>
    <w:rsid w:val="00C145AD"/>
    <w:rsid w:val="00C33F0E"/>
    <w:rsid w:val="00C87A27"/>
    <w:rsid w:val="00CD7965"/>
    <w:rsid w:val="00CF4849"/>
    <w:rsid w:val="00D03DFC"/>
    <w:rsid w:val="00D23403"/>
    <w:rsid w:val="00D26A8E"/>
    <w:rsid w:val="00D36A3A"/>
    <w:rsid w:val="00D378E5"/>
    <w:rsid w:val="00D4351D"/>
    <w:rsid w:val="00D6589B"/>
    <w:rsid w:val="00D7123B"/>
    <w:rsid w:val="00DA0239"/>
    <w:rsid w:val="00DA6B6B"/>
    <w:rsid w:val="00DB2020"/>
    <w:rsid w:val="00DC57BC"/>
    <w:rsid w:val="00E144DF"/>
    <w:rsid w:val="00E226A9"/>
    <w:rsid w:val="00E703CE"/>
    <w:rsid w:val="00F16A2A"/>
    <w:rsid w:val="00F346FA"/>
    <w:rsid w:val="00F652B6"/>
    <w:rsid w:val="00F70566"/>
    <w:rsid w:val="00F714EF"/>
    <w:rsid w:val="00F9297E"/>
    <w:rsid w:val="00FA1957"/>
    <w:rsid w:val="00FA6E69"/>
    <w:rsid w:val="00FC5F61"/>
    <w:rsid w:val="00FE44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853C"/>
  <w15:docId w15:val="{02FCAC81-CA12-420B-8271-B10C8E987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46DD"/>
  </w:style>
  <w:style w:type="paragraph" w:styleId="2">
    <w:name w:val="heading 2"/>
    <w:basedOn w:val="a"/>
    <w:link w:val="20"/>
    <w:uiPriority w:val="9"/>
    <w:qFormat/>
    <w:rsid w:val="003D05B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D05BC"/>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3D0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3D05BC"/>
    <w:rPr>
      <w:color w:val="0000FF"/>
      <w:u w:val="single"/>
    </w:rPr>
  </w:style>
  <w:style w:type="table" w:customStyle="1" w:styleId="TableNormal">
    <w:name w:val="Table Normal"/>
    <w:uiPriority w:val="2"/>
    <w:semiHidden/>
    <w:unhideWhenUsed/>
    <w:qFormat/>
    <w:rsid w:val="001D5F18"/>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D5F18"/>
    <w:pPr>
      <w:widowControl w:val="0"/>
      <w:spacing w:after="0" w:line="240" w:lineRule="auto"/>
    </w:pPr>
    <w:rPr>
      <w:lang w:val="en-US"/>
    </w:rPr>
  </w:style>
  <w:style w:type="paragraph" w:styleId="a5">
    <w:name w:val="Balloon Text"/>
    <w:basedOn w:val="a"/>
    <w:link w:val="a6"/>
    <w:uiPriority w:val="99"/>
    <w:semiHidden/>
    <w:unhideWhenUsed/>
    <w:rsid w:val="009F6788"/>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F67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435132">
      <w:bodyDiv w:val="1"/>
      <w:marLeft w:val="0"/>
      <w:marRight w:val="0"/>
      <w:marTop w:val="0"/>
      <w:marBottom w:val="0"/>
      <w:divBdr>
        <w:top w:val="none" w:sz="0" w:space="0" w:color="auto"/>
        <w:left w:val="none" w:sz="0" w:space="0" w:color="auto"/>
        <w:bottom w:val="none" w:sz="0" w:space="0" w:color="auto"/>
        <w:right w:val="none" w:sz="0" w:space="0" w:color="auto"/>
      </w:divBdr>
    </w:div>
    <w:div w:id="825366908">
      <w:bodyDiv w:val="1"/>
      <w:marLeft w:val="0"/>
      <w:marRight w:val="0"/>
      <w:marTop w:val="0"/>
      <w:marBottom w:val="0"/>
      <w:divBdr>
        <w:top w:val="none" w:sz="0" w:space="0" w:color="auto"/>
        <w:left w:val="none" w:sz="0" w:space="0" w:color="auto"/>
        <w:bottom w:val="none" w:sz="0" w:space="0" w:color="auto"/>
        <w:right w:val="none" w:sz="0" w:space="0" w:color="auto"/>
      </w:divBdr>
      <w:divsChild>
        <w:div w:id="951866328">
          <w:marLeft w:val="0"/>
          <w:marRight w:val="0"/>
          <w:marTop w:val="0"/>
          <w:marBottom w:val="0"/>
          <w:divBdr>
            <w:top w:val="none" w:sz="0" w:space="0" w:color="auto"/>
            <w:left w:val="none" w:sz="0" w:space="0" w:color="auto"/>
            <w:bottom w:val="none" w:sz="0" w:space="0" w:color="auto"/>
            <w:right w:val="none" w:sz="0" w:space="0" w:color="auto"/>
          </w:divBdr>
        </w:div>
      </w:divsChild>
    </w:div>
    <w:div w:id="1287421277">
      <w:bodyDiv w:val="1"/>
      <w:marLeft w:val="0"/>
      <w:marRight w:val="0"/>
      <w:marTop w:val="0"/>
      <w:marBottom w:val="0"/>
      <w:divBdr>
        <w:top w:val="none" w:sz="0" w:space="0" w:color="auto"/>
        <w:left w:val="none" w:sz="0" w:space="0" w:color="auto"/>
        <w:bottom w:val="none" w:sz="0" w:space="0" w:color="auto"/>
        <w:right w:val="none" w:sz="0" w:space="0" w:color="auto"/>
      </w:divBdr>
    </w:div>
    <w:div w:id="1343119411">
      <w:bodyDiv w:val="1"/>
      <w:marLeft w:val="0"/>
      <w:marRight w:val="0"/>
      <w:marTop w:val="0"/>
      <w:marBottom w:val="0"/>
      <w:divBdr>
        <w:top w:val="none" w:sz="0" w:space="0" w:color="auto"/>
        <w:left w:val="none" w:sz="0" w:space="0" w:color="auto"/>
        <w:bottom w:val="none" w:sz="0" w:space="0" w:color="auto"/>
        <w:right w:val="none" w:sz="0" w:space="0" w:color="auto"/>
      </w:divBdr>
      <w:divsChild>
        <w:div w:id="47534328">
          <w:marLeft w:val="0"/>
          <w:marRight w:val="0"/>
          <w:marTop w:val="0"/>
          <w:marBottom w:val="0"/>
          <w:divBdr>
            <w:top w:val="none" w:sz="0" w:space="0" w:color="auto"/>
            <w:left w:val="none" w:sz="0" w:space="0" w:color="auto"/>
            <w:bottom w:val="none" w:sz="0" w:space="0" w:color="auto"/>
            <w:right w:val="none" w:sz="0" w:space="0" w:color="auto"/>
          </w:divBdr>
        </w:div>
      </w:divsChild>
    </w:div>
    <w:div w:id="1565605485">
      <w:bodyDiv w:val="1"/>
      <w:marLeft w:val="0"/>
      <w:marRight w:val="0"/>
      <w:marTop w:val="0"/>
      <w:marBottom w:val="0"/>
      <w:divBdr>
        <w:top w:val="none" w:sz="0" w:space="0" w:color="auto"/>
        <w:left w:val="none" w:sz="0" w:space="0" w:color="auto"/>
        <w:bottom w:val="none" w:sz="0" w:space="0" w:color="auto"/>
        <w:right w:val="none" w:sz="0" w:space="0" w:color="auto"/>
      </w:divBdr>
      <w:divsChild>
        <w:div w:id="890967055">
          <w:marLeft w:val="0"/>
          <w:marRight w:val="0"/>
          <w:marTop w:val="0"/>
          <w:marBottom w:val="0"/>
          <w:divBdr>
            <w:top w:val="none" w:sz="0" w:space="0" w:color="auto"/>
            <w:left w:val="none" w:sz="0" w:space="0" w:color="auto"/>
            <w:bottom w:val="none" w:sz="0" w:space="0" w:color="auto"/>
            <w:right w:val="none" w:sz="0" w:space="0" w:color="auto"/>
          </w:divBdr>
        </w:div>
      </w:divsChild>
    </w:div>
    <w:div w:id="1598558578">
      <w:bodyDiv w:val="1"/>
      <w:marLeft w:val="0"/>
      <w:marRight w:val="0"/>
      <w:marTop w:val="0"/>
      <w:marBottom w:val="0"/>
      <w:divBdr>
        <w:top w:val="none" w:sz="0" w:space="0" w:color="auto"/>
        <w:left w:val="none" w:sz="0" w:space="0" w:color="auto"/>
        <w:bottom w:val="none" w:sz="0" w:space="0" w:color="auto"/>
        <w:right w:val="none" w:sz="0" w:space="0" w:color="auto"/>
      </w:divBdr>
    </w:div>
    <w:div w:id="1668098465">
      <w:bodyDiv w:val="1"/>
      <w:marLeft w:val="0"/>
      <w:marRight w:val="0"/>
      <w:marTop w:val="0"/>
      <w:marBottom w:val="0"/>
      <w:divBdr>
        <w:top w:val="none" w:sz="0" w:space="0" w:color="auto"/>
        <w:left w:val="none" w:sz="0" w:space="0" w:color="auto"/>
        <w:bottom w:val="none" w:sz="0" w:space="0" w:color="auto"/>
        <w:right w:val="none" w:sz="0" w:space="0" w:color="auto"/>
      </w:divBdr>
      <w:divsChild>
        <w:div w:id="2022928412">
          <w:marLeft w:val="0"/>
          <w:marRight w:val="0"/>
          <w:marTop w:val="0"/>
          <w:marBottom w:val="0"/>
          <w:divBdr>
            <w:top w:val="none" w:sz="0" w:space="0" w:color="auto"/>
            <w:left w:val="none" w:sz="0" w:space="0" w:color="auto"/>
            <w:bottom w:val="none" w:sz="0" w:space="0" w:color="auto"/>
            <w:right w:val="none" w:sz="0" w:space="0" w:color="auto"/>
          </w:divBdr>
        </w:div>
      </w:divsChild>
    </w:div>
    <w:div w:id="1776288567">
      <w:bodyDiv w:val="1"/>
      <w:marLeft w:val="0"/>
      <w:marRight w:val="0"/>
      <w:marTop w:val="0"/>
      <w:marBottom w:val="0"/>
      <w:divBdr>
        <w:top w:val="none" w:sz="0" w:space="0" w:color="auto"/>
        <w:left w:val="none" w:sz="0" w:space="0" w:color="auto"/>
        <w:bottom w:val="none" w:sz="0" w:space="0" w:color="auto"/>
        <w:right w:val="none" w:sz="0" w:space="0" w:color="auto"/>
      </w:divBdr>
    </w:div>
    <w:div w:id="2095321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5E2BC-CC6F-4203-A345-6BF8C7D3D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1</Pages>
  <Words>429</Words>
  <Characters>2450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89</cp:revision>
  <cp:lastPrinted>2026-04-17T12:03:00Z</cp:lastPrinted>
  <dcterms:created xsi:type="dcterms:W3CDTF">2021-07-29T11:41:00Z</dcterms:created>
  <dcterms:modified xsi:type="dcterms:W3CDTF">2026-07-01T09:06:00Z</dcterms:modified>
</cp:coreProperties>
</file>