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342" w:rsidRDefault="00215342" w:rsidP="00215342">
      <w:pPr>
        <w:suppressAutoHyphens/>
        <w:rPr>
          <w:b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485775" cy="638175"/>
            <wp:effectExtent l="0" t="0" r="9525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eastAsia="ar-SA"/>
        </w:rPr>
        <w:t xml:space="preserve">                                 </w:t>
      </w:r>
    </w:p>
    <w:p w:rsidR="00215342" w:rsidRDefault="00215342" w:rsidP="00215342">
      <w:pPr>
        <w:suppressAutoHyphens/>
        <w:rPr>
          <w:b/>
          <w:sz w:val="28"/>
          <w:szCs w:val="28"/>
          <w:lang w:eastAsia="ar-SA"/>
        </w:rPr>
      </w:pPr>
    </w:p>
    <w:p w:rsidR="00215342" w:rsidRDefault="00215342" w:rsidP="00215342">
      <w:pPr>
        <w:suppressAutoHyphens/>
        <w:rPr>
          <w:b/>
          <w:sz w:val="28"/>
          <w:szCs w:val="28"/>
          <w:lang w:eastAsia="ar-SA"/>
        </w:rPr>
      </w:pPr>
    </w:p>
    <w:p w:rsidR="00215342" w:rsidRPr="00270501" w:rsidRDefault="00215342" w:rsidP="00215342">
      <w:pPr>
        <w:suppressAutoHyphens/>
        <w:rPr>
          <w:sz w:val="28"/>
          <w:szCs w:val="28"/>
          <w:lang w:eastAsia="ar-SA"/>
        </w:rPr>
      </w:pPr>
    </w:p>
    <w:p w:rsidR="00215342" w:rsidRDefault="00215342" w:rsidP="00215342">
      <w:pPr>
        <w:tabs>
          <w:tab w:val="left" w:pos="7655"/>
        </w:tabs>
        <w:suppressAutoHyphens/>
        <w:jc w:val="center"/>
        <w:rPr>
          <w:sz w:val="28"/>
          <w:szCs w:val="28"/>
          <w:lang w:eastAsia="ar-SA"/>
        </w:rPr>
      </w:pPr>
      <w:r w:rsidRPr="008C748C">
        <w:rPr>
          <w:sz w:val="28"/>
          <w:szCs w:val="28"/>
          <w:lang w:eastAsia="ar-SA"/>
        </w:rPr>
        <w:t>Республика Карелия</w:t>
      </w:r>
    </w:p>
    <w:p w:rsidR="00215342" w:rsidRPr="003012A3" w:rsidRDefault="00215342" w:rsidP="00215342">
      <w:pPr>
        <w:tabs>
          <w:tab w:val="left" w:pos="7655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Karjalan</w:t>
      </w:r>
      <w:r w:rsidRPr="003012A3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val="en-US" w:eastAsia="ar-SA"/>
        </w:rPr>
        <w:t>Tazavaldu</w:t>
      </w:r>
    </w:p>
    <w:p w:rsidR="00215342" w:rsidRDefault="00215342" w:rsidP="00215342">
      <w:pPr>
        <w:suppressAutoHyphens/>
        <w:jc w:val="center"/>
        <w:rPr>
          <w:sz w:val="28"/>
          <w:szCs w:val="28"/>
          <w:lang w:eastAsia="ar-SA"/>
        </w:rPr>
      </w:pPr>
      <w:r w:rsidRPr="008C748C">
        <w:rPr>
          <w:sz w:val="28"/>
          <w:szCs w:val="28"/>
          <w:lang w:eastAsia="ar-SA"/>
        </w:rPr>
        <w:t xml:space="preserve"> Администрация Пряжинского национального муниципального района</w:t>
      </w:r>
    </w:p>
    <w:p w:rsidR="00215342" w:rsidRPr="00B408F7" w:rsidRDefault="00215342" w:rsidP="00215342">
      <w:pPr>
        <w:suppressAutoHyphens/>
        <w:jc w:val="center"/>
        <w:rPr>
          <w:sz w:val="28"/>
          <w:szCs w:val="28"/>
          <w:lang w:val="fi-FI" w:eastAsia="ar-SA"/>
        </w:rPr>
      </w:pPr>
      <w:r w:rsidRPr="00B408F7">
        <w:rPr>
          <w:sz w:val="28"/>
          <w:szCs w:val="28"/>
          <w:lang w:val="fi-FI" w:eastAsia="ar-SA"/>
        </w:rPr>
        <w:t>Priäžän kanzallizen piirin hallindo</w:t>
      </w:r>
    </w:p>
    <w:p w:rsidR="00215342" w:rsidRPr="005E5368" w:rsidRDefault="00215342" w:rsidP="00215342">
      <w:pPr>
        <w:keepNext/>
        <w:outlineLvl w:val="1"/>
        <w:rPr>
          <w:rFonts w:cs="Arial"/>
          <w:b/>
          <w:bCs/>
          <w:iCs/>
          <w:sz w:val="32"/>
          <w:szCs w:val="32"/>
        </w:rPr>
      </w:pPr>
    </w:p>
    <w:p w:rsidR="00215342" w:rsidRPr="008A1133" w:rsidRDefault="00215342" w:rsidP="00215342">
      <w:pPr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15342" w:rsidRPr="00C758A6" w:rsidRDefault="00215342" w:rsidP="00215342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  <w:u w:val="single"/>
        </w:rPr>
      </w:pPr>
      <w:r w:rsidRPr="00B408F7">
        <w:rPr>
          <w:iCs/>
          <w:sz w:val="28"/>
          <w:szCs w:val="28"/>
          <w:lang w:val="fi-FI"/>
        </w:rPr>
        <w:t xml:space="preserve"> «</w:t>
      </w:r>
      <w:r>
        <w:rPr>
          <w:iCs/>
          <w:sz w:val="28"/>
          <w:szCs w:val="28"/>
        </w:rPr>
        <w:t>30</w:t>
      </w:r>
      <w:r w:rsidRPr="00B408F7">
        <w:rPr>
          <w:iCs/>
          <w:sz w:val="28"/>
          <w:szCs w:val="28"/>
          <w:lang w:val="fi-FI"/>
        </w:rPr>
        <w:t>»</w:t>
      </w:r>
      <w:r>
        <w:rPr>
          <w:iCs/>
          <w:sz w:val="28"/>
          <w:szCs w:val="28"/>
        </w:rPr>
        <w:t xml:space="preserve"> декабря</w:t>
      </w:r>
      <w:r w:rsidRPr="00B408F7">
        <w:rPr>
          <w:iCs/>
          <w:sz w:val="28"/>
          <w:szCs w:val="28"/>
          <w:lang w:val="fi-FI"/>
        </w:rPr>
        <w:t xml:space="preserve"> 20</w:t>
      </w:r>
      <w:r>
        <w:rPr>
          <w:iCs/>
          <w:sz w:val="28"/>
          <w:szCs w:val="28"/>
        </w:rPr>
        <w:t>25</w:t>
      </w:r>
      <w:r w:rsidRPr="00B408F7">
        <w:rPr>
          <w:iCs/>
          <w:sz w:val="28"/>
          <w:szCs w:val="28"/>
          <w:lang w:val="fi-FI"/>
        </w:rPr>
        <w:t xml:space="preserve"> </w:t>
      </w:r>
      <w:r w:rsidRPr="008C748C">
        <w:rPr>
          <w:iCs/>
          <w:sz w:val="28"/>
          <w:szCs w:val="28"/>
        </w:rPr>
        <w:t>г</w:t>
      </w:r>
      <w:r w:rsidRPr="00B408F7">
        <w:rPr>
          <w:iCs/>
          <w:sz w:val="28"/>
          <w:szCs w:val="28"/>
          <w:lang w:val="fi-FI"/>
        </w:rPr>
        <w:t xml:space="preserve">.                                 </w:t>
      </w:r>
      <w:r w:rsidRPr="00CB25C7">
        <w:rPr>
          <w:iCs/>
          <w:sz w:val="28"/>
          <w:szCs w:val="28"/>
          <w:lang w:val="fi-FI"/>
        </w:rPr>
        <w:tab/>
        <w:t xml:space="preserve">    </w:t>
      </w:r>
      <w:r w:rsidRPr="00B408F7">
        <w:rPr>
          <w:iCs/>
          <w:sz w:val="28"/>
          <w:szCs w:val="28"/>
          <w:lang w:val="fi-FI"/>
        </w:rPr>
        <w:t xml:space="preserve">             </w:t>
      </w:r>
      <w:r w:rsidRPr="00CB25C7">
        <w:rPr>
          <w:iCs/>
          <w:sz w:val="28"/>
          <w:szCs w:val="28"/>
          <w:lang w:val="fi-FI"/>
        </w:rPr>
        <w:t>№</w:t>
      </w:r>
      <w:r>
        <w:rPr>
          <w:iCs/>
          <w:sz w:val="28"/>
          <w:szCs w:val="28"/>
        </w:rPr>
        <w:t xml:space="preserve"> 884</w:t>
      </w:r>
      <w:r w:rsidRPr="00CB25C7">
        <w:rPr>
          <w:iCs/>
          <w:sz w:val="28"/>
          <w:szCs w:val="28"/>
          <w:lang w:val="fi-FI"/>
        </w:rPr>
        <w:t xml:space="preserve"> </w:t>
      </w:r>
    </w:p>
    <w:p w:rsidR="00215342" w:rsidRPr="00CB25C7" w:rsidRDefault="00215342" w:rsidP="0021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val="fi-FI" w:eastAsia="ar-SA"/>
        </w:rPr>
      </w:pPr>
    </w:p>
    <w:p w:rsidR="00215342" w:rsidRPr="00CB25C7" w:rsidRDefault="00215342" w:rsidP="00215342">
      <w:pPr>
        <w:keepNext/>
        <w:jc w:val="center"/>
        <w:outlineLvl w:val="0"/>
        <w:rPr>
          <w:sz w:val="28"/>
          <w:szCs w:val="28"/>
          <w:lang w:val="fi-FI"/>
        </w:rPr>
      </w:pPr>
      <w:r w:rsidRPr="008C748C">
        <w:rPr>
          <w:sz w:val="28"/>
          <w:szCs w:val="28"/>
        </w:rPr>
        <w:t>пгт</w:t>
      </w:r>
      <w:r w:rsidRPr="00CB25C7">
        <w:rPr>
          <w:sz w:val="28"/>
          <w:szCs w:val="28"/>
          <w:lang w:val="fi-FI"/>
        </w:rPr>
        <w:t xml:space="preserve"> </w:t>
      </w:r>
      <w:r w:rsidRPr="008C748C">
        <w:rPr>
          <w:sz w:val="28"/>
          <w:szCs w:val="28"/>
        </w:rPr>
        <w:t>Пряжа</w:t>
      </w:r>
    </w:p>
    <w:p w:rsidR="00215342" w:rsidRPr="00CB25C7" w:rsidRDefault="00215342" w:rsidP="00215342">
      <w:pPr>
        <w:keepNext/>
        <w:jc w:val="center"/>
        <w:outlineLvl w:val="0"/>
        <w:rPr>
          <w:sz w:val="28"/>
          <w:szCs w:val="28"/>
          <w:lang w:val="fi-FI" w:eastAsia="ar-SA"/>
        </w:rPr>
      </w:pPr>
      <w:r w:rsidRPr="00CB25C7">
        <w:rPr>
          <w:sz w:val="28"/>
          <w:szCs w:val="28"/>
          <w:lang w:val="fi-FI" w:eastAsia="ar-SA"/>
        </w:rPr>
        <w:t>Priäžän kylä</w:t>
      </w:r>
    </w:p>
    <w:p w:rsidR="00215342" w:rsidRPr="00CB25C7" w:rsidRDefault="00215342" w:rsidP="00215342">
      <w:pPr>
        <w:keepNext/>
        <w:outlineLvl w:val="0"/>
        <w:rPr>
          <w:sz w:val="28"/>
          <w:szCs w:val="28"/>
          <w:lang w:val="fi-FI" w:eastAsia="ar-SA"/>
        </w:rPr>
      </w:pPr>
    </w:p>
    <w:p w:rsidR="00215342" w:rsidRDefault="00215342" w:rsidP="00215342">
      <w:pPr>
        <w:suppressAutoHyphens/>
        <w:jc w:val="center"/>
        <w:rPr>
          <w:b/>
          <w:sz w:val="26"/>
          <w:szCs w:val="26"/>
        </w:rPr>
      </w:pPr>
      <w:r w:rsidRPr="006A5FEE">
        <w:rPr>
          <w:b/>
          <w:sz w:val="26"/>
          <w:szCs w:val="26"/>
        </w:rPr>
        <w:t>Об утверждении муниципальной</w:t>
      </w:r>
      <w:r>
        <w:rPr>
          <w:b/>
          <w:sz w:val="26"/>
          <w:szCs w:val="26"/>
        </w:rPr>
        <w:t xml:space="preserve"> программы Пряжинского национального муниципального района </w:t>
      </w:r>
      <w:r w:rsidRPr="006A5FEE">
        <w:rPr>
          <w:b/>
          <w:sz w:val="26"/>
          <w:szCs w:val="26"/>
        </w:rPr>
        <w:t xml:space="preserve">«Развитие </w:t>
      </w:r>
      <w:r>
        <w:rPr>
          <w:b/>
          <w:sz w:val="26"/>
          <w:szCs w:val="26"/>
        </w:rPr>
        <w:t xml:space="preserve">внутреннего и въездного </w:t>
      </w:r>
      <w:r w:rsidRPr="006A5FEE">
        <w:rPr>
          <w:b/>
          <w:sz w:val="26"/>
          <w:szCs w:val="26"/>
        </w:rPr>
        <w:t xml:space="preserve">туризма на территории </w:t>
      </w:r>
      <w:r>
        <w:rPr>
          <w:b/>
          <w:sz w:val="26"/>
          <w:szCs w:val="26"/>
        </w:rPr>
        <w:t>Пряжинского национального муниципального района</w:t>
      </w:r>
      <w:r w:rsidRPr="006A5FEE">
        <w:rPr>
          <w:b/>
          <w:sz w:val="26"/>
          <w:szCs w:val="26"/>
        </w:rPr>
        <w:t>»</w:t>
      </w:r>
    </w:p>
    <w:p w:rsidR="00215342" w:rsidRDefault="00215342" w:rsidP="00215342">
      <w:pPr>
        <w:suppressAutoHyphens/>
        <w:jc w:val="center"/>
        <w:rPr>
          <w:sz w:val="26"/>
          <w:szCs w:val="28"/>
        </w:rPr>
      </w:pPr>
    </w:p>
    <w:p w:rsidR="000426E5" w:rsidRDefault="000426E5" w:rsidP="00215342">
      <w:pPr>
        <w:suppressAutoHyphens/>
        <w:jc w:val="center"/>
      </w:pPr>
      <w:r w:rsidRPr="000426E5">
        <w:t>Список изменяющих документов</w:t>
      </w:r>
    </w:p>
    <w:p w:rsidR="000426E5" w:rsidRPr="000426E5" w:rsidRDefault="000426E5" w:rsidP="00215342">
      <w:pPr>
        <w:suppressAutoHyphens/>
        <w:jc w:val="center"/>
      </w:pPr>
      <w:r>
        <w:t>(в ред. Постановления администрации Пряжинского национального муниципального района от 24.08.2026 № 637)</w:t>
      </w:r>
    </w:p>
    <w:p w:rsidR="000426E5" w:rsidRDefault="000426E5" w:rsidP="00215342">
      <w:pPr>
        <w:spacing w:line="105" w:lineRule="atLeast"/>
        <w:ind w:firstLine="720"/>
        <w:jc w:val="both"/>
        <w:rPr>
          <w:sz w:val="26"/>
          <w:szCs w:val="26"/>
        </w:rPr>
      </w:pPr>
    </w:p>
    <w:p w:rsidR="00215342" w:rsidRPr="00AE56FF" w:rsidRDefault="00215342" w:rsidP="00215342">
      <w:pPr>
        <w:spacing w:line="105" w:lineRule="atLeast"/>
        <w:ind w:firstLine="720"/>
        <w:jc w:val="both"/>
        <w:rPr>
          <w:sz w:val="26"/>
          <w:szCs w:val="26"/>
        </w:rPr>
      </w:pPr>
      <w:r w:rsidRPr="00AE56FF">
        <w:rPr>
          <w:sz w:val="26"/>
          <w:szCs w:val="26"/>
        </w:rPr>
        <w:t>В целях организации и осуществления деятельности в области развития туризма на территории Пряжинского национального муниципального района, в соответствии с Федеральным законом от 24 ноября 1996 № 132-ФЗ «Об основах туристской деятельности в Российской Федерации», государственной программой Республики Карелия «Развитие туризма», утвержденной постановлением Правительства Республики Карелия от 28 января 2016 года № 11-П, администрация Пряжинского наци</w:t>
      </w:r>
      <w:r>
        <w:rPr>
          <w:sz w:val="26"/>
          <w:szCs w:val="26"/>
        </w:rPr>
        <w:t>онального муниципального района</w:t>
      </w:r>
    </w:p>
    <w:p w:rsidR="00215342" w:rsidRPr="00AE56FF" w:rsidRDefault="00215342" w:rsidP="00215342">
      <w:pPr>
        <w:spacing w:line="105" w:lineRule="atLeast"/>
        <w:ind w:firstLine="720"/>
        <w:jc w:val="both"/>
        <w:rPr>
          <w:sz w:val="26"/>
          <w:szCs w:val="26"/>
        </w:rPr>
      </w:pPr>
    </w:p>
    <w:p w:rsidR="00215342" w:rsidRPr="00AE56FF" w:rsidRDefault="00215342" w:rsidP="00215342">
      <w:pPr>
        <w:spacing w:line="105" w:lineRule="atLeast"/>
        <w:ind w:firstLine="720"/>
        <w:jc w:val="center"/>
        <w:rPr>
          <w:b/>
          <w:sz w:val="26"/>
          <w:szCs w:val="26"/>
        </w:rPr>
      </w:pPr>
      <w:r w:rsidRPr="00AE56FF">
        <w:rPr>
          <w:b/>
          <w:sz w:val="26"/>
          <w:szCs w:val="26"/>
        </w:rPr>
        <w:t>ПОСТАНОВЛЯЕТ</w:t>
      </w:r>
      <w:r>
        <w:rPr>
          <w:b/>
          <w:sz w:val="26"/>
          <w:szCs w:val="26"/>
        </w:rPr>
        <w:t>:</w:t>
      </w:r>
    </w:p>
    <w:p w:rsidR="00215342" w:rsidRPr="00AE56FF" w:rsidRDefault="00215342" w:rsidP="00215342">
      <w:pPr>
        <w:suppressAutoHyphens/>
        <w:jc w:val="center"/>
        <w:rPr>
          <w:sz w:val="26"/>
          <w:szCs w:val="26"/>
        </w:rPr>
      </w:pPr>
    </w:p>
    <w:p w:rsidR="00215342" w:rsidRPr="00AE56FF" w:rsidRDefault="00215342" w:rsidP="00215342">
      <w:pPr>
        <w:numPr>
          <w:ilvl w:val="0"/>
          <w:numId w:val="19"/>
        </w:numPr>
        <w:suppressAutoHyphens/>
        <w:ind w:left="0" w:firstLine="709"/>
        <w:jc w:val="both"/>
        <w:rPr>
          <w:b/>
          <w:sz w:val="26"/>
          <w:szCs w:val="26"/>
        </w:rPr>
      </w:pPr>
      <w:r w:rsidRPr="00AE56FF">
        <w:rPr>
          <w:sz w:val="26"/>
          <w:szCs w:val="26"/>
        </w:rPr>
        <w:t xml:space="preserve">Утвердить прилагаемую муниципальную программу </w:t>
      </w:r>
      <w:r>
        <w:rPr>
          <w:sz w:val="26"/>
          <w:szCs w:val="26"/>
        </w:rPr>
        <w:t xml:space="preserve">Пряжинского национального муниципального района </w:t>
      </w:r>
      <w:r w:rsidRPr="00AE56FF">
        <w:rPr>
          <w:sz w:val="26"/>
          <w:szCs w:val="26"/>
        </w:rPr>
        <w:t>«Развитие внутреннего и въездного туризма на территории  Пряжинского национального муниципального района»</w:t>
      </w:r>
      <w:r>
        <w:rPr>
          <w:sz w:val="26"/>
          <w:szCs w:val="26"/>
        </w:rPr>
        <w:t>.</w:t>
      </w:r>
    </w:p>
    <w:p w:rsidR="00215342" w:rsidRPr="00AE56FF" w:rsidRDefault="00215342" w:rsidP="00215342">
      <w:pPr>
        <w:pStyle w:val="a7"/>
        <w:numPr>
          <w:ilvl w:val="0"/>
          <w:numId w:val="19"/>
        </w:numPr>
        <w:tabs>
          <w:tab w:val="left" w:pos="420"/>
        </w:tabs>
        <w:suppressAutoHyphens/>
        <w:ind w:left="0" w:firstLine="709"/>
        <w:jc w:val="both"/>
        <w:rPr>
          <w:sz w:val="26"/>
          <w:szCs w:val="26"/>
        </w:rPr>
      </w:pPr>
      <w:r w:rsidRPr="00AE56FF">
        <w:rPr>
          <w:sz w:val="26"/>
          <w:szCs w:val="26"/>
        </w:rPr>
        <w:t>Признать утратившим силу постановление администрации Пряжинского национального муниципального района от 30 октября 2020 года № 572 «Об утверждении муниципальной целевой программы «Развитие внутреннего и въездного туризма на территории Пряжинского национального муниципального района на 2021 - 2025 годы».</w:t>
      </w:r>
    </w:p>
    <w:p w:rsidR="00215342" w:rsidRPr="00AE56FF" w:rsidRDefault="00215342" w:rsidP="00215342">
      <w:pPr>
        <w:pStyle w:val="a7"/>
        <w:numPr>
          <w:ilvl w:val="0"/>
          <w:numId w:val="19"/>
        </w:numPr>
        <w:tabs>
          <w:tab w:val="left" w:pos="420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Разместить</w:t>
      </w:r>
      <w:r w:rsidRPr="00AE56FF">
        <w:rPr>
          <w:sz w:val="26"/>
          <w:szCs w:val="26"/>
        </w:rPr>
        <w:t xml:space="preserve"> настоящее постановление на официальном сайте </w:t>
      </w:r>
      <w:r>
        <w:rPr>
          <w:sz w:val="26"/>
          <w:szCs w:val="26"/>
        </w:rPr>
        <w:t xml:space="preserve">администрации </w:t>
      </w:r>
      <w:r w:rsidRPr="00AE56FF">
        <w:rPr>
          <w:sz w:val="26"/>
          <w:szCs w:val="26"/>
        </w:rPr>
        <w:t>Пряжинского национального муниципального района в сети Интернет.</w:t>
      </w:r>
    </w:p>
    <w:p w:rsidR="00215342" w:rsidRPr="00A7241C" w:rsidRDefault="00215342" w:rsidP="00215342">
      <w:pPr>
        <w:rPr>
          <w:sz w:val="28"/>
          <w:szCs w:val="28"/>
        </w:rPr>
      </w:pPr>
    </w:p>
    <w:p w:rsidR="00215342" w:rsidRPr="000426E5" w:rsidRDefault="00215342" w:rsidP="000426E5">
      <w:pPr>
        <w:rPr>
          <w:sz w:val="26"/>
          <w:szCs w:val="26"/>
        </w:rPr>
      </w:pPr>
      <w:r w:rsidRPr="004933D1">
        <w:rPr>
          <w:sz w:val="26"/>
          <w:szCs w:val="26"/>
        </w:rPr>
        <w:t>Глава администрации</w:t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</w:r>
      <w:r w:rsidRPr="004933D1">
        <w:rPr>
          <w:sz w:val="26"/>
          <w:szCs w:val="26"/>
        </w:rPr>
        <w:tab/>
        <w:t>Д. А.</w:t>
      </w:r>
      <w:r w:rsidR="000426E5">
        <w:rPr>
          <w:sz w:val="26"/>
          <w:szCs w:val="26"/>
        </w:rPr>
        <w:t xml:space="preserve"> Буевич</w:t>
      </w:r>
    </w:p>
    <w:p w:rsidR="003E5E75" w:rsidRPr="002D0744" w:rsidRDefault="004B5247" w:rsidP="002D0744">
      <w:pPr>
        <w:pStyle w:val="1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  <w:r w:rsidRPr="002D0744">
        <w:rPr>
          <w:rFonts w:eastAsia="Times New Roman"/>
          <w:b w:val="0"/>
          <w:color w:val="000000"/>
          <w:sz w:val="24"/>
          <w:szCs w:val="24"/>
        </w:rPr>
        <w:lastRenderedPageBreak/>
        <w:t>Утверждена</w:t>
      </w:r>
      <w:r w:rsidR="003E5E75" w:rsidRPr="002D0744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370F3" w:rsidRPr="002D0744">
        <w:rPr>
          <w:b w:val="0"/>
          <w:color w:val="000000"/>
          <w:sz w:val="24"/>
          <w:szCs w:val="24"/>
        </w:rPr>
        <w:t xml:space="preserve">                                </w:t>
      </w:r>
      <w:r w:rsidR="003E5E75" w:rsidRPr="002D0744">
        <w:rPr>
          <w:b w:val="0"/>
          <w:color w:val="000000"/>
          <w:sz w:val="24"/>
          <w:szCs w:val="24"/>
        </w:rPr>
        <w:t xml:space="preserve"> </w:t>
      </w:r>
      <w:r w:rsidRPr="002D0744">
        <w:rPr>
          <w:b w:val="0"/>
          <w:color w:val="000000"/>
          <w:sz w:val="24"/>
          <w:szCs w:val="24"/>
        </w:rPr>
        <w:t>постановлением администрации</w:t>
      </w:r>
    </w:p>
    <w:p w:rsidR="003E5E75" w:rsidRPr="002D0744" w:rsidRDefault="004B5247" w:rsidP="002D0744">
      <w:pPr>
        <w:pStyle w:val="a3"/>
        <w:spacing w:before="0" w:after="0"/>
        <w:jc w:val="right"/>
        <w:rPr>
          <w:color w:val="000000"/>
        </w:rPr>
      </w:pPr>
      <w:r w:rsidRPr="002D0744">
        <w:rPr>
          <w:color w:val="000000"/>
        </w:rPr>
        <w:t>Пряжинского национального</w:t>
      </w:r>
    </w:p>
    <w:p w:rsidR="003E5E75" w:rsidRPr="002D0744" w:rsidRDefault="004B5247" w:rsidP="002D0744">
      <w:pPr>
        <w:pStyle w:val="a3"/>
        <w:spacing w:before="0" w:after="0"/>
        <w:jc w:val="right"/>
        <w:rPr>
          <w:color w:val="000000"/>
        </w:rPr>
      </w:pPr>
      <w:r w:rsidRPr="002D0744">
        <w:rPr>
          <w:color w:val="000000"/>
        </w:rPr>
        <w:t>муниципального района</w:t>
      </w:r>
    </w:p>
    <w:p w:rsidR="009A2217" w:rsidRPr="00E370F3" w:rsidRDefault="004B5247" w:rsidP="002D0744">
      <w:pPr>
        <w:pStyle w:val="a3"/>
        <w:spacing w:before="0" w:after="0"/>
        <w:jc w:val="right"/>
        <w:rPr>
          <w:color w:val="000000"/>
        </w:rPr>
      </w:pPr>
      <w:r w:rsidRPr="002D0744">
        <w:rPr>
          <w:color w:val="000000"/>
        </w:rPr>
        <w:t>от «30» декабря 2025 г. №</w:t>
      </w:r>
      <w:r w:rsidR="00E95FA2" w:rsidRPr="002D0744">
        <w:rPr>
          <w:color w:val="000000"/>
        </w:rPr>
        <w:t xml:space="preserve"> 884</w:t>
      </w:r>
    </w:p>
    <w:p w:rsidR="002D0744" w:rsidRDefault="002D0744" w:rsidP="003E0F7E">
      <w:pPr>
        <w:pStyle w:val="1"/>
        <w:spacing w:before="0" w:after="0"/>
        <w:jc w:val="center"/>
        <w:rPr>
          <w:rFonts w:eastAsia="Times New Roman"/>
          <w:color w:val="000000"/>
          <w:sz w:val="28"/>
          <w:szCs w:val="28"/>
        </w:rPr>
      </w:pPr>
    </w:p>
    <w:p w:rsidR="009A2217" w:rsidRPr="00285900" w:rsidRDefault="003E0F7E" w:rsidP="003E0F7E">
      <w:pPr>
        <w:pStyle w:val="1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Муниципальная программа Пряжинского национального муниципального района</w:t>
      </w:r>
    </w:p>
    <w:p w:rsidR="009A2217" w:rsidRPr="00285900" w:rsidRDefault="004B5247" w:rsidP="003E0F7E">
      <w:pPr>
        <w:pStyle w:val="2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«Развитие внутреннего и въездного туризма на территории Пряжинского национального муниципального района»</w:t>
      </w:r>
    </w:p>
    <w:p w:rsidR="000426E5" w:rsidRDefault="000426E5" w:rsidP="000426E5">
      <w:pPr>
        <w:suppressAutoHyphens/>
        <w:jc w:val="center"/>
      </w:pPr>
    </w:p>
    <w:p w:rsidR="000426E5" w:rsidRDefault="000426E5" w:rsidP="000426E5">
      <w:pPr>
        <w:suppressAutoHyphens/>
        <w:jc w:val="center"/>
      </w:pPr>
      <w:r w:rsidRPr="000426E5">
        <w:t>Список изменяющих документов</w:t>
      </w:r>
    </w:p>
    <w:p w:rsidR="003E0F7E" w:rsidRPr="000426E5" w:rsidRDefault="000426E5" w:rsidP="000426E5">
      <w:pPr>
        <w:suppressAutoHyphens/>
        <w:jc w:val="center"/>
      </w:pPr>
      <w:r>
        <w:t>(в ред. Постановления администрации Пряжинского национального муниципального района от 24.08.2026 № 637)</w:t>
      </w:r>
      <w:r>
        <w:t xml:space="preserve">  </w:t>
      </w:r>
    </w:p>
    <w:p w:rsidR="000426E5" w:rsidRDefault="000426E5" w:rsidP="003E0F7E">
      <w:pPr>
        <w:pStyle w:val="3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</w:p>
    <w:p w:rsidR="003E0F7E" w:rsidRPr="00285900" w:rsidRDefault="004B5247" w:rsidP="003E0F7E">
      <w:pPr>
        <w:pStyle w:val="3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ПАСПОРТ</w:t>
      </w:r>
    </w:p>
    <w:p w:rsidR="009A2217" w:rsidRDefault="003E0F7E" w:rsidP="003E0F7E">
      <w:pPr>
        <w:pStyle w:val="3"/>
        <w:spacing w:before="0" w:after="0"/>
        <w:jc w:val="center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  <w:sz w:val="24"/>
          <w:szCs w:val="24"/>
        </w:rPr>
        <w:t>муниципальной программы Пряжинского национального муниципального района «Развитие внутреннего и въездного туризма на территории Пряжинского национального муниципального района»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58"/>
        <w:gridCol w:w="7237"/>
      </w:tblGrid>
      <w:tr w:rsidR="009A2217" w:rsidRPr="00285900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Содержание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 w:rsidP="00215342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 xml:space="preserve">Наименование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3E0F7E" w:rsidRPr="00285900">
              <w:rPr>
                <w:rFonts w:eastAsia="Times New Roman"/>
                <w:color w:val="000000"/>
                <w:sz w:val="20"/>
                <w:szCs w:val="20"/>
              </w:rPr>
              <w:t xml:space="preserve">Пряжинского национального муниципального района 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«Развитие внутреннего и въездного туризма на территории Пряжинского национального муниципального </w:t>
            </w:r>
            <w:r w:rsidR="009C5875" w:rsidRPr="00285900">
              <w:rPr>
                <w:rFonts w:eastAsia="Times New Roman"/>
                <w:color w:val="000000"/>
                <w:sz w:val="20"/>
                <w:szCs w:val="20"/>
              </w:rPr>
              <w:t>района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="00215342"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3F7AE4" w:rsidP="003F7AE4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тдел социально-экономического развития и организации закупок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="004B5247" w:rsidRPr="00285900">
              <w:rPr>
                <w:rFonts w:eastAsia="Times New Roman"/>
                <w:color w:val="000000"/>
                <w:sz w:val="20"/>
                <w:szCs w:val="20"/>
              </w:rPr>
              <w:t>дминистраци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и</w:t>
            </w:r>
            <w:r w:rsidR="004B5247" w:rsidRPr="00285900">
              <w:rPr>
                <w:rFonts w:eastAsia="Times New Roman"/>
                <w:color w:val="000000"/>
                <w:sz w:val="20"/>
                <w:szCs w:val="20"/>
              </w:rPr>
              <w:t xml:space="preserve"> Пряжинского национального муниципального района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 xml:space="preserve">Соисполнители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="00215342"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отдел образования, культуры и социальной политики администрации Пряжинского национального муниципального района; </w:t>
            </w:r>
            <w:r w:rsidR="00E370F3" w:rsidRPr="00285900">
              <w:rPr>
                <w:rFonts w:eastAsia="Times New Roman"/>
                <w:color w:val="000000"/>
                <w:sz w:val="20"/>
                <w:szCs w:val="20"/>
              </w:rPr>
              <w:t>МБУ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 «Этнокультурный центр Пряжинского района»; администрации городского и сельских поселений Пряжинского национального муниципального района; хозяйствующие субъекты; общественные организации; мастера народных художественных промыслов; творческие объединения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Перечень подпрограмм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3E0F7E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sz w:val="20"/>
                <w:szCs w:val="20"/>
              </w:rPr>
              <w:t>выделение отдельных подпрограмм не предусматривается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Стратегическая цель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 w:rsidP="003E0F7E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>Повышение уровня и качества жизни населения Пряжинского</w:t>
            </w:r>
            <w:r w:rsidR="00FE62B0" w:rsidRPr="00285900">
              <w:rPr>
                <w:rFonts w:eastAsia="Times New Roman"/>
                <w:color w:val="000000"/>
                <w:sz w:val="20"/>
                <w:szCs w:val="20"/>
              </w:rPr>
              <w:t xml:space="preserve"> национального муниципального 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>района через развитие туризма, создание экономики впечатлений и эффективное использование культурного и природного наследия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 xml:space="preserve">Основная цель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="00215342"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 w:rsidP="00307F2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>Создание благоприятных условий для устойчивого развития сферы туризма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215342" w:rsidP="00215342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eastAsia="Times New Roman"/>
                <w:color w:val="000000"/>
                <w:sz w:val="20"/>
                <w:szCs w:val="20"/>
              </w:rPr>
              <w:t>Задачи муниципальной п</w:t>
            </w: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Default="003F7AE4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 Комплексное развитие туристской инфраструктуры</w:t>
            </w:r>
          </w:p>
          <w:p w:rsidR="003F7AE4" w:rsidRDefault="003F7AE4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 Продвижение туристского продукта и повышение информированности</w:t>
            </w:r>
          </w:p>
          <w:p w:rsidR="003F7AE4" w:rsidRDefault="003F7AE4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 Стимулирование предпринимател</w:t>
            </w:r>
            <w:r w:rsidR="007436FA">
              <w:rPr>
                <w:rFonts w:eastAsia="Times New Roman"/>
                <w:color w:val="000000"/>
                <w:sz w:val="20"/>
                <w:szCs w:val="20"/>
              </w:rPr>
              <w:t>ьских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и общественных инициатив</w:t>
            </w:r>
          </w:p>
          <w:p w:rsidR="003F7AE4" w:rsidRDefault="003F7AE4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 Развитие событийного туризма</w:t>
            </w:r>
          </w:p>
          <w:p w:rsidR="003F7AE4" w:rsidRPr="00285900" w:rsidRDefault="003F7AE4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5. Развитие креативного туризма и поддержка локальных мастеров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lastRenderedPageBreak/>
              <w:t xml:space="preserve">Этапы и сроки реализации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="00215342"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3F7AE4" w:rsidRDefault="004B5247">
            <w:pPr>
              <w:spacing w:before="120" w:after="12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3F7AE4">
              <w:rPr>
                <w:rStyle w:val="a4"/>
                <w:rFonts w:eastAsia="Times New Roman"/>
                <w:b w:val="0"/>
                <w:color w:val="000000"/>
                <w:sz w:val="20"/>
                <w:szCs w:val="20"/>
              </w:rPr>
              <w:t>2026—2030 годы, выделение отдельных этапов не предусматривается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 xml:space="preserve">Финансовое обеспечение </w:t>
            </w:r>
            <w:r w:rsidR="00215342">
              <w:rPr>
                <w:rStyle w:val="a4"/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="00215342"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E0F7E" w:rsidRPr="00285900" w:rsidRDefault="003E0F7E" w:rsidP="003E0F7E">
            <w:pPr>
              <w:spacing w:line="105" w:lineRule="atLeast"/>
              <w:jc w:val="both"/>
              <w:rPr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Общий объем финансирования </w:t>
            </w:r>
            <w:r w:rsidR="00215342">
              <w:rPr>
                <w:rFonts w:eastAsia="Times New Roman"/>
                <w:color w:val="000000"/>
                <w:sz w:val="20"/>
                <w:szCs w:val="20"/>
              </w:rPr>
              <w:t>муниципальной п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рограммы на период 2026—2030 годов составляет </w:t>
            </w:r>
            <w:r w:rsidR="000426E5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="000426E5">
              <w:rPr>
                <w:rFonts w:eastAsia="Times New Roman"/>
              </w:rPr>
              <w:t> </w:t>
            </w:r>
            <w:r w:rsidR="000426E5" w:rsidRPr="00C667F6">
              <w:rPr>
                <w:rFonts w:eastAsia="Times New Roman"/>
                <w:sz w:val="20"/>
              </w:rPr>
              <w:t>007,</w:t>
            </w:r>
            <w:r w:rsidR="00C667F6" w:rsidRPr="00C667F6">
              <w:rPr>
                <w:rFonts w:eastAsia="Times New Roman"/>
                <w:sz w:val="20"/>
              </w:rPr>
              <w:t>8</w:t>
            </w:r>
            <w:r w:rsidRPr="00966A17">
              <w:rPr>
                <w:rStyle w:val="a4"/>
                <w:b w:val="0"/>
                <w:color w:val="000000"/>
                <w:sz w:val="20"/>
                <w:szCs w:val="20"/>
              </w:rPr>
              <w:t xml:space="preserve"> тыс. рублей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 w:rsidRPr="00285900">
              <w:rPr>
                <w:color w:val="000000"/>
                <w:sz w:val="20"/>
                <w:szCs w:val="20"/>
              </w:rPr>
              <w:t>в том числе:</w:t>
            </w:r>
          </w:p>
          <w:p w:rsidR="003E0F7E" w:rsidRPr="00285900" w:rsidRDefault="003E0F7E" w:rsidP="003E0F7E">
            <w:pPr>
              <w:spacing w:line="105" w:lineRule="atLeast"/>
              <w:jc w:val="both"/>
              <w:rPr>
                <w:color w:val="000000"/>
                <w:sz w:val="20"/>
                <w:szCs w:val="20"/>
              </w:rPr>
            </w:pPr>
            <w:r w:rsidRPr="00285900">
              <w:rPr>
                <w:color w:val="000000"/>
                <w:sz w:val="20"/>
                <w:szCs w:val="20"/>
              </w:rPr>
              <w:t xml:space="preserve">2026 год – </w:t>
            </w:r>
            <w:r w:rsidR="00C667F6">
              <w:rPr>
                <w:color w:val="000000"/>
                <w:sz w:val="20"/>
                <w:szCs w:val="20"/>
              </w:rPr>
              <w:t>2 607,8</w:t>
            </w:r>
            <w:r w:rsidRPr="00285900">
              <w:rPr>
                <w:color w:val="000000"/>
                <w:sz w:val="20"/>
                <w:szCs w:val="20"/>
              </w:rPr>
              <w:t xml:space="preserve"> тыс. рублей;</w:t>
            </w:r>
          </w:p>
          <w:p w:rsidR="003E0F7E" w:rsidRPr="00285900" w:rsidRDefault="003E0F7E" w:rsidP="003E0F7E">
            <w:pPr>
              <w:spacing w:line="105" w:lineRule="atLeast"/>
              <w:jc w:val="both"/>
              <w:rPr>
                <w:color w:val="000000"/>
                <w:sz w:val="20"/>
                <w:szCs w:val="20"/>
              </w:rPr>
            </w:pPr>
            <w:r w:rsidRPr="00285900">
              <w:rPr>
                <w:color w:val="000000"/>
                <w:sz w:val="20"/>
                <w:szCs w:val="20"/>
              </w:rPr>
              <w:t>2027 год – 100 тыс. рублей;</w:t>
            </w:r>
          </w:p>
          <w:p w:rsidR="003E0F7E" w:rsidRPr="00285900" w:rsidRDefault="003E0F7E" w:rsidP="003E0F7E">
            <w:pPr>
              <w:spacing w:line="105" w:lineRule="atLeast"/>
              <w:jc w:val="both"/>
              <w:rPr>
                <w:color w:val="000000"/>
                <w:sz w:val="20"/>
                <w:szCs w:val="20"/>
              </w:rPr>
            </w:pPr>
            <w:r w:rsidRPr="00285900">
              <w:rPr>
                <w:color w:val="000000"/>
                <w:sz w:val="20"/>
                <w:szCs w:val="20"/>
              </w:rPr>
              <w:t>2028 год – 100 тыс. рублей;</w:t>
            </w:r>
          </w:p>
          <w:p w:rsidR="003E0F7E" w:rsidRPr="00285900" w:rsidRDefault="003E0F7E" w:rsidP="003E0F7E">
            <w:pPr>
              <w:spacing w:line="105" w:lineRule="atLeast"/>
              <w:jc w:val="both"/>
              <w:rPr>
                <w:color w:val="000000"/>
                <w:sz w:val="20"/>
                <w:szCs w:val="20"/>
              </w:rPr>
            </w:pPr>
            <w:r w:rsidRPr="00285900">
              <w:rPr>
                <w:color w:val="000000"/>
                <w:sz w:val="20"/>
                <w:szCs w:val="20"/>
              </w:rPr>
              <w:t>2029 год – 100 тыс. рублей;</w:t>
            </w:r>
          </w:p>
          <w:p w:rsidR="009A2217" w:rsidRPr="00285900" w:rsidRDefault="003E0F7E" w:rsidP="003E0F7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color w:val="000000"/>
                <w:sz w:val="20"/>
                <w:szCs w:val="20"/>
              </w:rPr>
              <w:t>2030 год – 100 тыс. рублей.</w:t>
            </w:r>
          </w:p>
        </w:tc>
      </w:tr>
      <w:tr w:rsidR="009A2217" w:rsidRPr="002859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285900" w:rsidRDefault="004B5247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Style w:val="a4"/>
                <w:rFonts w:eastAsia="Times New Roman"/>
                <w:color w:val="000000"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11DF0" w:rsidRPr="00285900" w:rsidRDefault="00311DF0" w:rsidP="00311DF0">
            <w:pPr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285900">
              <w:rPr>
                <w:rFonts w:eastAsia="Times New Roman"/>
                <w:color w:val="000000"/>
                <w:sz w:val="20"/>
                <w:szCs w:val="20"/>
              </w:rPr>
              <w:t>1. Увеличение туристического потока на 25 процентов к 2030 году.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>. Рост налоговых поступлений от субъектов сферы туризма на 20 процентов к 2030 году.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285900">
              <w:rPr>
                <w:rFonts w:eastAsia="Times New Roman"/>
                <w:color w:val="000000"/>
                <w:sz w:val="20"/>
                <w:szCs w:val="20"/>
              </w:rPr>
              <w:t>. Увеличение количества рабочих мест в сфере туризма на 12 единиц к 2030 году.</w:t>
            </w:r>
          </w:p>
        </w:tc>
      </w:tr>
    </w:tbl>
    <w:p w:rsidR="009A2217" w:rsidRPr="00285900" w:rsidRDefault="004B5247" w:rsidP="00A55FF9">
      <w:pPr>
        <w:pStyle w:val="3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I. ОБЩИЕ ПОЛОЖЕНИЯ</w:t>
      </w:r>
    </w:p>
    <w:p w:rsidR="002D0744" w:rsidRPr="00285900" w:rsidRDefault="004B5247" w:rsidP="002D0744">
      <w:pPr>
        <w:pStyle w:val="a3"/>
        <w:spacing w:before="0" w:after="0"/>
        <w:ind w:firstLine="709"/>
        <w:jc w:val="both"/>
        <w:rPr>
          <w:rStyle w:val="a4"/>
          <w:color w:val="000000"/>
        </w:rPr>
      </w:pPr>
      <w:r w:rsidRPr="00215342">
        <w:rPr>
          <w:rStyle w:val="a4"/>
          <w:b w:val="0"/>
          <w:color w:val="000000"/>
        </w:rPr>
        <w:t>Правовую основу</w:t>
      </w:r>
      <w:r w:rsidRPr="00285900">
        <w:rPr>
          <w:rStyle w:val="a4"/>
          <w:color w:val="000000"/>
        </w:rPr>
        <w:t xml:space="preserve"> </w:t>
      </w:r>
      <w:r w:rsidR="00215342" w:rsidRPr="00285900">
        <w:rPr>
          <w:rFonts w:eastAsia="Times New Roman"/>
          <w:color w:val="000000"/>
        </w:rPr>
        <w:t>муниципальной программы Пряжинского национального муниципального района «Развитие внутреннего и въездного туризма на территории Пряжинского национального муниципального района»</w:t>
      </w:r>
      <w:r w:rsidR="00215342">
        <w:rPr>
          <w:rFonts w:eastAsia="Times New Roman"/>
          <w:color w:val="000000"/>
        </w:rPr>
        <w:t xml:space="preserve"> (далее – муниципальная программа)</w:t>
      </w:r>
      <w:r w:rsidRPr="00285900">
        <w:rPr>
          <w:rStyle w:val="a4"/>
          <w:color w:val="000000"/>
        </w:rPr>
        <w:t xml:space="preserve"> </w:t>
      </w:r>
      <w:r w:rsidRPr="00215342">
        <w:rPr>
          <w:rStyle w:val="a4"/>
          <w:b w:val="0"/>
          <w:color w:val="000000"/>
        </w:rPr>
        <w:t>составляют: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Style w:val="a4"/>
          <w:rFonts w:eastAsia="Times New Roman"/>
          <w:b w:val="0"/>
          <w:color w:val="000000"/>
        </w:rPr>
      </w:pPr>
      <w:r w:rsidRPr="00285900">
        <w:rPr>
          <w:rStyle w:val="a4"/>
          <w:b w:val="0"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Налоговый кодекс Российской Федерации (глава 33.1 «Туристический налог»);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Style w:val="a4"/>
          <w:rFonts w:eastAsia="Times New Roman"/>
          <w:b w:val="0"/>
          <w:color w:val="000000"/>
        </w:rPr>
      </w:pPr>
      <w:r w:rsidRPr="00285900">
        <w:rPr>
          <w:rStyle w:val="a4"/>
          <w:rFonts w:eastAsia="Times New Roman"/>
          <w:b w:val="0"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Федеральный закон от 24 ноября 1996 года № 132-ФЗ «Об основах туристской деятельности в Российской Федерации»</w:t>
      </w:r>
      <w:r w:rsidRPr="00285900">
        <w:rPr>
          <w:rStyle w:val="a4"/>
          <w:rFonts w:eastAsia="Times New Roman"/>
          <w:b w:val="0"/>
          <w:color w:val="000000"/>
        </w:rPr>
        <w:t>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Style w:val="a4"/>
          <w:rFonts w:eastAsia="Times New Roman"/>
          <w:b w:val="0"/>
          <w:color w:val="000000"/>
        </w:rPr>
      </w:pPr>
      <w:r w:rsidRPr="00285900">
        <w:rPr>
          <w:rStyle w:val="a4"/>
          <w:rFonts w:eastAsia="Times New Roman"/>
          <w:b w:val="0"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Государственная программа Республики Карелия «Развитие туризма», утвержденная постановлением Правительства Республики Карелия от 28 января 2016 года № 11-П;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Style w:val="a4"/>
          <w:rFonts w:eastAsia="Times New Roman"/>
          <w:b w:val="0"/>
        </w:rPr>
      </w:pPr>
      <w:r w:rsidRPr="00285900">
        <w:rPr>
          <w:rStyle w:val="a4"/>
          <w:rFonts w:eastAsia="Times New Roman"/>
          <w:color w:val="000000"/>
        </w:rPr>
        <w:t xml:space="preserve">- </w:t>
      </w:r>
      <w:r w:rsidRPr="00285900">
        <w:rPr>
          <w:rStyle w:val="a4"/>
          <w:rFonts w:eastAsia="Times New Roman"/>
          <w:b w:val="0"/>
        </w:rPr>
        <w:t>р</w:t>
      </w:r>
      <w:r w:rsidR="004B5247" w:rsidRPr="00285900">
        <w:rPr>
          <w:rStyle w:val="a4"/>
          <w:rFonts w:eastAsia="Times New Roman"/>
          <w:b w:val="0"/>
        </w:rPr>
        <w:t>ешение</w:t>
      </w:r>
      <w:r w:rsidR="00890089" w:rsidRPr="00285900">
        <w:rPr>
          <w:rStyle w:val="a4"/>
          <w:rFonts w:eastAsia="Times New Roman"/>
          <w:b w:val="0"/>
        </w:rPr>
        <w:t xml:space="preserve"> </w:t>
      </w:r>
      <w:r w:rsidR="006E2626" w:rsidRPr="00285900">
        <w:rPr>
          <w:rStyle w:val="a4"/>
          <w:rFonts w:eastAsia="Times New Roman"/>
          <w:b w:val="0"/>
        </w:rPr>
        <w:t xml:space="preserve">ХХ заседания </w:t>
      </w:r>
      <w:r w:rsidR="00890089" w:rsidRPr="00285900">
        <w:rPr>
          <w:rStyle w:val="a4"/>
          <w:rFonts w:eastAsia="Times New Roman"/>
          <w:b w:val="0"/>
        </w:rPr>
        <w:t xml:space="preserve">Совета </w:t>
      </w:r>
      <w:r w:rsidR="006E2626" w:rsidRPr="00285900">
        <w:rPr>
          <w:rStyle w:val="a4"/>
          <w:rFonts w:eastAsia="Times New Roman"/>
          <w:b w:val="0"/>
        </w:rPr>
        <w:t>Пряжинского</w:t>
      </w:r>
      <w:r w:rsidR="004B5247" w:rsidRPr="00285900">
        <w:rPr>
          <w:rStyle w:val="a4"/>
          <w:rFonts w:eastAsia="Times New Roman"/>
          <w:b w:val="0"/>
        </w:rPr>
        <w:t xml:space="preserve"> </w:t>
      </w:r>
      <w:r w:rsidR="00890089" w:rsidRPr="00285900">
        <w:rPr>
          <w:rStyle w:val="a4"/>
          <w:rFonts w:eastAsia="Times New Roman"/>
          <w:b w:val="0"/>
        </w:rPr>
        <w:t xml:space="preserve">городского поселения </w:t>
      </w:r>
      <w:r w:rsidR="00890089" w:rsidRPr="00285900">
        <w:rPr>
          <w:rStyle w:val="a4"/>
          <w:rFonts w:eastAsia="Times New Roman"/>
          <w:b w:val="0"/>
          <w:lang w:val="en-US"/>
        </w:rPr>
        <w:t>V</w:t>
      </w:r>
      <w:r w:rsidR="00890089" w:rsidRPr="00285900">
        <w:rPr>
          <w:rStyle w:val="a4"/>
          <w:rFonts w:eastAsia="Times New Roman"/>
          <w:b w:val="0"/>
        </w:rPr>
        <w:t xml:space="preserve"> созыва </w:t>
      </w:r>
      <w:r w:rsidR="006E2626" w:rsidRPr="00285900">
        <w:rPr>
          <w:rStyle w:val="a4"/>
          <w:rFonts w:eastAsia="Times New Roman"/>
          <w:b w:val="0"/>
        </w:rPr>
        <w:t>от 30.10.2024 года</w:t>
      </w:r>
      <w:r w:rsidR="00890089" w:rsidRPr="00285900">
        <w:rPr>
          <w:rStyle w:val="a4"/>
          <w:rFonts w:eastAsia="Times New Roman"/>
          <w:b w:val="0"/>
        </w:rPr>
        <w:t xml:space="preserve"> № 65</w:t>
      </w:r>
      <w:r w:rsidR="006E2626" w:rsidRPr="00285900">
        <w:rPr>
          <w:rStyle w:val="a4"/>
          <w:rFonts w:eastAsia="Times New Roman"/>
          <w:b w:val="0"/>
        </w:rPr>
        <w:t xml:space="preserve"> «</w:t>
      </w:r>
      <w:r w:rsidR="004B5247" w:rsidRPr="00285900">
        <w:rPr>
          <w:rStyle w:val="a4"/>
          <w:rFonts w:eastAsia="Times New Roman"/>
          <w:b w:val="0"/>
        </w:rPr>
        <w:t xml:space="preserve">О введении туристического налога на территории Пряжинского </w:t>
      </w:r>
      <w:r w:rsidR="00373F76" w:rsidRPr="00285900">
        <w:rPr>
          <w:rStyle w:val="a4"/>
          <w:rFonts w:eastAsia="Times New Roman"/>
          <w:b w:val="0"/>
        </w:rPr>
        <w:t>городского поселения</w:t>
      </w:r>
      <w:r w:rsidRPr="00285900">
        <w:rPr>
          <w:rStyle w:val="a4"/>
          <w:rFonts w:eastAsia="Times New Roman"/>
          <w:b w:val="0"/>
        </w:rPr>
        <w:t>»;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</w:rPr>
      </w:pPr>
      <w:r w:rsidRPr="00285900">
        <w:rPr>
          <w:rStyle w:val="a4"/>
          <w:rFonts w:eastAsia="Times New Roman"/>
          <w:b w:val="0"/>
        </w:rPr>
        <w:t xml:space="preserve">- </w:t>
      </w:r>
      <w:r w:rsidRPr="00285900">
        <w:rPr>
          <w:rFonts w:eastAsia="Times New Roman"/>
        </w:rPr>
        <w:t>р</w:t>
      </w:r>
      <w:r w:rsidR="006E2626" w:rsidRPr="00285900">
        <w:rPr>
          <w:rFonts w:eastAsia="Times New Roman"/>
        </w:rPr>
        <w:t xml:space="preserve">ешение </w:t>
      </w:r>
      <w:r w:rsidR="00373F76" w:rsidRPr="00285900">
        <w:rPr>
          <w:rFonts w:eastAsia="Times New Roman"/>
          <w:lang w:val="en-US"/>
        </w:rPr>
        <w:t>XI</w:t>
      </w:r>
      <w:r w:rsidR="00373F76" w:rsidRPr="00285900">
        <w:rPr>
          <w:rFonts w:eastAsia="Times New Roman"/>
        </w:rPr>
        <w:t xml:space="preserve"> заседания </w:t>
      </w:r>
      <w:r w:rsidR="006E2626" w:rsidRPr="00285900">
        <w:rPr>
          <w:rFonts w:eastAsia="Times New Roman"/>
        </w:rPr>
        <w:t xml:space="preserve">Совета Эссойльского поселения </w:t>
      </w:r>
      <w:r w:rsidR="006E2626" w:rsidRPr="00285900">
        <w:rPr>
          <w:rFonts w:eastAsia="Times New Roman"/>
          <w:lang w:val="en-US"/>
        </w:rPr>
        <w:t>V</w:t>
      </w:r>
      <w:r w:rsidR="006E2626" w:rsidRPr="00285900">
        <w:rPr>
          <w:rFonts w:eastAsia="Times New Roman"/>
        </w:rPr>
        <w:t xml:space="preserve"> созыва от 26.09.2024 года № 9</w:t>
      </w:r>
      <w:r w:rsidR="00373F76" w:rsidRPr="00285900">
        <w:rPr>
          <w:rFonts w:eastAsia="Times New Roman"/>
        </w:rPr>
        <w:t xml:space="preserve"> «О введении туристического налога на территории Эс</w:t>
      </w:r>
      <w:r w:rsidRPr="00285900">
        <w:rPr>
          <w:rFonts w:eastAsia="Times New Roman"/>
        </w:rPr>
        <w:t>сойльского сельского поселения»;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</w:rPr>
      </w:pPr>
      <w:r w:rsidRPr="00285900">
        <w:rPr>
          <w:rFonts w:eastAsia="Times New Roman"/>
        </w:rPr>
        <w:t>- р</w:t>
      </w:r>
      <w:r w:rsidR="00373F76" w:rsidRPr="00285900">
        <w:rPr>
          <w:rFonts w:eastAsia="Times New Roman"/>
        </w:rPr>
        <w:t xml:space="preserve">ешение </w:t>
      </w:r>
      <w:r w:rsidR="00373F76" w:rsidRPr="00285900">
        <w:rPr>
          <w:rFonts w:eastAsia="Times New Roman"/>
          <w:lang w:val="en-US"/>
        </w:rPr>
        <w:t>XIV</w:t>
      </w:r>
      <w:r w:rsidR="00373F76" w:rsidRPr="00285900">
        <w:rPr>
          <w:rFonts w:eastAsia="Times New Roman"/>
        </w:rPr>
        <w:t xml:space="preserve"> заседания Совета Святозерского сельского поселения </w:t>
      </w:r>
      <w:r w:rsidR="00373F76" w:rsidRPr="00285900">
        <w:rPr>
          <w:rFonts w:eastAsia="Times New Roman"/>
          <w:lang w:val="en-US"/>
        </w:rPr>
        <w:t>V</w:t>
      </w:r>
      <w:r w:rsidR="00373F76" w:rsidRPr="00285900">
        <w:rPr>
          <w:rFonts w:eastAsia="Times New Roman"/>
        </w:rPr>
        <w:t xml:space="preserve"> созыва от 17.10.2024 года № 38 Решение «О введении туристического налога на территории Святозерского сельского поселения»</w:t>
      </w:r>
      <w:r w:rsidRPr="00285900">
        <w:rPr>
          <w:rFonts w:eastAsia="Times New Roman"/>
        </w:rPr>
        <w:t>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</w:rPr>
      </w:pPr>
      <w:r w:rsidRPr="00285900">
        <w:rPr>
          <w:rFonts w:eastAsia="Times New Roman"/>
        </w:rPr>
        <w:t>- р</w:t>
      </w:r>
      <w:r w:rsidR="00373F76" w:rsidRPr="00285900">
        <w:rPr>
          <w:rFonts w:eastAsia="Times New Roman"/>
        </w:rPr>
        <w:t xml:space="preserve">ешение </w:t>
      </w:r>
      <w:r w:rsidR="00373F76" w:rsidRPr="00285900">
        <w:rPr>
          <w:rFonts w:eastAsia="Times New Roman"/>
          <w:lang w:val="en-US"/>
        </w:rPr>
        <w:t>XI</w:t>
      </w:r>
      <w:r w:rsidR="00373F76" w:rsidRPr="00285900">
        <w:rPr>
          <w:rFonts w:eastAsia="Times New Roman"/>
        </w:rPr>
        <w:t xml:space="preserve"> сессии Совета Матросского сельского поселения </w:t>
      </w:r>
      <w:r w:rsidR="00373F76" w:rsidRPr="00285900">
        <w:rPr>
          <w:rFonts w:eastAsia="Times New Roman"/>
          <w:lang w:val="en-US"/>
        </w:rPr>
        <w:t>V</w:t>
      </w:r>
      <w:r w:rsidR="00373F76" w:rsidRPr="00285900">
        <w:rPr>
          <w:rFonts w:eastAsia="Times New Roman"/>
        </w:rPr>
        <w:t xml:space="preserve"> созыва от 25.09.2024 года № 34 «О введении туристического налога на территории Матросского сельского поселения»</w:t>
      </w:r>
      <w:r w:rsidRPr="00285900">
        <w:rPr>
          <w:rFonts w:eastAsia="Times New Roman"/>
        </w:rPr>
        <w:t>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</w:rPr>
      </w:pPr>
      <w:r w:rsidRPr="00285900">
        <w:rPr>
          <w:rFonts w:eastAsia="Times New Roman"/>
        </w:rPr>
        <w:t>- р</w:t>
      </w:r>
      <w:r w:rsidR="00373F76" w:rsidRPr="00285900">
        <w:rPr>
          <w:rFonts w:eastAsia="Times New Roman"/>
        </w:rPr>
        <w:t xml:space="preserve">ешение </w:t>
      </w:r>
      <w:r w:rsidR="00373F76" w:rsidRPr="00285900">
        <w:rPr>
          <w:rFonts w:eastAsia="Times New Roman"/>
          <w:lang w:val="en-US"/>
        </w:rPr>
        <w:t>XIII</w:t>
      </w:r>
      <w:r w:rsidR="00373F76" w:rsidRPr="00285900">
        <w:rPr>
          <w:rFonts w:eastAsia="Times New Roman"/>
        </w:rPr>
        <w:t xml:space="preserve"> сессии Совета Крошнозерского сельского поселения </w:t>
      </w:r>
      <w:r w:rsidR="00373F76" w:rsidRPr="00285900">
        <w:rPr>
          <w:rFonts w:eastAsia="Times New Roman"/>
          <w:lang w:val="en-US"/>
        </w:rPr>
        <w:t>V</w:t>
      </w:r>
      <w:r w:rsidR="00373F76" w:rsidRPr="00285900">
        <w:rPr>
          <w:rFonts w:eastAsia="Times New Roman"/>
        </w:rPr>
        <w:t xml:space="preserve"> созыва от 14.11.2024 года № 49 «О введении туристического налога на территории </w:t>
      </w:r>
      <w:r w:rsidR="00890089" w:rsidRPr="00285900">
        <w:rPr>
          <w:rFonts w:eastAsia="Times New Roman"/>
        </w:rPr>
        <w:t>Крош</w:t>
      </w:r>
      <w:r w:rsidRPr="00285900">
        <w:rPr>
          <w:rFonts w:eastAsia="Times New Roman"/>
        </w:rPr>
        <w:t>нозерского сельского поселения»;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</w:rPr>
      </w:pPr>
      <w:r w:rsidRPr="00285900">
        <w:rPr>
          <w:rFonts w:eastAsia="Times New Roman"/>
        </w:rPr>
        <w:t>- р</w:t>
      </w:r>
      <w:r w:rsidR="00890089" w:rsidRPr="00285900">
        <w:rPr>
          <w:rFonts w:eastAsia="Times New Roman"/>
        </w:rPr>
        <w:t xml:space="preserve">ешение </w:t>
      </w:r>
      <w:r w:rsidR="00890089" w:rsidRPr="00285900">
        <w:rPr>
          <w:rFonts w:eastAsia="Times New Roman"/>
          <w:lang w:val="en-US"/>
        </w:rPr>
        <w:t>VII</w:t>
      </w:r>
      <w:r w:rsidR="00890089" w:rsidRPr="00285900">
        <w:rPr>
          <w:rFonts w:eastAsia="Times New Roman"/>
        </w:rPr>
        <w:t xml:space="preserve"> заседания Совета Ведлозерского сельского поселения </w:t>
      </w:r>
      <w:r w:rsidR="00890089" w:rsidRPr="00285900">
        <w:rPr>
          <w:rFonts w:eastAsia="Times New Roman"/>
          <w:lang w:val="en-US"/>
        </w:rPr>
        <w:t>V</w:t>
      </w:r>
      <w:r w:rsidR="00890089" w:rsidRPr="00285900">
        <w:rPr>
          <w:rFonts w:eastAsia="Times New Roman"/>
        </w:rPr>
        <w:t xml:space="preserve"> созыва от 22.11.2024 года № 19 «О введении туристического налога на территории Вед</w:t>
      </w:r>
      <w:r w:rsidRPr="00285900">
        <w:rPr>
          <w:rFonts w:eastAsia="Times New Roman"/>
        </w:rPr>
        <w:t>лозерского сельского поселения»;</w:t>
      </w:r>
    </w:p>
    <w:p w:rsidR="00890089" w:rsidRPr="00285900" w:rsidRDefault="002D0744" w:rsidP="002D0744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rFonts w:eastAsia="Times New Roman"/>
        </w:rPr>
        <w:t>- р</w:t>
      </w:r>
      <w:r w:rsidR="00890089" w:rsidRPr="00285900">
        <w:rPr>
          <w:rFonts w:eastAsia="Times New Roman"/>
        </w:rPr>
        <w:t xml:space="preserve">ешение </w:t>
      </w:r>
      <w:r w:rsidR="00890089" w:rsidRPr="00285900">
        <w:rPr>
          <w:rFonts w:eastAsia="Times New Roman"/>
          <w:lang w:val="en-US"/>
        </w:rPr>
        <w:t>XIII</w:t>
      </w:r>
      <w:r w:rsidR="00890089" w:rsidRPr="00285900">
        <w:rPr>
          <w:rFonts w:eastAsia="Times New Roman"/>
        </w:rPr>
        <w:t xml:space="preserve"> сессии Совета Чалнинского сельского поселения </w:t>
      </w:r>
      <w:r w:rsidR="00890089" w:rsidRPr="00285900">
        <w:rPr>
          <w:rFonts w:eastAsia="Times New Roman"/>
          <w:lang w:val="en-US"/>
        </w:rPr>
        <w:t>V</w:t>
      </w:r>
      <w:r w:rsidR="00890089" w:rsidRPr="00285900">
        <w:rPr>
          <w:rFonts w:eastAsia="Times New Roman"/>
        </w:rPr>
        <w:t xml:space="preserve"> созыва от 26.11.2024 года № 68 «О введении туристического налога на территории Чалнинского сельского поселения».</w:t>
      </w:r>
    </w:p>
    <w:p w:rsidR="002D0744" w:rsidRPr="00966A17" w:rsidRDefault="004B5247" w:rsidP="002D0744">
      <w:pPr>
        <w:pStyle w:val="a3"/>
        <w:spacing w:before="0" w:after="0"/>
        <w:ind w:firstLine="709"/>
        <w:jc w:val="both"/>
        <w:rPr>
          <w:rStyle w:val="a4"/>
          <w:b w:val="0"/>
          <w:color w:val="000000"/>
        </w:rPr>
      </w:pPr>
      <w:r w:rsidRPr="00966A17">
        <w:rPr>
          <w:rStyle w:val="a4"/>
          <w:b w:val="0"/>
          <w:color w:val="000000"/>
        </w:rPr>
        <w:t xml:space="preserve">Основными принципами </w:t>
      </w:r>
      <w:r w:rsidR="00215342" w:rsidRPr="00966A17">
        <w:rPr>
          <w:rStyle w:val="a4"/>
          <w:b w:val="0"/>
          <w:color w:val="000000"/>
        </w:rPr>
        <w:t>муниципальной п</w:t>
      </w:r>
      <w:r w:rsidRPr="00966A17">
        <w:rPr>
          <w:rStyle w:val="a4"/>
          <w:b w:val="0"/>
          <w:color w:val="000000"/>
        </w:rPr>
        <w:t>рограммы являются: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Style w:val="a4"/>
          <w:b w:val="0"/>
          <w:color w:val="000000"/>
        </w:rPr>
        <w:lastRenderedPageBreak/>
        <w:t>1)</w:t>
      </w:r>
      <w:r w:rsidRPr="00285900">
        <w:rPr>
          <w:rStyle w:val="a4"/>
          <w:color w:val="000000"/>
        </w:rPr>
        <w:t xml:space="preserve"> </w:t>
      </w:r>
      <w:r w:rsidRPr="00285900">
        <w:rPr>
          <w:rFonts w:eastAsia="Times New Roman"/>
          <w:color w:val="000000"/>
        </w:rPr>
        <w:t>к</w:t>
      </w:r>
      <w:r w:rsidR="004B5247" w:rsidRPr="00285900">
        <w:rPr>
          <w:rFonts w:eastAsia="Times New Roman"/>
          <w:color w:val="000000"/>
        </w:rPr>
        <w:t>омплексный подход к развитию туризма, интегрированный в общую стратегию социально</w:t>
      </w:r>
      <w:r w:rsidR="00B1424C" w:rsidRPr="00285900">
        <w:rPr>
          <w:rFonts w:eastAsia="Times New Roman"/>
          <w:color w:val="000000"/>
        </w:rPr>
        <w:t>-экономического развития района;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2) п</w:t>
      </w:r>
      <w:r w:rsidR="004B5247" w:rsidRPr="00285900">
        <w:rPr>
          <w:rFonts w:eastAsia="Times New Roman"/>
          <w:color w:val="000000"/>
        </w:rPr>
        <w:t>риоритетность проектов, способных внести максимальный вклад в достижени</w:t>
      </w:r>
      <w:r w:rsidR="00B1424C" w:rsidRPr="00285900">
        <w:rPr>
          <w:rFonts w:eastAsia="Times New Roman"/>
          <w:color w:val="000000"/>
        </w:rPr>
        <w:t>е целевых показателей Программы;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3) э</w:t>
      </w:r>
      <w:r w:rsidR="004B5247" w:rsidRPr="00285900">
        <w:rPr>
          <w:rFonts w:eastAsia="Times New Roman"/>
          <w:color w:val="000000"/>
        </w:rPr>
        <w:t>ффективное использование потенциала культурного и природного наследия для создания у</w:t>
      </w:r>
      <w:r w:rsidR="00B1424C" w:rsidRPr="00285900">
        <w:rPr>
          <w:rFonts w:eastAsia="Times New Roman"/>
          <w:color w:val="000000"/>
        </w:rPr>
        <w:t>никального туристского продукта;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4) с</w:t>
      </w:r>
      <w:r w:rsidR="004B5247" w:rsidRPr="00285900">
        <w:rPr>
          <w:rFonts w:eastAsia="Times New Roman"/>
          <w:color w:val="000000"/>
        </w:rPr>
        <w:t>оздание условий для повышения доступности и комфорта туристской инфраструктуры, в том числе дл</w:t>
      </w:r>
      <w:r w:rsidR="00B1424C" w:rsidRPr="00285900">
        <w:rPr>
          <w:rFonts w:eastAsia="Times New Roman"/>
          <w:color w:val="000000"/>
        </w:rPr>
        <w:t>я маломобильных групп населения;</w:t>
      </w:r>
    </w:p>
    <w:p w:rsidR="002D0744" w:rsidRPr="00285900" w:rsidRDefault="002D0744" w:rsidP="002D0744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5) с</w:t>
      </w:r>
      <w:r w:rsidR="004B5247" w:rsidRPr="00285900">
        <w:rPr>
          <w:rFonts w:eastAsia="Times New Roman"/>
          <w:color w:val="000000"/>
        </w:rPr>
        <w:t>овершенствование механизмов контроля, мониторинга и вовлечения представителей бизнеса и общественности</w:t>
      </w:r>
      <w:r w:rsidR="00B1424C" w:rsidRPr="00285900">
        <w:rPr>
          <w:rFonts w:eastAsia="Times New Roman"/>
          <w:color w:val="000000"/>
        </w:rPr>
        <w:t xml:space="preserve"> в процесс реализации Программы;</w:t>
      </w:r>
    </w:p>
    <w:p w:rsidR="009A2217" w:rsidRPr="00285900" w:rsidRDefault="002D0744" w:rsidP="002D0744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rFonts w:eastAsia="Times New Roman"/>
          <w:color w:val="000000"/>
        </w:rPr>
        <w:t>6) п</w:t>
      </w:r>
      <w:r w:rsidR="004B5247" w:rsidRPr="00285900">
        <w:rPr>
          <w:rFonts w:eastAsia="Times New Roman"/>
          <w:color w:val="000000"/>
        </w:rPr>
        <w:t>ринцип «саморазвития территории»: реинвестирование доходов от туризма в туристическую инфраструктуру.</w:t>
      </w:r>
    </w:p>
    <w:p w:rsidR="009A2217" w:rsidRPr="00966A17" w:rsidRDefault="004B5247" w:rsidP="002D0744">
      <w:pPr>
        <w:pStyle w:val="a3"/>
        <w:spacing w:before="0" w:after="0"/>
        <w:ind w:firstLine="709"/>
        <w:jc w:val="both"/>
        <w:rPr>
          <w:b/>
          <w:color w:val="000000"/>
        </w:rPr>
      </w:pPr>
      <w:r w:rsidRPr="00966A17">
        <w:rPr>
          <w:rStyle w:val="a4"/>
          <w:b w:val="0"/>
          <w:color w:val="000000"/>
        </w:rPr>
        <w:t>Актуальность и экономическая роль туризма:</w:t>
      </w:r>
    </w:p>
    <w:p w:rsidR="009A2217" w:rsidRPr="00285900" w:rsidRDefault="004B5247" w:rsidP="002D0744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>Развитие туризма является для Пряжинского национального муниципального района стратегическим направлением, отвечающим его природно-рекреационному и культурно-историческому потенциалу. В районе успешно развиваются сельский, культурно-познавательный, событийный, активный и экологический виды туризма. Туристская отрасль выступает катализатором социально-экономического развития, стимулируя сопутствующие сектора экономики (транспорт, торговля, общественное питание, услуги), способствуя созданию новых рабочих мест и увеличению налоговых поступлений в бюджет.</w:t>
      </w:r>
    </w:p>
    <w:p w:rsidR="009A2217" w:rsidRPr="00285900" w:rsidRDefault="004B5247" w:rsidP="002D0744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rStyle w:val="a4"/>
          <w:b w:val="0"/>
          <w:color w:val="000000"/>
        </w:rPr>
        <w:t>Введение с 2025 года туристического налога создает целевой финансовый инструмент для устойчивого развития инфраструктуры и повышения качества туристских услуг.</w:t>
      </w:r>
      <w:r w:rsidRPr="00285900">
        <w:rPr>
          <w:b/>
          <w:color w:val="000000"/>
        </w:rPr>
        <w:t xml:space="preserve"> </w:t>
      </w:r>
      <w:r w:rsidRPr="00285900">
        <w:rPr>
          <w:color w:val="000000"/>
        </w:rPr>
        <w:t>В 2025 году фактические поступления составили</w:t>
      </w:r>
      <w:r w:rsidRPr="00285900">
        <w:rPr>
          <w:b/>
          <w:color w:val="000000"/>
        </w:rPr>
        <w:t xml:space="preserve"> </w:t>
      </w:r>
      <w:r w:rsidRPr="00285900">
        <w:rPr>
          <w:rStyle w:val="a4"/>
          <w:b w:val="0"/>
          <w:color w:val="000000"/>
        </w:rPr>
        <w:t>1 233,2 тыс. рублей</w:t>
      </w:r>
      <w:r w:rsidRPr="00285900">
        <w:rPr>
          <w:b/>
          <w:color w:val="000000"/>
        </w:rPr>
        <w:t xml:space="preserve">. </w:t>
      </w:r>
      <w:r w:rsidR="00215342" w:rsidRPr="00215342">
        <w:rPr>
          <w:color w:val="000000"/>
        </w:rPr>
        <w:t>Муниципальная п</w:t>
      </w:r>
      <w:r w:rsidRPr="00285900">
        <w:rPr>
          <w:color w:val="000000"/>
        </w:rPr>
        <w:t>рограмма нацелена на кратный рост этого показателя за счет создания привлекательной туристической среды.</w:t>
      </w:r>
    </w:p>
    <w:p w:rsidR="009A2217" w:rsidRPr="00966A17" w:rsidRDefault="004B5247" w:rsidP="002D0744">
      <w:pPr>
        <w:pStyle w:val="a3"/>
        <w:spacing w:before="0" w:after="0"/>
        <w:ind w:firstLine="709"/>
        <w:jc w:val="both"/>
        <w:rPr>
          <w:b/>
          <w:color w:val="000000"/>
        </w:rPr>
      </w:pPr>
      <w:r w:rsidRPr="00966A17">
        <w:rPr>
          <w:rStyle w:val="a4"/>
          <w:b w:val="0"/>
          <w:color w:val="000000"/>
        </w:rPr>
        <w:t xml:space="preserve">Назначение </w:t>
      </w:r>
      <w:r w:rsidR="00215342" w:rsidRPr="00966A17">
        <w:rPr>
          <w:rStyle w:val="a4"/>
          <w:b w:val="0"/>
          <w:color w:val="000000"/>
        </w:rPr>
        <w:t>муниципальной программы</w:t>
      </w:r>
      <w:r w:rsidRPr="00966A17">
        <w:rPr>
          <w:rStyle w:val="a4"/>
          <w:b w:val="0"/>
          <w:color w:val="000000"/>
        </w:rPr>
        <w:t>:</w:t>
      </w:r>
    </w:p>
    <w:p w:rsidR="009A2217" w:rsidRDefault="00215342" w:rsidP="002D0744">
      <w:pPr>
        <w:pStyle w:val="a3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Муниципальная п</w:t>
      </w:r>
      <w:r w:rsidR="004B5247" w:rsidRPr="00285900">
        <w:rPr>
          <w:color w:val="000000"/>
        </w:rPr>
        <w:t>рограмма направлена на консолидацию усилий органов местного самоуправления, хозяйствующих субъектов и общественности для создания конкурентоспособного туристского продукта, формирования современной инфраструктуры и повышения общей привлекательности Пряжинского района, а также на создание механизма, при котором каждый вложенный в туризм рубль возвращается в бюджет ростом налоговых поступлений.</w:t>
      </w:r>
    </w:p>
    <w:p w:rsidR="00C95326" w:rsidRPr="00285900" w:rsidRDefault="00C95326" w:rsidP="002D0744">
      <w:pPr>
        <w:pStyle w:val="a3"/>
        <w:spacing w:before="0" w:after="0"/>
        <w:ind w:firstLine="709"/>
        <w:jc w:val="both"/>
        <w:rPr>
          <w:color w:val="000000"/>
        </w:rPr>
      </w:pPr>
    </w:p>
    <w:p w:rsidR="009A2217" w:rsidRPr="00285900" w:rsidRDefault="004B5247" w:rsidP="005E43F8">
      <w:pPr>
        <w:pStyle w:val="3"/>
        <w:spacing w:before="0" w:after="0"/>
        <w:ind w:firstLine="709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II. СОДЕРЖАНИЕ ПРОБЛЕМЫ И ОБОСНОВАНИЕ НЕОБХОДИМОСТИ ЕЁ РЕШЕНИЯ ПРОГРАММНЫМИ МЕТОДАМИ</w:t>
      </w:r>
    </w:p>
    <w:p w:rsidR="005E43F8" w:rsidRPr="00285900" w:rsidRDefault="005E43F8" w:rsidP="005E43F8">
      <w:pPr>
        <w:pStyle w:val="3"/>
        <w:spacing w:before="0" w:after="0"/>
        <w:ind w:firstLine="709"/>
        <w:jc w:val="center"/>
        <w:rPr>
          <w:rFonts w:eastAsia="Times New Roman"/>
          <w:color w:val="000000"/>
          <w:sz w:val="24"/>
          <w:szCs w:val="24"/>
        </w:rPr>
      </w:pPr>
    </w:p>
    <w:p w:rsidR="009A2217" w:rsidRPr="00285900" w:rsidRDefault="004B5247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>Современная индустрия туризма является одной из крупнейших, высокодоходных и наиболее динамичных отраслей мирового хозяйства. Развитие туризма оказывает стимулирующее воздействие на такие сектора экономики, как торговля, строительство, сельское хозяйство, производство товаров народного потребления.</w:t>
      </w:r>
    </w:p>
    <w:p w:rsidR="009A2217" w:rsidRPr="00285900" w:rsidRDefault="004B5247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>Наличие памятников истории и культуры, природно-рекреационный потенциал района, культурные традиции создают определенные предпосылки для развития туризма в национальном муниципальном районе.</w:t>
      </w:r>
    </w:p>
    <w:p w:rsidR="005E43F8" w:rsidRPr="00966A17" w:rsidRDefault="004B5247" w:rsidP="005E43F8">
      <w:pPr>
        <w:pStyle w:val="a3"/>
        <w:spacing w:before="0" w:after="0"/>
        <w:ind w:firstLine="709"/>
        <w:jc w:val="both"/>
        <w:rPr>
          <w:rStyle w:val="a4"/>
          <w:b w:val="0"/>
          <w:color w:val="000000"/>
        </w:rPr>
      </w:pPr>
      <w:r w:rsidRPr="00966A17">
        <w:rPr>
          <w:rStyle w:val="a4"/>
          <w:b w:val="0"/>
          <w:color w:val="000000"/>
        </w:rPr>
        <w:t>Развитию туризма в Пряжинском районе препятствует ряд факторов: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Style w:val="a4"/>
          <w:color w:val="000000"/>
        </w:rPr>
        <w:t xml:space="preserve">- </w:t>
      </w:r>
      <w:r w:rsidRPr="00285900">
        <w:rPr>
          <w:rStyle w:val="a4"/>
          <w:b w:val="0"/>
          <w:color w:val="000000"/>
        </w:rPr>
        <w:t>н</w:t>
      </w:r>
      <w:r w:rsidR="004B5247" w:rsidRPr="00285900">
        <w:rPr>
          <w:rFonts w:eastAsia="Times New Roman"/>
          <w:color w:val="000000"/>
        </w:rPr>
        <w:t>едостаток современных, качественных и привлекательных для фото- и видеоконтента объектов благоустройст</w:t>
      </w:r>
      <w:r w:rsidRPr="00285900">
        <w:rPr>
          <w:rFonts w:eastAsia="Times New Roman"/>
          <w:color w:val="000000"/>
        </w:rPr>
        <w:t>ва в общественных пространствах;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- п</w:t>
      </w:r>
      <w:r w:rsidR="004B5247" w:rsidRPr="00285900">
        <w:rPr>
          <w:rFonts w:eastAsia="Times New Roman"/>
          <w:color w:val="000000"/>
        </w:rPr>
        <w:t>отребность в обновлении и создании новых элементов инфраструкту</w:t>
      </w:r>
      <w:r w:rsidRPr="00285900">
        <w:rPr>
          <w:rFonts w:eastAsia="Times New Roman"/>
          <w:color w:val="000000"/>
        </w:rPr>
        <w:t>ры, ориентированных на туристов;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- о</w:t>
      </w:r>
      <w:r w:rsidR="004B5247" w:rsidRPr="00285900">
        <w:rPr>
          <w:rFonts w:eastAsia="Times New Roman"/>
          <w:color w:val="000000"/>
        </w:rPr>
        <w:t xml:space="preserve">тсутствие устойчивого механизма финансирования инфраструктурных проектов в сфере туризма (до </w:t>
      </w:r>
      <w:r w:rsidRPr="00285900">
        <w:rPr>
          <w:rFonts w:eastAsia="Times New Roman"/>
          <w:color w:val="000000"/>
        </w:rPr>
        <w:t>введения туристического налога);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lastRenderedPageBreak/>
        <w:t>- о</w:t>
      </w:r>
      <w:r w:rsidR="004B5247" w:rsidRPr="00285900">
        <w:rPr>
          <w:rFonts w:eastAsia="Times New Roman"/>
          <w:color w:val="000000"/>
        </w:rPr>
        <w:t>граниченность мер поддержки предпринимательских и общественн</w:t>
      </w:r>
      <w:r w:rsidRPr="00285900">
        <w:rPr>
          <w:rFonts w:eastAsia="Times New Roman"/>
          <w:color w:val="000000"/>
        </w:rPr>
        <w:t>ых инициатив в туристской сфере;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- н</w:t>
      </w:r>
      <w:r w:rsidR="004B5247" w:rsidRPr="00285900">
        <w:rPr>
          <w:rFonts w:eastAsia="Times New Roman"/>
          <w:color w:val="000000"/>
        </w:rPr>
        <w:t>еобходимость развития межмуниципального и международного</w:t>
      </w:r>
      <w:r w:rsidRPr="00285900">
        <w:rPr>
          <w:rFonts w:eastAsia="Times New Roman"/>
          <w:color w:val="000000"/>
        </w:rPr>
        <w:t xml:space="preserve"> сотрудничества в сфере туризма;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- о</w:t>
      </w:r>
      <w:r w:rsidR="004B5247" w:rsidRPr="00285900">
        <w:rPr>
          <w:rFonts w:eastAsia="Times New Roman"/>
          <w:color w:val="000000"/>
        </w:rPr>
        <w:t>тсутствие системной работы с мастерами и ремесленниками как пол</w:t>
      </w:r>
      <w:r w:rsidRPr="00285900">
        <w:rPr>
          <w:rFonts w:eastAsia="Times New Roman"/>
          <w:color w:val="000000"/>
        </w:rPr>
        <w:t>ноценным туристическим ресурсом;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- н</w:t>
      </w:r>
      <w:r w:rsidR="004B5247" w:rsidRPr="00285900">
        <w:rPr>
          <w:rFonts w:eastAsia="Times New Roman"/>
          <w:color w:val="000000"/>
        </w:rPr>
        <w:t>едостаток интерактивных программ, вовлекающих туристов</w:t>
      </w:r>
      <w:r w:rsidRPr="00285900">
        <w:rPr>
          <w:rFonts w:eastAsia="Times New Roman"/>
          <w:color w:val="000000"/>
        </w:rPr>
        <w:t xml:space="preserve"> в культуру (креативный туризм);</w:t>
      </w:r>
    </w:p>
    <w:p w:rsidR="009A2217" w:rsidRPr="00285900" w:rsidRDefault="005E43F8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rFonts w:eastAsia="Times New Roman"/>
          <w:color w:val="000000"/>
        </w:rPr>
        <w:t>- н</w:t>
      </w:r>
      <w:r w:rsidR="004B5247" w:rsidRPr="00285900">
        <w:rPr>
          <w:rFonts w:eastAsia="Times New Roman"/>
          <w:color w:val="000000"/>
        </w:rPr>
        <w:t>изкая информированность туристов о возможности не просто посмотреть, а научиться чему-то у местных жителей.</w:t>
      </w:r>
    </w:p>
    <w:p w:rsidR="009A2217" w:rsidRPr="00966A17" w:rsidRDefault="004B5247" w:rsidP="005E43F8">
      <w:pPr>
        <w:pStyle w:val="a3"/>
        <w:spacing w:before="0" w:after="0"/>
        <w:ind w:firstLine="709"/>
        <w:jc w:val="both"/>
        <w:rPr>
          <w:b/>
          <w:color w:val="000000"/>
        </w:rPr>
      </w:pPr>
      <w:r w:rsidRPr="00966A17">
        <w:rPr>
          <w:rStyle w:val="a4"/>
          <w:b w:val="0"/>
          <w:color w:val="000000"/>
        </w:rPr>
        <w:t>Развитие сельского туризма</w:t>
      </w:r>
    </w:p>
    <w:p w:rsidR="009A2217" w:rsidRPr="00285900" w:rsidRDefault="004B5247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>В Пряжинском районе большое развитие получил сельский туризм. Жители района готовы принимать туристов у себя дома и обеспечивать их всем необходимым, вплоть до организации рыбалки, охоты, досуга и иных видов активного отдыха. По предварительным оценкам, ориентировочно 11 семей заняты в этом секторе, что свидетельствует о высоком потенциале развития данного направления и необходимости его поддержки в рамках настоящей Программы.</w:t>
      </w:r>
    </w:p>
    <w:p w:rsidR="009A2217" w:rsidRPr="00966A17" w:rsidRDefault="004B5247" w:rsidP="005E43F8">
      <w:pPr>
        <w:pStyle w:val="a3"/>
        <w:spacing w:before="0" w:after="0"/>
        <w:ind w:firstLine="709"/>
        <w:jc w:val="both"/>
        <w:rPr>
          <w:b/>
          <w:color w:val="000000"/>
        </w:rPr>
      </w:pPr>
      <w:r w:rsidRPr="00966A17">
        <w:rPr>
          <w:rStyle w:val="a4"/>
          <w:b w:val="0"/>
          <w:color w:val="000000"/>
        </w:rPr>
        <w:t>Механизм использования средств туристического налога:</w:t>
      </w:r>
    </w:p>
    <w:p w:rsidR="009A2217" w:rsidRPr="00285900" w:rsidRDefault="004B5247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 xml:space="preserve">Средства, поступившие от уплаты туристического налога на территориях городского и сельских поселений Пряжинского национального муниципального района, аккумулируются в местном бюджете. В рамках реализации настоящей </w:t>
      </w:r>
      <w:r w:rsidR="00215342">
        <w:rPr>
          <w:color w:val="000000"/>
        </w:rPr>
        <w:t>муниципальной п</w:t>
      </w:r>
      <w:r w:rsidRPr="00285900">
        <w:rPr>
          <w:color w:val="000000"/>
        </w:rPr>
        <w:t>рограммы данные средства направляются администрациями городского и сельских поселений на развитие туристской инфраструктуры и благоустройство общественных пространств соответствующих поселений, что обеспечивает прямое участие поселений в формировании привлекательной туристской среды и позволяет каждому поселению развивать свой туристский потенциал.</w:t>
      </w:r>
    </w:p>
    <w:p w:rsidR="009A2217" w:rsidRPr="00285900" w:rsidRDefault="004B5247" w:rsidP="005E43F8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 xml:space="preserve">В 2025 году базовые поступления от туристического налога составили </w:t>
      </w:r>
      <w:r w:rsidRPr="00285900">
        <w:rPr>
          <w:rStyle w:val="a4"/>
          <w:b w:val="0"/>
          <w:color w:val="000000"/>
        </w:rPr>
        <w:t>1 233,2 тыс. рублей</w:t>
      </w:r>
      <w:r w:rsidRPr="00285900">
        <w:rPr>
          <w:b/>
          <w:color w:val="000000"/>
        </w:rPr>
        <w:t>.</w:t>
      </w:r>
      <w:r w:rsidRPr="00285900">
        <w:rPr>
          <w:color w:val="000000"/>
        </w:rPr>
        <w:t xml:space="preserve"> Это стартовый капитал, который при правильном управлении будет кратно увеличиваться с каждым годом реализации </w:t>
      </w:r>
      <w:r w:rsidR="00215342">
        <w:rPr>
          <w:color w:val="000000"/>
        </w:rPr>
        <w:t>муниципальной п</w:t>
      </w:r>
      <w:r w:rsidRPr="00285900">
        <w:rPr>
          <w:color w:val="000000"/>
        </w:rPr>
        <w:t>рограммы.</w:t>
      </w:r>
    </w:p>
    <w:p w:rsidR="005E43F8" w:rsidRPr="00285900" w:rsidRDefault="005E43F8" w:rsidP="005E43F8">
      <w:pPr>
        <w:pStyle w:val="a3"/>
        <w:spacing w:before="0" w:after="0"/>
        <w:ind w:firstLine="709"/>
        <w:jc w:val="both"/>
        <w:rPr>
          <w:color w:val="000000"/>
        </w:rPr>
      </w:pPr>
    </w:p>
    <w:p w:rsidR="009A2217" w:rsidRPr="00285900" w:rsidRDefault="004B5247" w:rsidP="005E43F8">
      <w:pPr>
        <w:pStyle w:val="3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III. ЦЕЛИ, ЗАДАЧИ И СРОКИ РЕАЛИЗАЦИИ ПРОГРАММЫ</w:t>
      </w:r>
    </w:p>
    <w:p w:rsidR="00B1424C" w:rsidRPr="00285900" w:rsidRDefault="00B1424C" w:rsidP="005E43F8">
      <w:pPr>
        <w:pStyle w:val="3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</w:p>
    <w:p w:rsidR="009A2217" w:rsidRPr="00285900" w:rsidRDefault="004B5247" w:rsidP="00307F27">
      <w:pPr>
        <w:pStyle w:val="a3"/>
        <w:spacing w:before="0" w:after="0"/>
        <w:ind w:firstLine="709"/>
        <w:jc w:val="both"/>
        <w:rPr>
          <w:color w:val="000000"/>
        </w:rPr>
      </w:pPr>
      <w:r w:rsidRPr="00307F27">
        <w:rPr>
          <w:rStyle w:val="a4"/>
          <w:b w:val="0"/>
          <w:color w:val="000000"/>
        </w:rPr>
        <w:t xml:space="preserve">Основной целью </w:t>
      </w:r>
      <w:r w:rsidR="00215342" w:rsidRPr="00307F27">
        <w:rPr>
          <w:rStyle w:val="a4"/>
          <w:b w:val="0"/>
          <w:color w:val="000000"/>
        </w:rPr>
        <w:t>муниципальной программы</w:t>
      </w:r>
      <w:r w:rsidRPr="00307F27">
        <w:rPr>
          <w:rStyle w:val="a4"/>
          <w:b w:val="0"/>
          <w:color w:val="000000"/>
        </w:rPr>
        <w:t xml:space="preserve"> является</w:t>
      </w:r>
      <w:r w:rsidR="00307F27">
        <w:rPr>
          <w:rStyle w:val="a4"/>
          <w:color w:val="000000"/>
        </w:rPr>
        <w:t xml:space="preserve"> </w:t>
      </w:r>
      <w:r w:rsidR="00B1424C" w:rsidRPr="00285900">
        <w:rPr>
          <w:color w:val="000000"/>
        </w:rPr>
        <w:t>с</w:t>
      </w:r>
      <w:r w:rsidRPr="00285900">
        <w:rPr>
          <w:color w:val="000000"/>
        </w:rPr>
        <w:t>оздание благоприятных условий для уст</w:t>
      </w:r>
      <w:r w:rsidR="00307F27">
        <w:rPr>
          <w:color w:val="000000"/>
        </w:rPr>
        <w:t>ойчивого развития сферы туризма</w:t>
      </w:r>
      <w:r w:rsidRPr="00285900">
        <w:rPr>
          <w:color w:val="000000"/>
        </w:rPr>
        <w:t>.</w:t>
      </w:r>
    </w:p>
    <w:p w:rsidR="00311DF0" w:rsidRPr="00966A17" w:rsidRDefault="004B5247" w:rsidP="00311DF0">
      <w:pPr>
        <w:pStyle w:val="a3"/>
        <w:spacing w:before="0" w:after="0"/>
        <w:ind w:firstLine="709"/>
        <w:jc w:val="both"/>
        <w:rPr>
          <w:b/>
          <w:bCs/>
        </w:rPr>
      </w:pPr>
      <w:r w:rsidRPr="00966A17">
        <w:rPr>
          <w:rStyle w:val="a4"/>
          <w:b w:val="0"/>
          <w:color w:val="000000"/>
        </w:rPr>
        <w:t xml:space="preserve">Для достижения цели </w:t>
      </w:r>
      <w:r w:rsidR="00215342" w:rsidRPr="00966A17">
        <w:rPr>
          <w:rStyle w:val="a4"/>
          <w:b w:val="0"/>
          <w:color w:val="000000"/>
        </w:rPr>
        <w:t>муниципальной программы</w:t>
      </w:r>
      <w:r w:rsidRPr="00966A17">
        <w:rPr>
          <w:rStyle w:val="a4"/>
          <w:b w:val="0"/>
          <w:color w:val="000000"/>
        </w:rPr>
        <w:t xml:space="preserve"> решаются следующие </w:t>
      </w:r>
      <w:r w:rsidRPr="00966A17">
        <w:rPr>
          <w:bCs/>
        </w:rPr>
        <w:t>задачи:</w:t>
      </w:r>
    </w:p>
    <w:p w:rsidR="00311DF0" w:rsidRDefault="00311DF0" w:rsidP="00311DF0">
      <w:pPr>
        <w:pStyle w:val="a3"/>
        <w:spacing w:before="0" w:after="0"/>
        <w:ind w:firstLine="709"/>
        <w:jc w:val="both"/>
        <w:rPr>
          <w:color w:val="000000"/>
        </w:rPr>
      </w:pPr>
      <w:r w:rsidRPr="00311DF0">
        <w:rPr>
          <w:bCs/>
        </w:rPr>
        <w:t>1)</w:t>
      </w:r>
      <w:r w:rsidRPr="00311DF0">
        <w:rPr>
          <w:color w:val="000000"/>
        </w:rPr>
        <w:t xml:space="preserve"> </w:t>
      </w:r>
      <w:r>
        <w:rPr>
          <w:color w:val="000000"/>
        </w:rPr>
        <w:t>к</w:t>
      </w:r>
      <w:r w:rsidRPr="00311DF0">
        <w:rPr>
          <w:color w:val="000000"/>
        </w:rPr>
        <w:t>омплексное развитие туристской инфраструктуры</w:t>
      </w:r>
      <w:r>
        <w:rPr>
          <w:color w:val="000000"/>
        </w:rPr>
        <w:t>;</w:t>
      </w:r>
    </w:p>
    <w:p w:rsidR="00311DF0" w:rsidRDefault="00311DF0" w:rsidP="00311DF0">
      <w:pPr>
        <w:pStyle w:val="a3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2) п</w:t>
      </w:r>
      <w:r w:rsidRPr="00311DF0">
        <w:rPr>
          <w:color w:val="000000"/>
        </w:rPr>
        <w:t>родвижение туристского продукта и повышение информированности</w:t>
      </w:r>
      <w:r>
        <w:rPr>
          <w:color w:val="000000"/>
        </w:rPr>
        <w:t>;</w:t>
      </w:r>
    </w:p>
    <w:p w:rsidR="00311DF0" w:rsidRDefault="00311DF0" w:rsidP="00311DF0">
      <w:pPr>
        <w:pStyle w:val="a3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3) с</w:t>
      </w:r>
      <w:r w:rsidRPr="00311DF0">
        <w:rPr>
          <w:color w:val="000000"/>
        </w:rPr>
        <w:t>тимулирование предпринимател</w:t>
      </w:r>
      <w:r w:rsidR="007436FA">
        <w:rPr>
          <w:color w:val="000000"/>
        </w:rPr>
        <w:t>ьских</w:t>
      </w:r>
      <w:r w:rsidRPr="00311DF0">
        <w:rPr>
          <w:color w:val="000000"/>
        </w:rPr>
        <w:t xml:space="preserve"> и общественных инициатив</w:t>
      </w:r>
      <w:r>
        <w:rPr>
          <w:color w:val="000000"/>
        </w:rPr>
        <w:t>;</w:t>
      </w:r>
    </w:p>
    <w:p w:rsidR="00311DF0" w:rsidRDefault="00311DF0" w:rsidP="00311DF0">
      <w:pPr>
        <w:pStyle w:val="a3"/>
        <w:spacing w:before="0" w:after="0"/>
        <w:ind w:firstLine="709"/>
        <w:jc w:val="both"/>
        <w:rPr>
          <w:b/>
          <w:bCs/>
        </w:rPr>
      </w:pPr>
      <w:r>
        <w:rPr>
          <w:color w:val="000000"/>
        </w:rPr>
        <w:t>4) р</w:t>
      </w:r>
      <w:r w:rsidRPr="00311DF0">
        <w:rPr>
          <w:color w:val="000000"/>
        </w:rPr>
        <w:t>азвитие событийного туризма</w:t>
      </w:r>
      <w:r>
        <w:rPr>
          <w:b/>
          <w:bCs/>
        </w:rPr>
        <w:t>;</w:t>
      </w:r>
    </w:p>
    <w:p w:rsidR="00311DF0" w:rsidRPr="00311DF0" w:rsidRDefault="00311DF0" w:rsidP="00311DF0">
      <w:pPr>
        <w:pStyle w:val="a3"/>
        <w:spacing w:before="0" w:after="0"/>
        <w:ind w:firstLine="709"/>
        <w:jc w:val="both"/>
        <w:rPr>
          <w:b/>
          <w:bCs/>
          <w:color w:val="000000"/>
        </w:rPr>
      </w:pPr>
      <w:r w:rsidRPr="00311DF0">
        <w:rPr>
          <w:color w:val="000000"/>
        </w:rPr>
        <w:t>5) развитие креативного туризма и поддержка локальных мастеров</w:t>
      </w:r>
      <w:r>
        <w:rPr>
          <w:color w:val="000000"/>
        </w:rPr>
        <w:t>.</w:t>
      </w:r>
    </w:p>
    <w:p w:rsidR="009A2217" w:rsidRPr="00966A17" w:rsidRDefault="004B5247" w:rsidP="00311DF0">
      <w:pPr>
        <w:pStyle w:val="a3"/>
        <w:spacing w:before="0" w:after="0"/>
        <w:ind w:firstLine="709"/>
        <w:jc w:val="both"/>
        <w:rPr>
          <w:b/>
          <w:color w:val="000000"/>
        </w:rPr>
      </w:pPr>
      <w:r w:rsidRPr="00966A17">
        <w:rPr>
          <w:rStyle w:val="a4"/>
          <w:b w:val="0"/>
          <w:color w:val="000000"/>
        </w:rPr>
        <w:t xml:space="preserve">Сроки реализации </w:t>
      </w:r>
      <w:r w:rsidR="00215342" w:rsidRPr="00966A17">
        <w:rPr>
          <w:rStyle w:val="a4"/>
          <w:b w:val="0"/>
          <w:color w:val="000000"/>
        </w:rPr>
        <w:t>муниципальной программы</w:t>
      </w:r>
      <w:r w:rsidRPr="00966A17">
        <w:rPr>
          <w:rStyle w:val="a4"/>
          <w:b w:val="0"/>
          <w:color w:val="000000"/>
        </w:rPr>
        <w:t>:</w:t>
      </w:r>
    </w:p>
    <w:p w:rsidR="009A2217" w:rsidRPr="00215342" w:rsidRDefault="004B5247" w:rsidP="00B1424C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color w:val="000000"/>
        </w:rPr>
        <w:t xml:space="preserve">Мероприятия </w:t>
      </w:r>
      <w:r w:rsidR="00215342">
        <w:rPr>
          <w:color w:val="000000"/>
        </w:rPr>
        <w:t>муниципальной п</w:t>
      </w:r>
      <w:r w:rsidRPr="00285900">
        <w:rPr>
          <w:color w:val="000000"/>
        </w:rPr>
        <w:t>рограммы предполагается осуществлять в один этап в период с 2026 по 2030 год.</w:t>
      </w:r>
    </w:p>
    <w:p w:rsidR="00285900" w:rsidRPr="00215342" w:rsidRDefault="00285900" w:rsidP="00B1424C">
      <w:pPr>
        <w:pStyle w:val="a3"/>
        <w:spacing w:before="0" w:after="0"/>
        <w:ind w:firstLine="709"/>
        <w:jc w:val="both"/>
        <w:rPr>
          <w:color w:val="000000"/>
        </w:rPr>
      </w:pPr>
    </w:p>
    <w:p w:rsidR="009A2217" w:rsidRPr="00215342" w:rsidRDefault="00285900" w:rsidP="007B1410">
      <w:pPr>
        <w:pStyle w:val="3"/>
        <w:spacing w:before="0" w:after="0"/>
        <w:ind w:firstLine="709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  <w:lang w:val="en-US"/>
        </w:rPr>
        <w:t>I</w:t>
      </w:r>
      <w:r w:rsidR="004B5247" w:rsidRPr="00285900">
        <w:rPr>
          <w:rFonts w:eastAsia="Times New Roman"/>
          <w:color w:val="000000"/>
          <w:sz w:val="24"/>
          <w:szCs w:val="24"/>
        </w:rPr>
        <w:t xml:space="preserve">V. МЕХАНИЗМ РЕАЛИЗАЦИИ </w:t>
      </w:r>
      <w:r w:rsidR="00215342">
        <w:rPr>
          <w:rFonts w:eastAsia="Times New Roman"/>
          <w:color w:val="000000"/>
          <w:sz w:val="24"/>
          <w:szCs w:val="24"/>
        </w:rPr>
        <w:t xml:space="preserve">МУНИЦИПАЛЬНОЙ </w:t>
      </w:r>
      <w:r w:rsidR="004B5247" w:rsidRPr="00285900">
        <w:rPr>
          <w:rFonts w:eastAsia="Times New Roman"/>
          <w:color w:val="000000"/>
          <w:sz w:val="24"/>
          <w:szCs w:val="24"/>
        </w:rPr>
        <w:t>ПРОГРАММЫ И СИСТЕМА УПРАВЛЕНИЯ</w:t>
      </w:r>
    </w:p>
    <w:p w:rsidR="00285900" w:rsidRPr="00215342" w:rsidRDefault="00285900" w:rsidP="007B1410">
      <w:pPr>
        <w:pStyle w:val="3"/>
        <w:spacing w:before="0" w:after="0"/>
        <w:ind w:firstLine="709"/>
        <w:jc w:val="center"/>
        <w:rPr>
          <w:rFonts w:eastAsia="Times New Roman"/>
          <w:color w:val="000000"/>
          <w:sz w:val="24"/>
          <w:szCs w:val="24"/>
        </w:rPr>
      </w:pPr>
    </w:p>
    <w:p w:rsidR="00B1424C" w:rsidRPr="00966A17" w:rsidRDefault="004B5247" w:rsidP="007B1410">
      <w:pPr>
        <w:pStyle w:val="a3"/>
        <w:spacing w:before="0" w:after="0"/>
        <w:ind w:firstLine="709"/>
        <w:jc w:val="both"/>
        <w:rPr>
          <w:rStyle w:val="a4"/>
          <w:b w:val="0"/>
          <w:color w:val="000000"/>
        </w:rPr>
      </w:pPr>
      <w:r w:rsidRPr="00966A17">
        <w:rPr>
          <w:rStyle w:val="a4"/>
          <w:b w:val="0"/>
          <w:color w:val="000000"/>
        </w:rPr>
        <w:t>Основные принципы реализации: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Style w:val="a4"/>
          <w:b w:val="0"/>
          <w:color w:val="000000"/>
        </w:rPr>
        <w:t>1)</w:t>
      </w:r>
      <w:r w:rsidRPr="00285900">
        <w:rPr>
          <w:rStyle w:val="a4"/>
          <w:color w:val="000000"/>
        </w:rPr>
        <w:t xml:space="preserve"> </w:t>
      </w:r>
      <w:r w:rsidRPr="00285900">
        <w:rPr>
          <w:rStyle w:val="a4"/>
          <w:b w:val="0"/>
          <w:color w:val="000000"/>
        </w:rPr>
        <w:t>к</w:t>
      </w:r>
      <w:r w:rsidR="004B5247" w:rsidRPr="00285900">
        <w:rPr>
          <w:rFonts w:eastAsia="Times New Roman"/>
          <w:color w:val="000000"/>
        </w:rPr>
        <w:t xml:space="preserve">омплексный подход к решению первоочередных </w:t>
      </w:r>
      <w:r w:rsidRPr="00285900">
        <w:rPr>
          <w:rFonts w:eastAsia="Times New Roman"/>
          <w:color w:val="000000"/>
        </w:rPr>
        <w:t>задач в сфере туризма;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2) п</w:t>
      </w:r>
      <w:r w:rsidR="004B5247" w:rsidRPr="00285900">
        <w:rPr>
          <w:rFonts w:eastAsia="Times New Roman"/>
          <w:color w:val="000000"/>
        </w:rPr>
        <w:t>ривлечение частных инвестиций для реализации проектов на принципах госу</w:t>
      </w:r>
      <w:r w:rsidRPr="00285900">
        <w:rPr>
          <w:rFonts w:eastAsia="Times New Roman"/>
          <w:color w:val="000000"/>
        </w:rPr>
        <w:t>дарственно-частного партнерства;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lastRenderedPageBreak/>
        <w:t>3) э</w:t>
      </w:r>
      <w:r w:rsidR="004B5247" w:rsidRPr="00285900">
        <w:rPr>
          <w:rFonts w:eastAsia="Times New Roman"/>
          <w:color w:val="000000"/>
        </w:rPr>
        <w:t xml:space="preserve">ффективное целевое использование средств бюджета Республики Карелия, местного бюджета (включая поступления от туристического налога) и </w:t>
      </w:r>
      <w:r w:rsidRPr="00285900">
        <w:rPr>
          <w:rFonts w:eastAsia="Times New Roman"/>
          <w:color w:val="000000"/>
        </w:rPr>
        <w:t>средств внебюджетных источников;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color w:val="000000"/>
        </w:rPr>
        <w:t>4) н</w:t>
      </w:r>
      <w:r w:rsidR="004B5247" w:rsidRPr="00285900">
        <w:rPr>
          <w:rFonts w:eastAsia="Times New Roman"/>
          <w:color w:val="000000"/>
        </w:rPr>
        <w:t>едопустимость дублирования меро</w:t>
      </w:r>
      <w:r w:rsidRPr="00285900">
        <w:rPr>
          <w:rFonts w:eastAsia="Times New Roman"/>
          <w:color w:val="000000"/>
        </w:rPr>
        <w:t>приятий, включенных в</w:t>
      </w:r>
      <w:r w:rsidR="00215342">
        <w:rPr>
          <w:rFonts w:eastAsia="Times New Roman"/>
          <w:color w:val="000000"/>
        </w:rPr>
        <w:t xml:space="preserve"> муниципальную п</w:t>
      </w:r>
      <w:r w:rsidRPr="00285900">
        <w:rPr>
          <w:rFonts w:eastAsia="Times New Roman"/>
          <w:color w:val="000000"/>
        </w:rPr>
        <w:t>рограмму;</w:t>
      </w:r>
    </w:p>
    <w:p w:rsidR="009A2217" w:rsidRPr="00285900" w:rsidRDefault="00B1424C" w:rsidP="007B1410">
      <w:pPr>
        <w:pStyle w:val="a3"/>
        <w:spacing w:before="0" w:after="0"/>
        <w:ind w:firstLine="709"/>
        <w:jc w:val="both"/>
        <w:rPr>
          <w:color w:val="000000"/>
        </w:rPr>
      </w:pPr>
      <w:r w:rsidRPr="00285900">
        <w:rPr>
          <w:rFonts w:eastAsia="Times New Roman"/>
          <w:color w:val="000000"/>
        </w:rPr>
        <w:t>5) п</w:t>
      </w:r>
      <w:r w:rsidR="004B5247" w:rsidRPr="00285900">
        <w:rPr>
          <w:rFonts w:eastAsia="Times New Roman"/>
          <w:color w:val="000000"/>
        </w:rPr>
        <w:t>ринцип «саморазвития»: рост поступлений от туристического налога ведет к расширению возможностей программы в будущем.</w:t>
      </w:r>
    </w:p>
    <w:p w:rsidR="00B1424C" w:rsidRPr="00966A17" w:rsidRDefault="004B5247" w:rsidP="007B1410">
      <w:pPr>
        <w:pStyle w:val="a3"/>
        <w:spacing w:before="0" w:after="0"/>
        <w:ind w:firstLine="709"/>
        <w:jc w:val="both"/>
        <w:rPr>
          <w:rStyle w:val="a4"/>
          <w:b w:val="0"/>
          <w:color w:val="000000"/>
        </w:rPr>
      </w:pPr>
      <w:r w:rsidRPr="00966A17">
        <w:rPr>
          <w:rStyle w:val="a4"/>
          <w:b w:val="0"/>
          <w:color w:val="000000"/>
        </w:rPr>
        <w:t>Распределение ответственности: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Style w:val="a4"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Глава администрации Пряжинского национального муниципального района</w:t>
      </w:r>
      <w:r w:rsidR="004B5247" w:rsidRPr="00285900">
        <w:rPr>
          <w:rFonts w:eastAsia="Times New Roman"/>
          <w:color w:val="000000"/>
        </w:rPr>
        <w:t xml:space="preserve"> несет персональную ответственность за реализацию </w:t>
      </w:r>
      <w:r w:rsidR="00215342">
        <w:rPr>
          <w:rFonts w:eastAsia="Times New Roman"/>
          <w:color w:val="000000"/>
        </w:rPr>
        <w:t>муниципальной п</w:t>
      </w:r>
      <w:r w:rsidR="004B5247" w:rsidRPr="00285900">
        <w:rPr>
          <w:rFonts w:eastAsia="Times New Roman"/>
          <w:color w:val="000000"/>
        </w:rPr>
        <w:t>рограммы и рациональное использование финансовых средств</w:t>
      </w:r>
      <w:r w:rsidRPr="00285900">
        <w:rPr>
          <w:rFonts w:eastAsia="Times New Roman"/>
          <w:color w:val="000000"/>
        </w:rPr>
        <w:t>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15342">
        <w:rPr>
          <w:rFonts w:eastAsia="Times New Roman"/>
          <w:b/>
          <w:color w:val="000000"/>
        </w:rPr>
        <w:t>-</w:t>
      </w:r>
      <w:r w:rsidRPr="00285900">
        <w:rPr>
          <w:rFonts w:eastAsia="Times New Roman"/>
          <w:color w:val="000000"/>
        </w:rPr>
        <w:t xml:space="preserve"> о</w:t>
      </w:r>
      <w:r w:rsidR="004B5247" w:rsidRPr="00285900">
        <w:rPr>
          <w:rStyle w:val="a4"/>
          <w:rFonts w:eastAsia="Times New Roman"/>
          <w:b w:val="0"/>
          <w:color w:val="000000"/>
        </w:rPr>
        <w:t>тдел социально-экономического развития администрации Пряжинского национального муниципального района</w:t>
      </w:r>
      <w:r w:rsidR="004B5247" w:rsidRPr="00285900">
        <w:rPr>
          <w:rFonts w:eastAsia="Times New Roman"/>
          <w:color w:val="000000"/>
        </w:rPr>
        <w:t xml:space="preserve"> является ответственным исполнителем, коорди</w:t>
      </w:r>
      <w:r w:rsidRPr="00285900">
        <w:rPr>
          <w:rFonts w:eastAsia="Times New Roman"/>
          <w:color w:val="000000"/>
        </w:rPr>
        <w:t>нирующим реализацию мероприятий</w:t>
      </w:r>
      <w:r w:rsidR="00215342">
        <w:rPr>
          <w:rFonts w:eastAsia="Times New Roman"/>
          <w:color w:val="000000"/>
        </w:rPr>
        <w:t xml:space="preserve"> муниципальной программы</w:t>
      </w:r>
      <w:r w:rsidRPr="00285900">
        <w:rPr>
          <w:rFonts w:eastAsia="Times New Roman"/>
          <w:color w:val="000000"/>
        </w:rPr>
        <w:t>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b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Финансовое управление администрации Пряжинского национального муниципального района</w:t>
      </w:r>
      <w:r w:rsidR="004B5247" w:rsidRPr="00285900">
        <w:rPr>
          <w:rFonts w:eastAsia="Times New Roman"/>
          <w:color w:val="000000"/>
        </w:rPr>
        <w:t xml:space="preserve"> осуществляет контроль за целевым расходованием бюджетных ассигнований</w:t>
      </w:r>
      <w:r w:rsidRPr="00285900">
        <w:rPr>
          <w:rFonts w:eastAsia="Times New Roman"/>
          <w:color w:val="000000"/>
        </w:rPr>
        <w:t>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color w:val="000000"/>
        </w:rPr>
      </w:pPr>
      <w:r w:rsidRPr="00285900">
        <w:rPr>
          <w:rFonts w:eastAsia="Times New Roman"/>
          <w:b/>
          <w:color w:val="000000"/>
        </w:rPr>
        <w:t xml:space="preserve">- </w:t>
      </w:r>
      <w:r w:rsidRPr="00285900">
        <w:rPr>
          <w:rFonts w:eastAsia="Times New Roman"/>
          <w:color w:val="000000"/>
        </w:rPr>
        <w:t>М</w:t>
      </w:r>
      <w:r w:rsidR="004B5247" w:rsidRPr="00285900">
        <w:rPr>
          <w:rStyle w:val="a4"/>
          <w:rFonts w:eastAsia="Times New Roman"/>
          <w:b w:val="0"/>
          <w:color w:val="000000"/>
        </w:rPr>
        <w:t>униципальное бюджетное учреждение «Этнокультурный центр Пряжинского района»</w:t>
      </w:r>
      <w:r w:rsidR="004B5247" w:rsidRPr="00285900">
        <w:rPr>
          <w:rFonts w:eastAsia="Times New Roman"/>
          <w:color w:val="000000"/>
        </w:rPr>
        <w:t xml:space="preserve"> реализует мероприятия по креативному туризму и сохранению наследия</w:t>
      </w:r>
      <w:r w:rsidRPr="00285900">
        <w:rPr>
          <w:rFonts w:eastAsia="Times New Roman"/>
          <w:color w:val="000000"/>
        </w:rPr>
        <w:t>;</w:t>
      </w:r>
    </w:p>
    <w:p w:rsidR="00B1424C" w:rsidRPr="00285900" w:rsidRDefault="00B1424C" w:rsidP="007B1410">
      <w:pPr>
        <w:pStyle w:val="a3"/>
        <w:spacing w:before="0" w:after="0"/>
        <w:ind w:firstLine="709"/>
        <w:jc w:val="both"/>
        <w:rPr>
          <w:rFonts w:eastAsia="Times New Roman"/>
          <w:bCs/>
          <w:color w:val="000000"/>
        </w:rPr>
      </w:pPr>
      <w:r w:rsidRPr="00285900">
        <w:rPr>
          <w:rFonts w:eastAsia="Times New Roman"/>
          <w:b/>
          <w:color w:val="000000"/>
        </w:rPr>
        <w:t xml:space="preserve">- </w:t>
      </w:r>
      <w:r w:rsidR="004B5247" w:rsidRPr="00285900">
        <w:rPr>
          <w:rStyle w:val="a4"/>
          <w:rFonts w:eastAsia="Times New Roman"/>
          <w:b w:val="0"/>
          <w:color w:val="000000"/>
        </w:rPr>
        <w:t>Администрации городского и сельских поселений Пряжинского национального муниципального района</w:t>
      </w:r>
      <w:r w:rsidR="007B1410" w:rsidRPr="00285900">
        <w:rPr>
          <w:rStyle w:val="a4"/>
          <w:rFonts w:eastAsia="Times New Roman"/>
          <w:b w:val="0"/>
          <w:color w:val="000000"/>
        </w:rPr>
        <w:t xml:space="preserve"> </w:t>
      </w:r>
      <w:r w:rsidR="004B5247" w:rsidRPr="00285900">
        <w:rPr>
          <w:rFonts w:eastAsia="Times New Roman"/>
          <w:color w:val="000000"/>
        </w:rPr>
        <w:t xml:space="preserve">участвуют в реализации мероприятий </w:t>
      </w:r>
      <w:r w:rsidR="00215342">
        <w:rPr>
          <w:rFonts w:eastAsia="Times New Roman"/>
          <w:color w:val="000000"/>
        </w:rPr>
        <w:t>муниципальной п</w:t>
      </w:r>
      <w:r w:rsidR="004B5247" w:rsidRPr="00285900">
        <w:rPr>
          <w:rFonts w:eastAsia="Times New Roman"/>
          <w:color w:val="000000"/>
        </w:rPr>
        <w:t>рограммы на террит</w:t>
      </w:r>
      <w:r w:rsidR="007B1410" w:rsidRPr="00285900">
        <w:rPr>
          <w:rFonts w:eastAsia="Times New Roman"/>
          <w:color w:val="000000"/>
        </w:rPr>
        <w:t>ориях соответствующих поселений.</w:t>
      </w:r>
    </w:p>
    <w:p w:rsidR="00B55CBB" w:rsidRPr="00285900" w:rsidRDefault="003F0D45" w:rsidP="00B55CBB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hyperlink r:id="rId6" w:history="1">
        <w:r w:rsidR="00B55CBB" w:rsidRPr="00285900">
          <w:rPr>
            <w:rFonts w:eastAsia="Times New Roman"/>
          </w:rPr>
          <w:t>Сведения</w:t>
        </w:r>
      </w:hyperlink>
      <w:r w:rsidR="00B55CBB" w:rsidRPr="00285900">
        <w:rPr>
          <w:rFonts w:eastAsia="Times New Roman"/>
        </w:rPr>
        <w:t xml:space="preserve"> об индикаторах (показателях) муниципальной программы и их значениях представлены в приложении 1 к муниципальной программе.</w:t>
      </w:r>
    </w:p>
    <w:p w:rsidR="00285900" w:rsidRPr="00285900" w:rsidRDefault="003F0D45" w:rsidP="0028590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hyperlink r:id="rId7" w:history="1">
        <w:r w:rsidR="00285900" w:rsidRPr="00285900">
          <w:rPr>
            <w:rFonts w:eastAsia="Times New Roman"/>
          </w:rPr>
          <w:t>Информация</w:t>
        </w:r>
      </w:hyperlink>
      <w:r w:rsidR="00285900" w:rsidRPr="00285900">
        <w:rPr>
          <w:rFonts w:eastAsia="Times New Roman"/>
        </w:rPr>
        <w:t xml:space="preserve"> об основных мероприятиях (мероприятиях) муниципальной программы приведена в приложении 2 к муниципальной программе.</w:t>
      </w:r>
    </w:p>
    <w:p w:rsidR="00285900" w:rsidRPr="00285900" w:rsidRDefault="00285900" w:rsidP="0028590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285900">
        <w:rPr>
          <w:rFonts w:eastAsia="Times New Roman"/>
        </w:rPr>
        <w:t xml:space="preserve">Финансовое </w:t>
      </w:r>
      <w:hyperlink r:id="rId8" w:history="1">
        <w:r w:rsidRPr="00285900">
          <w:rPr>
            <w:rFonts w:eastAsia="Times New Roman"/>
          </w:rPr>
          <w:t>обеспечение</w:t>
        </w:r>
      </w:hyperlink>
      <w:r w:rsidRPr="00285900">
        <w:rPr>
          <w:rFonts w:eastAsia="Times New Roman"/>
        </w:rPr>
        <w:t xml:space="preserve"> реализации муниципальной программы приведено в приложении 3 к муниципальной программе.</w:t>
      </w:r>
    </w:p>
    <w:p w:rsidR="007B1410" w:rsidRDefault="007B1410" w:rsidP="00A55FF9">
      <w:pPr>
        <w:pStyle w:val="3"/>
        <w:spacing w:before="0" w:after="0"/>
        <w:rPr>
          <w:rFonts w:eastAsia="Times New Roman"/>
          <w:color w:val="000000"/>
        </w:rPr>
      </w:pPr>
    </w:p>
    <w:p w:rsidR="009C5875" w:rsidRDefault="009C5875" w:rsidP="00A55FF9">
      <w:pPr>
        <w:pStyle w:val="3"/>
        <w:spacing w:before="0" w:after="0"/>
        <w:rPr>
          <w:rFonts w:eastAsia="Times New Roman"/>
          <w:color w:val="000000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2217" w:rsidRPr="007B1410" w:rsidRDefault="004B5247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  <w:r w:rsidRPr="007B1410">
        <w:rPr>
          <w:rFonts w:eastAsia="Times New Roman"/>
          <w:b w:val="0"/>
          <w:color w:val="000000"/>
          <w:sz w:val="24"/>
          <w:szCs w:val="24"/>
        </w:rPr>
        <w:lastRenderedPageBreak/>
        <w:t>ПРИЛОЖЕНИЕ № 1</w:t>
      </w:r>
    </w:p>
    <w:p w:rsidR="000114B5" w:rsidRPr="007B1410" w:rsidRDefault="004B5247" w:rsidP="007B1410">
      <w:pPr>
        <w:pStyle w:val="2"/>
        <w:spacing w:before="0" w:after="0"/>
        <w:jc w:val="right"/>
        <w:rPr>
          <w:rFonts w:eastAsia="Times New Roman"/>
          <w:color w:val="000000"/>
          <w:sz w:val="24"/>
          <w:szCs w:val="24"/>
        </w:rPr>
      </w:pPr>
      <w:r w:rsidRPr="007B1410">
        <w:rPr>
          <w:rFonts w:eastAsia="Times New Roman"/>
          <w:b w:val="0"/>
          <w:color w:val="000000"/>
          <w:sz w:val="24"/>
          <w:szCs w:val="24"/>
        </w:rPr>
        <w:t>к муниципальной программе</w:t>
      </w:r>
    </w:p>
    <w:p w:rsidR="009A2217" w:rsidRPr="007B1410" w:rsidRDefault="004B5247" w:rsidP="007B1410">
      <w:pPr>
        <w:pStyle w:val="3"/>
        <w:jc w:val="center"/>
        <w:rPr>
          <w:rFonts w:eastAsia="Times New Roman"/>
          <w:color w:val="000000"/>
          <w:sz w:val="24"/>
          <w:szCs w:val="24"/>
        </w:rPr>
      </w:pPr>
      <w:r w:rsidRPr="007B1410">
        <w:rPr>
          <w:rFonts w:eastAsia="Times New Roman"/>
          <w:color w:val="000000"/>
          <w:sz w:val="24"/>
          <w:szCs w:val="24"/>
        </w:rPr>
        <w:t>СВЕДЕНИЯ ОБ ИНДИКАТОРАХ (ПОКАЗАТЕЛЯХ) МУНИЦИПАЛЬНОЙ ПРОГРАММЫ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480"/>
        <w:gridCol w:w="1737"/>
        <w:gridCol w:w="1630"/>
        <w:gridCol w:w="1251"/>
        <w:gridCol w:w="823"/>
        <w:gridCol w:w="560"/>
        <w:gridCol w:w="560"/>
        <w:gridCol w:w="560"/>
        <w:gridCol w:w="560"/>
        <w:gridCol w:w="560"/>
        <w:gridCol w:w="809"/>
      </w:tblGrid>
      <w:tr w:rsidR="00307F27" w:rsidRPr="007B1410" w:rsidTr="004A67D2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 w:rsidR="00307F27" w:rsidRPr="007B1410" w:rsidRDefault="00307F27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 w:rsidRPr="00307F27">
              <w:rPr>
                <w:rStyle w:val="a4"/>
                <w:color w:val="000000"/>
                <w:sz w:val="16"/>
                <w:szCs w:val="16"/>
              </w:rPr>
              <w:t>Наименование цели (задачи)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Наименование индикатора (показателя)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2025 (факт)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07F27" w:rsidRPr="007B1410" w:rsidRDefault="00307F27" w:rsidP="00307F2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2030 к 2025</w:t>
            </w: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4756C9" w:rsidRPr="007B1410" w:rsidTr="004756C9">
        <w:tc>
          <w:tcPr>
            <w:tcW w:w="5000" w:type="pct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Default="004756C9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Муниципальная программа Пряжинского национального муниципального района </w:t>
            </w:r>
            <w:r w:rsidRPr="00307F27">
              <w:rPr>
                <w:rStyle w:val="a4"/>
                <w:rFonts w:eastAsia="Times New Roman"/>
                <w:color w:val="000000"/>
                <w:sz w:val="16"/>
                <w:szCs w:val="16"/>
              </w:rPr>
              <w:t>«Развитие внутреннего и въездного туризма на территории  Пряжинского национального муниципального района»</w:t>
            </w:r>
          </w:p>
        </w:tc>
      </w:tr>
      <w:tr w:rsidR="00EA0A63" w:rsidRPr="007B1410" w:rsidTr="004A67D2">
        <w:tc>
          <w:tcPr>
            <w:tcW w:w="2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A0A63" w:rsidRPr="007B1410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Цель. </w:t>
            </w:r>
            <w:r w:rsidRPr="00307F27">
              <w:rPr>
                <w:rFonts w:eastAsia="Times New Roman"/>
                <w:color w:val="000000"/>
                <w:sz w:val="16"/>
                <w:szCs w:val="16"/>
              </w:rPr>
              <w:t>Создание благоприятных условий для устойчивого развития сферы туризма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у</w:t>
            </w:r>
            <w:r w:rsidR="00EA0A63" w:rsidRPr="007B1410">
              <w:rPr>
                <w:rFonts w:eastAsia="Times New Roman"/>
                <w:color w:val="000000"/>
                <w:sz w:val="16"/>
                <w:szCs w:val="16"/>
              </w:rPr>
              <w:t>величение туристического потока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125</w:t>
            </w:r>
          </w:p>
        </w:tc>
      </w:tr>
      <w:tr w:rsidR="00EA0A63" w:rsidRPr="007B1410" w:rsidTr="004A67D2">
        <w:tc>
          <w:tcPr>
            <w:tcW w:w="2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A0A63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4756C9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р</w:t>
            </w:r>
            <w:r w:rsidR="00EA0A63" w:rsidRPr="007B1410">
              <w:rPr>
                <w:rFonts w:eastAsia="Times New Roman"/>
                <w:color w:val="000000"/>
                <w:sz w:val="16"/>
                <w:szCs w:val="16"/>
              </w:rPr>
              <w:t>ост налоговых поступлений от субъектов сферы туризма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120</w:t>
            </w:r>
          </w:p>
        </w:tc>
      </w:tr>
      <w:tr w:rsidR="00EA0A63" w:rsidRPr="007B1410" w:rsidTr="004A67D2">
        <w:tc>
          <w:tcPr>
            <w:tcW w:w="2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A63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4756C9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у</w:t>
            </w:r>
            <w:r w:rsidR="00EA0A63" w:rsidRPr="007B1410">
              <w:rPr>
                <w:rFonts w:eastAsia="Times New Roman"/>
                <w:color w:val="000000"/>
                <w:sz w:val="16"/>
                <w:szCs w:val="16"/>
              </w:rPr>
              <w:t>величение количества рабочих мест в сфере туризма (нарастающим итогом)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</w:tr>
      <w:tr w:rsidR="00EA0A63" w:rsidRPr="007B1410" w:rsidTr="004A67D2">
        <w:tc>
          <w:tcPr>
            <w:tcW w:w="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A63" w:rsidRPr="007B1410" w:rsidRDefault="00EA0A63" w:rsidP="00307F27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Задача. К</w:t>
            </w:r>
            <w:r w:rsidRPr="00307F27">
              <w:rPr>
                <w:rFonts w:eastAsia="Times New Roman"/>
                <w:color w:val="000000"/>
                <w:sz w:val="16"/>
                <w:szCs w:val="16"/>
              </w:rPr>
              <w:t>омплексное развитие туристской инфраструктуры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307F27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создани</w:t>
            </w: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е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новых туристских объектов, включая создание новых парковых зон с выполнением проектно-изыскательских работ, разработкой проектной документации и составлением сметной документации, </w:t>
            </w:r>
            <w:r w:rsidR="007436FA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приобретение арт-объектов, </w:t>
            </w:r>
            <w:proofErr w:type="spellStart"/>
            <w:r w:rsidR="007436FA">
              <w:rPr>
                <w:rFonts w:eastAsia="Times New Roman"/>
                <w:bCs/>
                <w:color w:val="000000"/>
                <w:sz w:val="16"/>
                <w:szCs w:val="16"/>
              </w:rPr>
              <w:t>топиарных</w:t>
            </w:r>
            <w:proofErr w:type="spellEnd"/>
            <w:r w:rsidR="007436FA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фигур, малых архитектурных форм, 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в целях формирования современных рекреационных пространств</w:t>
            </w:r>
            <w:r w:rsidR="001173C7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</w:t>
            </w:r>
            <w:r w:rsidR="001173C7"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(нарастающим итогом)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7669D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7669D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</w:tr>
      <w:tr w:rsidR="00EA0A63" w:rsidRPr="007B1410" w:rsidTr="004A67D2">
        <w:tc>
          <w:tcPr>
            <w:tcW w:w="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A63" w:rsidRPr="007B1410" w:rsidRDefault="00EA0A63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EA0A63">
              <w:rPr>
                <w:rFonts w:eastAsia="Times New Roman"/>
                <w:color w:val="000000"/>
                <w:sz w:val="16"/>
                <w:szCs w:val="16"/>
              </w:rPr>
              <w:t>Задача. Продвижение туристского продукта и повышение информированности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4A67D2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у</w:t>
            </w:r>
            <w:r w:rsidR="00EA0A63" w:rsidRPr="007B1410">
              <w:rPr>
                <w:rFonts w:eastAsia="Times New Roman"/>
                <w:color w:val="000000"/>
                <w:sz w:val="16"/>
                <w:szCs w:val="16"/>
              </w:rPr>
              <w:t>величение количества участников народных промыслов и ремесел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A0A63" w:rsidRPr="007B1410" w:rsidRDefault="00EA0A63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115</w:t>
            </w:r>
          </w:p>
        </w:tc>
      </w:tr>
      <w:tr w:rsidR="004A67D2" w:rsidRPr="007B1410" w:rsidTr="004A67D2">
        <w:tc>
          <w:tcPr>
            <w:tcW w:w="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Default="004A67D2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7D2" w:rsidRPr="00EA0A63" w:rsidRDefault="004A67D2" w:rsidP="00643BCA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Задача. С</w:t>
            </w:r>
            <w:r w:rsidRPr="00EA0A63">
              <w:rPr>
                <w:rFonts w:eastAsia="Times New Roman"/>
                <w:color w:val="000000"/>
                <w:sz w:val="16"/>
                <w:szCs w:val="16"/>
              </w:rPr>
              <w:t>тимулирование предпринимател</w:t>
            </w:r>
            <w:r w:rsidR="00643BCA">
              <w:rPr>
                <w:rFonts w:eastAsia="Times New Roman"/>
                <w:color w:val="000000"/>
                <w:sz w:val="16"/>
                <w:szCs w:val="16"/>
              </w:rPr>
              <w:t xml:space="preserve">ьских </w:t>
            </w:r>
            <w:r w:rsidRPr="00EA0A63">
              <w:rPr>
                <w:rFonts w:eastAsia="Times New Roman"/>
                <w:color w:val="000000"/>
                <w:sz w:val="16"/>
                <w:szCs w:val="16"/>
              </w:rPr>
              <w:t xml:space="preserve">и общественных </w:t>
            </w:r>
            <w:r w:rsidRPr="00EA0A63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инициатив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к</w:t>
            </w:r>
            <w:r w:rsidRPr="007B1410">
              <w:rPr>
                <w:rFonts w:eastAsia="Times New Roman"/>
                <w:color w:val="000000"/>
                <w:sz w:val="16"/>
                <w:szCs w:val="16"/>
              </w:rPr>
              <w:t>оличество межмуниципальных и международных мероприятий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4A67D2" w:rsidRPr="007B1410" w:rsidTr="004A67D2">
        <w:tc>
          <w:tcPr>
            <w:tcW w:w="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7D2" w:rsidRPr="007B1410" w:rsidRDefault="004A67D2" w:rsidP="00EA0A63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Задача. Р</w:t>
            </w:r>
            <w:r w:rsidRPr="004A67D2">
              <w:rPr>
                <w:rFonts w:eastAsia="Times New Roman"/>
                <w:color w:val="000000"/>
                <w:sz w:val="16"/>
                <w:szCs w:val="16"/>
              </w:rPr>
              <w:t>азвитие событийного туризма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</w:t>
            </w:r>
            <w:r w:rsidRPr="007B1410">
              <w:rPr>
                <w:rFonts w:eastAsia="Times New Roman"/>
                <w:color w:val="000000"/>
                <w:sz w:val="16"/>
                <w:szCs w:val="16"/>
              </w:rPr>
              <w:t>роведение фестиваля «Гастрономическая Карелия»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4A67D2" w:rsidRPr="007B1410" w:rsidTr="004A67D2">
        <w:tc>
          <w:tcPr>
            <w:tcW w:w="2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1.5.</w:t>
            </w:r>
          </w:p>
        </w:tc>
        <w:tc>
          <w:tcPr>
            <w:tcW w:w="8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Задача. Р</w:t>
            </w:r>
            <w:r w:rsidRPr="004A67D2">
              <w:rPr>
                <w:rFonts w:eastAsia="Times New Roman"/>
                <w:color w:val="000000"/>
                <w:sz w:val="16"/>
                <w:szCs w:val="16"/>
              </w:rPr>
              <w:t>азвитие креативного туризма и поддержка локальных мастеров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к</w:t>
            </w: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оличество мастеров, вовлеченных в программу креативного туризма (нарастающим итогом)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12</w:t>
            </w:r>
          </w:p>
        </w:tc>
      </w:tr>
      <w:tr w:rsidR="004A67D2" w:rsidRPr="007B1410" w:rsidTr="004A67D2">
        <w:tc>
          <w:tcPr>
            <w:tcW w:w="2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7D2" w:rsidRPr="007B1410" w:rsidRDefault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A67D2">
            <w:pPr>
              <w:spacing w:before="120" w:after="12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к</w:t>
            </w: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оличество проведенных мастер-классов для туристов (нарастающим итогом)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756C9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7B1410" w:rsidRDefault="004A67D2" w:rsidP="004756C9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b w:val="0"/>
                <w:color w:val="000000"/>
                <w:sz w:val="16"/>
                <w:szCs w:val="16"/>
              </w:rPr>
              <w:t>30</w:t>
            </w:r>
          </w:p>
        </w:tc>
      </w:tr>
    </w:tbl>
    <w:p w:rsidR="00217D4E" w:rsidRDefault="00217D4E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643BCA" w:rsidRDefault="00643BCA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285900" w:rsidRPr="007B1410" w:rsidRDefault="00285900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  <w:r>
        <w:rPr>
          <w:rFonts w:eastAsia="Times New Roman"/>
          <w:b w:val="0"/>
          <w:color w:val="000000"/>
          <w:sz w:val="24"/>
          <w:szCs w:val="24"/>
        </w:rPr>
        <w:lastRenderedPageBreak/>
        <w:t>ПРИЛОЖЕНИЕ № 2</w:t>
      </w:r>
    </w:p>
    <w:p w:rsidR="000114B5" w:rsidRDefault="00215342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  <w:r>
        <w:rPr>
          <w:rFonts w:eastAsia="Times New Roman"/>
          <w:b w:val="0"/>
          <w:color w:val="000000"/>
          <w:sz w:val="24"/>
          <w:szCs w:val="24"/>
        </w:rPr>
        <w:t>к муниципальной программе</w:t>
      </w:r>
    </w:p>
    <w:p w:rsidR="00285900" w:rsidRDefault="00285900" w:rsidP="0028590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285900" w:rsidRPr="00285900" w:rsidRDefault="00285900" w:rsidP="00285900">
      <w:pPr>
        <w:pStyle w:val="3"/>
        <w:spacing w:before="0" w:after="0"/>
        <w:jc w:val="center"/>
        <w:rPr>
          <w:rFonts w:eastAsia="Times New Roman"/>
          <w:color w:val="000000"/>
          <w:sz w:val="24"/>
          <w:szCs w:val="24"/>
        </w:rPr>
      </w:pPr>
      <w:r w:rsidRPr="00285900">
        <w:rPr>
          <w:rFonts w:eastAsia="Times New Roman"/>
          <w:color w:val="000000"/>
          <w:sz w:val="24"/>
          <w:szCs w:val="24"/>
        </w:rPr>
        <w:t>ИНФОРМАЦИЯ ОБ ОСНОВНЫХ МЕРОПРИЯТИЯХ (МЕРОПРИЯТИЯХ) МУНИЦИПАЛЬНОЙ ПРОГРАММЫ</w:t>
      </w:r>
    </w:p>
    <w:p w:rsidR="00285900" w:rsidRDefault="00285900" w:rsidP="00285900">
      <w:pPr>
        <w:pStyle w:val="3"/>
        <w:spacing w:before="0" w:after="0"/>
        <w:jc w:val="right"/>
        <w:rPr>
          <w:rFonts w:eastAsia="Times New Roman"/>
          <w:color w:val="000000"/>
        </w:rPr>
      </w:pPr>
    </w:p>
    <w:tbl>
      <w:tblPr>
        <w:tblW w:w="4938" w:type="pct"/>
        <w:tblLayout w:type="fixed"/>
        <w:tblLook w:val="04A0" w:firstRow="1" w:lastRow="0" w:firstColumn="1" w:lastColumn="0" w:noHBand="0" w:noVBand="1"/>
      </w:tblPr>
      <w:tblGrid>
        <w:gridCol w:w="829"/>
        <w:gridCol w:w="2126"/>
        <w:gridCol w:w="1107"/>
        <w:gridCol w:w="1505"/>
        <w:gridCol w:w="1457"/>
        <w:gridCol w:w="2452"/>
      </w:tblGrid>
      <w:tr w:rsidR="00285900" w:rsidRPr="00B1424C" w:rsidTr="003F7AE4">
        <w:trPr>
          <w:tblHeader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2859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Ожидаемый результат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Соисполнители</w:t>
            </w:r>
          </w:p>
        </w:tc>
      </w:tr>
      <w:tr w:rsidR="00285900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4756C9" w:rsidP="004756C9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Муниципальная программа Пряжинского национального муниципального района </w:t>
            </w:r>
            <w:r w:rsidRPr="00307F27">
              <w:rPr>
                <w:rStyle w:val="a4"/>
                <w:rFonts w:eastAsia="Times New Roman"/>
                <w:color w:val="000000"/>
                <w:sz w:val="16"/>
                <w:szCs w:val="16"/>
              </w:rPr>
              <w:t>«Развитие внутреннего и въездного туризма на территории  Пряжинского национального муниципального района»</w:t>
            </w:r>
          </w:p>
        </w:tc>
      </w:tr>
      <w:tr w:rsidR="004756C9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B1424C" w:rsidRDefault="004756C9" w:rsidP="003F7AE4">
            <w:pPr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1. Комплексное развитие туристской инфраструктуры</w:t>
            </w:r>
          </w:p>
        </w:tc>
      </w:tr>
      <w:tr w:rsidR="004A67D2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С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оздани</w:t>
            </w: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е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новых туристских объектов, включая создание новых парковых зон с выполнением проектно-изыскательских работ, разработкой проектной документации и составлением сметной документации, </w:t>
            </w: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приобретение арт-объектов, </w:t>
            </w:r>
            <w:proofErr w:type="spellStart"/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топиарных</w:t>
            </w:r>
            <w:proofErr w:type="spellEnd"/>
            <w:r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фигур, малых архитектурных форм, 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в целях формирования современных рекреационных пространств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2026-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30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18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объектов благоустройства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администрация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A67D2" w:rsidRPr="00B1424C" w:rsidRDefault="004A67D2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района; отдел образования, культуры и социальной политики администрации Пряжинского национального муниципального района;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rPr>
                <w:rFonts w:eastAsia="Times New Roman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2. Продвижение туристского продукта и повышение информированности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Обеспечение информирования о новых объектах на официальном сайте и в социальных сетях (ведение туристического портала, создание контента)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2026—2030 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р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ост упоминаемости района в информационном пространстве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4A67D2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Обеспечение актуальности раздела «Туризм» на официальном сайте </w:t>
            </w:r>
            <w:r w:rsidR="004A67D2">
              <w:rPr>
                <w:rFonts w:eastAsia="Times New Roman"/>
                <w:color w:val="000000"/>
                <w:sz w:val="16"/>
                <w:szCs w:val="16"/>
              </w:rPr>
              <w:t>а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>дминистрации Пряжинского национального муниципального района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2026—2030 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а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ктуальная информация для туристов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Редакция газеты «НАША ЖИЗНЬ»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Создание и тиражирование полиграфической продукции (карты-схемы, буклеты «Гостеприимный Пряжинский район»)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н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авигация для туристов, информационные материалы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rPr>
                <w:rFonts w:eastAsia="Times New Roman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3. Стимулирование предпринимательских и общественных инициатив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Организация обучающих семинаров для субъектов 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малого и среднего предпринимательства в сфере туризма и мастеров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2027, 2029 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п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 xml:space="preserve">овышение 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качества услуг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отдел социально-экономического 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отдел образования, культуры и социальной политики 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администрации Пряжинского национального муниципального района;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rPr>
                <w:rFonts w:eastAsia="Times New Roman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lastRenderedPageBreak/>
              <w:t>Задача 4. Развитие событийного туризма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Организация и проведение фестиваля «Гастрономическая Карелия»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4A67D2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2026-2030 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у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величение туристического потока, популяризация местной кухни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М</w:t>
            </w:r>
            <w:r w:rsidRPr="00B1424C">
              <w:rPr>
                <w:sz w:val="16"/>
                <w:szCs w:val="16"/>
              </w:rPr>
              <w:t>БУ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«Этнокультурный центр Пряжинского района»;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rPr>
                <w:rFonts w:eastAsia="Times New Roman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5. Развитие креативного туризма и поддержка локальных мастеров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Создание реестра (карты) мастеров и ремесленников Пряжинского района, готовых принимать туристов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ф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ормирование базы для туроператоров и самостоятельных туристов (не менее 12 мастеров)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М</w:t>
            </w:r>
            <w:r w:rsidRPr="00B1424C">
              <w:rPr>
                <w:sz w:val="16"/>
                <w:szCs w:val="16"/>
              </w:rPr>
              <w:t>БУ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«Этнокультурный центр Пряжинского района»;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Проведение серии мастер-классов для туристов «Живой урок» на базе мастерских (гончарное дело, береста, карельская выпечка, игрушка) — оплата труда мастеров, закупка расходных материалов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2027—2030 годы (ежегодно по 4 мастер-класса)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н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е менее 16 мастер-классов за период, вовлечение туристов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администрация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района; М</w:t>
            </w:r>
            <w:r w:rsidRPr="00B1424C">
              <w:rPr>
                <w:sz w:val="16"/>
                <w:szCs w:val="16"/>
              </w:rPr>
              <w:t>БУ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«Этнокультурный центр Пряжинского района»;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Проведение конкурса «Мастер года Пряжинского района» с вручением призов и дипломов для популяризации ремесел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2028, 2030 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овышение статуса мастеров, выявление новых талантов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образования, культуры и социальной политики администрации Пряжинского национального муниципального района;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  <w:tr w:rsidR="00285900" w:rsidRPr="00B1424C" w:rsidTr="003F7AE4"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Организация выездных мастер-классов на туристических событиях (фестивалях, ярмарках)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2026—2030 годы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17D4E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о</w:t>
            </w:r>
            <w:r w:rsidR="00285900" w:rsidRPr="00B1424C">
              <w:rPr>
                <w:rFonts w:eastAsia="Times New Roman"/>
                <w:color w:val="000000"/>
                <w:sz w:val="16"/>
                <w:szCs w:val="16"/>
              </w:rPr>
              <w:t>хват туристов, знакомство с ремеслами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администрация Пряжинского национального муниципального района</w:t>
            </w:r>
          </w:p>
        </w:tc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85900" w:rsidRPr="00B1424C" w:rsidRDefault="00285900" w:rsidP="003F7AE4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отдел социально-экономического развития администрации Пряжинского национального муниципального района; М</w:t>
            </w:r>
            <w:r w:rsidRPr="00B1424C">
              <w:rPr>
                <w:sz w:val="16"/>
                <w:szCs w:val="16"/>
              </w:rPr>
              <w:t>БУ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 «Этнокультурный центр 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Пряжинского района»; администрации городского и сельских поселений Пряжинского национального муниципального района (по согласованию)</w:t>
            </w:r>
          </w:p>
        </w:tc>
      </w:tr>
    </w:tbl>
    <w:p w:rsidR="00217D4E" w:rsidRDefault="00217D4E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0F69" w:rsidRDefault="009A0F69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</w:p>
    <w:p w:rsidR="009A2217" w:rsidRPr="007B1410" w:rsidRDefault="00285900" w:rsidP="007B1410">
      <w:pPr>
        <w:pStyle w:val="3"/>
        <w:spacing w:before="0" w:after="0"/>
        <w:jc w:val="right"/>
        <w:rPr>
          <w:rFonts w:eastAsia="Times New Roman"/>
          <w:b w:val="0"/>
          <w:color w:val="000000"/>
          <w:sz w:val="24"/>
          <w:szCs w:val="24"/>
        </w:rPr>
      </w:pPr>
      <w:r>
        <w:rPr>
          <w:rFonts w:eastAsia="Times New Roman"/>
          <w:b w:val="0"/>
          <w:color w:val="000000"/>
          <w:sz w:val="24"/>
          <w:szCs w:val="24"/>
        </w:rPr>
        <w:lastRenderedPageBreak/>
        <w:t>ПРИЛОЖЕНИЕ № 3</w:t>
      </w:r>
    </w:p>
    <w:p w:rsidR="000114B5" w:rsidRPr="000114B5" w:rsidRDefault="004B5247" w:rsidP="007B1410">
      <w:pPr>
        <w:pStyle w:val="2"/>
        <w:spacing w:before="0" w:after="0"/>
        <w:jc w:val="right"/>
        <w:rPr>
          <w:rFonts w:eastAsia="Times New Roman"/>
          <w:color w:val="000000"/>
          <w:sz w:val="24"/>
          <w:szCs w:val="24"/>
        </w:rPr>
      </w:pPr>
      <w:r w:rsidRPr="007B1410">
        <w:rPr>
          <w:rFonts w:eastAsia="Times New Roman"/>
          <w:b w:val="0"/>
          <w:color w:val="000000"/>
          <w:sz w:val="24"/>
          <w:szCs w:val="24"/>
        </w:rPr>
        <w:t>к муниципальной программе</w:t>
      </w:r>
    </w:p>
    <w:p w:rsidR="009A2217" w:rsidRPr="007B1410" w:rsidRDefault="00285900" w:rsidP="007B1410">
      <w:pPr>
        <w:pStyle w:val="3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ФИНАНСОВОЕ ОБЕСПЕЧЕНИЕ РЕАЛИЗАЦИИ МУНИЦИПАЛЬНОЙ ПРОГРАММЫ</w:t>
      </w:r>
    </w:p>
    <w:p w:rsidR="009A2217" w:rsidRPr="007B1410" w:rsidRDefault="007B1410" w:rsidP="007B1410">
      <w:pPr>
        <w:pStyle w:val="a3"/>
        <w:jc w:val="right"/>
        <w:rPr>
          <w:b/>
          <w:color w:val="000000"/>
          <w:sz w:val="16"/>
          <w:szCs w:val="16"/>
        </w:rPr>
      </w:pPr>
      <w:r w:rsidRPr="007B1410">
        <w:rPr>
          <w:rStyle w:val="a4"/>
          <w:b w:val="0"/>
          <w:color w:val="000000"/>
          <w:sz w:val="16"/>
          <w:szCs w:val="16"/>
        </w:rPr>
        <w:t>(тыс.</w:t>
      </w:r>
      <w:r w:rsidR="004B5247" w:rsidRPr="007B1410">
        <w:rPr>
          <w:rStyle w:val="a4"/>
          <w:b w:val="0"/>
          <w:color w:val="000000"/>
          <w:sz w:val="16"/>
          <w:szCs w:val="16"/>
        </w:rPr>
        <w:t xml:space="preserve"> 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9"/>
        <w:gridCol w:w="5117"/>
        <w:gridCol w:w="787"/>
        <w:gridCol w:w="600"/>
        <w:gridCol w:w="600"/>
        <w:gridCol w:w="600"/>
        <w:gridCol w:w="600"/>
        <w:gridCol w:w="822"/>
      </w:tblGrid>
      <w:tr w:rsidR="009A2217" w:rsidRPr="007B1410" w:rsidTr="009A0F69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A2217" w:rsidRPr="007B1410" w:rsidRDefault="004B5247">
            <w:pPr>
              <w:spacing w:before="120" w:after="12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ИТОГО</w:t>
            </w:r>
          </w:p>
        </w:tc>
      </w:tr>
      <w:tr w:rsidR="00217D4E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217D4E">
            <w:pPr>
              <w:spacing w:before="120" w:after="120"/>
              <w:jc w:val="center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Муниципальная программа Пряжинского национального муниципального района </w:t>
            </w:r>
            <w:r w:rsidRPr="00307F27">
              <w:rPr>
                <w:rStyle w:val="a4"/>
                <w:rFonts w:eastAsia="Times New Roman"/>
                <w:color w:val="000000"/>
                <w:sz w:val="16"/>
                <w:szCs w:val="16"/>
              </w:rPr>
              <w:t>«Развитие внутреннего и въездного туризма на территории Пряжинского национального муниципального района»</w:t>
            </w:r>
          </w:p>
        </w:tc>
      </w:tr>
      <w:tr w:rsidR="004756C9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1. Комплексное развитие туристской инфраструктуры</w:t>
            </w:r>
          </w:p>
        </w:tc>
      </w:tr>
      <w:tr w:rsidR="004756C9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B1424C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С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оздани</w:t>
            </w: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е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новых туристских объектов, включая создание новых парковых зон с выполнением проектно-изыскательских работ, разработкой проектной документации и составлением сметной документации, </w:t>
            </w:r>
            <w:r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приобретение арт-объектов, </w:t>
            </w:r>
            <w:proofErr w:type="spellStart"/>
            <w:r>
              <w:rPr>
                <w:rFonts w:eastAsia="Times New Roman"/>
                <w:bCs/>
                <w:color w:val="000000"/>
                <w:sz w:val="16"/>
                <w:szCs w:val="16"/>
              </w:rPr>
              <w:t>топиарных</w:t>
            </w:r>
            <w:proofErr w:type="spellEnd"/>
            <w:r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 фигур, малых архитектурных форм, </w:t>
            </w:r>
            <w:r w:rsidRPr="00307F27">
              <w:rPr>
                <w:rFonts w:eastAsia="Times New Roman"/>
                <w:bCs/>
                <w:color w:val="000000"/>
                <w:sz w:val="16"/>
                <w:szCs w:val="16"/>
              </w:rPr>
              <w:t>в целях формирования современных рекреационных пространств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9A0F6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2 560</w:t>
            </w:r>
            <w:r w:rsidR="004756C9" w:rsidRPr="007B1410">
              <w:rPr>
                <w:rFonts w:eastAsia="Times New Roman"/>
                <w:color w:val="000000"/>
                <w:sz w:val="16"/>
                <w:szCs w:val="16"/>
              </w:rPr>
              <w:t>,</w:t>
            </w:r>
            <w:r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9A0F6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2 842</w:t>
            </w:r>
            <w:r w:rsidR="004756C9">
              <w:rPr>
                <w:rStyle w:val="a4"/>
                <w:rFonts w:eastAsia="Times New Roman"/>
                <w:color w:val="000000"/>
                <w:sz w:val="16"/>
                <w:szCs w:val="16"/>
              </w:rPr>
              <w:t>,</w:t>
            </w: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4756C9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Default="004756C9" w:rsidP="004756C9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2. Продвижение туристского продукта и повышение информированности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2.</w:t>
            </w: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Обеспечение информирования о новых объектах на официальном сайте и в социальных сетях (ведение туристического портала, создание контента)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 xml:space="preserve">Обеспечение актуальности раздела «Туризм» на официальном сайте </w:t>
            </w:r>
            <w:r>
              <w:rPr>
                <w:rFonts w:eastAsia="Times New Roman"/>
                <w:color w:val="000000"/>
                <w:sz w:val="16"/>
                <w:szCs w:val="16"/>
              </w:rPr>
              <w:t>а</w:t>
            </w:r>
            <w:r w:rsidRPr="00B1424C">
              <w:rPr>
                <w:rFonts w:eastAsia="Times New Roman"/>
                <w:color w:val="000000"/>
                <w:sz w:val="16"/>
                <w:szCs w:val="16"/>
              </w:rPr>
              <w:t>дминистрации Пряжинского национального муниципального района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Создание и тиражирование полиграфической продукции (карты-схемы, буклеты «Гостеприимный Пряжинский район»)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35,0</w:t>
            </w:r>
          </w:p>
        </w:tc>
      </w:tr>
      <w:tr w:rsidR="004756C9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3. Стимулирование предпринимательских и общественных инициатив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Организация обучающих семинаров для субъектов малого и среднего предпринимательства в сфере туризма и мастеров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</w:tr>
      <w:tr w:rsidR="004756C9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Задача 4. Развитие событийного туризма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Организация и проведение фестиваля «Гастрономическая Карелия»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50,0</w:t>
            </w:r>
          </w:p>
        </w:tc>
      </w:tr>
      <w:tr w:rsidR="004756C9" w:rsidRPr="007B1410" w:rsidTr="004756C9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Задача 5. </w:t>
            </w:r>
            <w:r w:rsidRPr="00B1424C">
              <w:rPr>
                <w:rStyle w:val="a4"/>
                <w:rFonts w:eastAsia="Times New Roman"/>
                <w:color w:val="000000"/>
                <w:sz w:val="16"/>
                <w:szCs w:val="16"/>
              </w:rPr>
              <w:t>Развитие креативного туризма и поддержка локальных мастеров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Создание реестра (карты) мастеров и ремесленников Пряжинского района, готовых принимать туристов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Проведение серии мастер-классов для туристов «Живой урок» на базе мастерских (гончарное дело, береста, карельская выпечка, игрушка) — оплата труда мастеров, закупка расходных материалов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40,0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Проведение конкурса «Мастер года Пряжинского района» с вручением призов и дипломов для популяризации ремесел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20,0</w:t>
            </w:r>
          </w:p>
        </w:tc>
      </w:tr>
      <w:tr w:rsidR="00217D4E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>
            <w:pPr>
              <w:spacing w:before="120" w:after="120"/>
              <w:rPr>
                <w:rStyle w:val="a4"/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B1424C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B1424C">
              <w:rPr>
                <w:rFonts w:eastAsia="Times New Roman"/>
                <w:color w:val="000000"/>
                <w:sz w:val="16"/>
                <w:szCs w:val="16"/>
              </w:rPr>
              <w:t>Организация выездных мастер-классов на туристических событиях (фестивалях, ярмарках)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Fonts w:eastAsia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17D4E" w:rsidRPr="007B1410" w:rsidRDefault="00217D4E" w:rsidP="00E7669D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10,0</w:t>
            </w:r>
          </w:p>
        </w:tc>
      </w:tr>
      <w:tr w:rsidR="004756C9" w:rsidRPr="007B1410" w:rsidTr="009A0F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 w:rsidP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3F0D45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2 607</w:t>
            </w:r>
            <w:r w:rsidR="004756C9"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,</w:t>
            </w: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4756C9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756C9" w:rsidRPr="007B1410" w:rsidRDefault="003F0D45">
            <w:pPr>
              <w:spacing w:before="120" w:after="120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3 007</w:t>
            </w:r>
            <w:r w:rsidR="004756C9" w:rsidRPr="007B1410">
              <w:rPr>
                <w:rStyle w:val="a4"/>
                <w:rFonts w:eastAsia="Times New Roman"/>
                <w:color w:val="000000"/>
                <w:sz w:val="16"/>
                <w:szCs w:val="16"/>
              </w:rPr>
              <w:t>,</w:t>
            </w:r>
            <w:r>
              <w:rPr>
                <w:rStyle w:val="a4"/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</w:tbl>
    <w:p w:rsidR="000114B5" w:rsidRDefault="000114B5">
      <w:pPr>
        <w:pStyle w:val="3"/>
        <w:rPr>
          <w:rFonts w:eastAsia="Times New Roman"/>
          <w:color w:val="000000"/>
        </w:rPr>
      </w:pPr>
    </w:p>
    <w:p w:rsidR="000114B5" w:rsidRDefault="000114B5">
      <w:pPr>
        <w:pStyle w:val="3"/>
        <w:rPr>
          <w:rFonts w:eastAsia="Times New Roman"/>
          <w:color w:val="000000"/>
        </w:rPr>
      </w:pPr>
      <w:bookmarkStart w:id="0" w:name="_GoBack"/>
      <w:bookmarkEnd w:id="0"/>
    </w:p>
    <w:p w:rsidR="000114B5" w:rsidRDefault="000114B5">
      <w:pPr>
        <w:pStyle w:val="3"/>
        <w:rPr>
          <w:rFonts w:eastAsia="Times New Roman"/>
          <w:color w:val="000000"/>
        </w:rPr>
      </w:pPr>
    </w:p>
    <w:p w:rsidR="000114B5" w:rsidRDefault="000114B5" w:rsidP="00B55CBB">
      <w:pPr>
        <w:rPr>
          <w:rFonts w:eastAsia="Times New Roman"/>
          <w:color w:val="000000"/>
        </w:rPr>
      </w:pPr>
    </w:p>
    <w:sectPr w:rsidR="000114B5" w:rsidSect="002D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06E68"/>
    <w:multiLevelType w:val="multilevel"/>
    <w:tmpl w:val="B9A2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93CDE"/>
    <w:multiLevelType w:val="multilevel"/>
    <w:tmpl w:val="7BF8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B6A91"/>
    <w:multiLevelType w:val="hybridMultilevel"/>
    <w:tmpl w:val="BF2A5696"/>
    <w:lvl w:ilvl="0" w:tplc="3D3C7EBE">
      <w:start w:val="1"/>
      <w:numFmt w:val="decimal"/>
      <w:lvlText w:val="%1."/>
      <w:lvlJc w:val="left"/>
      <w:pPr>
        <w:ind w:left="265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332A6"/>
    <w:multiLevelType w:val="multilevel"/>
    <w:tmpl w:val="76B4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03FE9"/>
    <w:multiLevelType w:val="multilevel"/>
    <w:tmpl w:val="34FE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462A8"/>
    <w:multiLevelType w:val="multilevel"/>
    <w:tmpl w:val="42C8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83FD6"/>
    <w:multiLevelType w:val="multilevel"/>
    <w:tmpl w:val="6FC0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62660"/>
    <w:multiLevelType w:val="multilevel"/>
    <w:tmpl w:val="C60E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2A27DE"/>
    <w:multiLevelType w:val="multilevel"/>
    <w:tmpl w:val="3FA4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645D6"/>
    <w:multiLevelType w:val="multilevel"/>
    <w:tmpl w:val="E872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6"/>
  </w:num>
  <w:num w:numId="5">
    <w:abstractNumId w:val="8"/>
  </w:num>
  <w:num w:numId="6">
    <w:abstractNumId w:val="8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5"/>
  </w:num>
  <w:num w:numId="16">
    <w:abstractNumId w:val="5"/>
  </w:num>
  <w:num w:numId="17">
    <w:abstractNumId w:val="9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21D"/>
    <w:rsid w:val="000114B5"/>
    <w:rsid w:val="000426E5"/>
    <w:rsid w:val="00044D0D"/>
    <w:rsid w:val="000C1E26"/>
    <w:rsid w:val="000D46BB"/>
    <w:rsid w:val="001173C7"/>
    <w:rsid w:val="00210E1A"/>
    <w:rsid w:val="00215342"/>
    <w:rsid w:val="00217D4E"/>
    <w:rsid w:val="00285900"/>
    <w:rsid w:val="002A7E4C"/>
    <w:rsid w:val="002D0744"/>
    <w:rsid w:val="00307F27"/>
    <w:rsid w:val="00311DF0"/>
    <w:rsid w:val="0035038A"/>
    <w:rsid w:val="00373F76"/>
    <w:rsid w:val="003E0F7E"/>
    <w:rsid w:val="003E5E75"/>
    <w:rsid w:val="003F0D45"/>
    <w:rsid w:val="003F7AE4"/>
    <w:rsid w:val="004756C9"/>
    <w:rsid w:val="004A67D2"/>
    <w:rsid w:val="004B5247"/>
    <w:rsid w:val="004E2D30"/>
    <w:rsid w:val="00511681"/>
    <w:rsid w:val="005135A9"/>
    <w:rsid w:val="005A04D0"/>
    <w:rsid w:val="005C6901"/>
    <w:rsid w:val="005E43F8"/>
    <w:rsid w:val="00643BCA"/>
    <w:rsid w:val="006460AD"/>
    <w:rsid w:val="006B73FC"/>
    <w:rsid w:val="006E2626"/>
    <w:rsid w:val="006F021D"/>
    <w:rsid w:val="007436FA"/>
    <w:rsid w:val="007B1410"/>
    <w:rsid w:val="007E63BD"/>
    <w:rsid w:val="00842E90"/>
    <w:rsid w:val="00890089"/>
    <w:rsid w:val="00966A17"/>
    <w:rsid w:val="009A0F69"/>
    <w:rsid w:val="009A2217"/>
    <w:rsid w:val="009C5875"/>
    <w:rsid w:val="00A55FF9"/>
    <w:rsid w:val="00A74433"/>
    <w:rsid w:val="00B1424C"/>
    <w:rsid w:val="00B55CBB"/>
    <w:rsid w:val="00BA2745"/>
    <w:rsid w:val="00C667F6"/>
    <w:rsid w:val="00C95326"/>
    <w:rsid w:val="00D7226B"/>
    <w:rsid w:val="00E370F3"/>
    <w:rsid w:val="00E7669D"/>
    <w:rsid w:val="00E95FA2"/>
    <w:rsid w:val="00EA0A63"/>
    <w:rsid w:val="00EA7901"/>
    <w:rsid w:val="00FA5A16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6096"/>
  <w15:docId w15:val="{BE4E62B3-752F-4B98-A5F2-2993A03B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FF9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7226B"/>
    <w:pPr>
      <w:spacing w:before="240" w:after="120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D7226B"/>
    <w:pPr>
      <w:spacing w:before="24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D7226B"/>
    <w:pPr>
      <w:spacing w:before="2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D7226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D7226B"/>
    <w:rPr>
      <w:rFonts w:ascii="Courier New" w:eastAsiaTheme="minorEastAsia" w:hAnsi="Courier New" w:cs="Courier New" w:hint="default"/>
      <w:sz w:val="20"/>
      <w:szCs w:val="20"/>
      <w:bdr w:val="single" w:sz="8" w:space="2" w:color="DDDDDD" w:frame="1"/>
      <w:shd w:val="clear" w:color="auto" w:fill="F5F5F5"/>
    </w:rPr>
  </w:style>
  <w:style w:type="character" w:customStyle="1" w:styleId="10">
    <w:name w:val="Заголовок 1 Знак"/>
    <w:basedOn w:val="a0"/>
    <w:link w:val="1"/>
    <w:uiPriority w:val="9"/>
    <w:locked/>
    <w:rsid w:val="00D7226B"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D7226B"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7226B"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7226B"/>
    <w:rPr>
      <w:rFonts w:asciiTheme="majorHAnsi" w:eastAsiaTheme="majorEastAsia" w:hAnsiTheme="majorHAnsi" w:cstheme="majorBidi" w:hint="default"/>
      <w:i/>
      <w:iCs/>
      <w:color w:val="2F5496" w:themeColor="accent1" w:themeShade="BF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D7226B"/>
    <w:pPr>
      <w:pBdr>
        <w:top w:val="single" w:sz="8" w:space="6" w:color="DDDDDD"/>
        <w:left w:val="single" w:sz="8" w:space="6" w:color="DDDDDD"/>
        <w:bottom w:val="single" w:sz="8" w:space="6" w:color="DDDDDD"/>
        <w:right w:val="single" w:sz="8" w:space="6" w:color="DDDDDD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sid w:val="00D7226B"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rsid w:val="00D7226B"/>
    <w:pPr>
      <w:spacing w:before="120" w:after="120"/>
    </w:pPr>
  </w:style>
  <w:style w:type="paragraph" w:styleId="a3">
    <w:name w:val="Normal (Web)"/>
    <w:basedOn w:val="a"/>
    <w:uiPriority w:val="99"/>
    <w:unhideWhenUsed/>
    <w:rsid w:val="00D7226B"/>
    <w:pPr>
      <w:spacing w:before="120" w:after="120"/>
    </w:pPr>
  </w:style>
  <w:style w:type="character" w:styleId="a4">
    <w:name w:val="Strong"/>
    <w:basedOn w:val="a0"/>
    <w:uiPriority w:val="22"/>
    <w:qFormat/>
    <w:rsid w:val="00D722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4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4D0"/>
    <w:rPr>
      <w:rFonts w:ascii="Segoe UI" w:eastAsiaTheme="minorEastAsia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95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4&amp;n=610774&amp;dst=1015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04&amp;n=610774&amp;dst=1015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904&amp;n=610774&amp;dst=1015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3739</Words>
  <Characters>21316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Converted from Markdown</vt:lpstr>
    </vt:vector>
  </TitlesOfParts>
  <Company/>
  <LinksUpToDate>false</LinksUpToDate>
  <CharactersWithSpaces>25005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from Markdown</dc:title>
  <dc:creator>economic2</dc:creator>
  <cp:lastModifiedBy>Елена Савельева</cp:lastModifiedBy>
  <cp:revision>12</cp:revision>
  <cp:lastPrinted>2026-03-02T12:46:00Z</cp:lastPrinted>
  <dcterms:created xsi:type="dcterms:W3CDTF">2026-08-04T13:39:00Z</dcterms:created>
  <dcterms:modified xsi:type="dcterms:W3CDTF">2026-08-25T06:30:00Z</dcterms:modified>
</cp:coreProperties>
</file>