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5CC0" w14:textId="77777777" w:rsidR="00E13F17" w:rsidRDefault="00E13F17" w:rsidP="00E13F17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35461AB6" wp14:editId="5D7B7C0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CEF089" w14:textId="77777777" w:rsidR="00E13F17" w:rsidRDefault="00E13F17" w:rsidP="00E13F17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14:paraId="40EEC037" w14:textId="77777777" w:rsidR="00E13F17" w:rsidRDefault="00E13F17" w:rsidP="00E13F17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14:paraId="2250CEFB" w14:textId="77777777" w:rsidR="00E13F17" w:rsidRDefault="00E13F17" w:rsidP="00E13F17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E13F17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14:paraId="11213439" w14:textId="77777777" w:rsidR="00E13F17" w:rsidRDefault="00E13F17" w:rsidP="00E13F17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14:paraId="41DD3BA9" w14:textId="77777777" w:rsidR="00E13F17" w:rsidRDefault="00E13F17" w:rsidP="00E13F17">
      <w:pPr>
        <w:suppressAutoHyphens/>
        <w:jc w:val="center"/>
        <w:rPr>
          <w:sz w:val="26"/>
          <w:szCs w:val="26"/>
          <w:lang w:val="fi-FI"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14:paraId="5F468AC6" w14:textId="77777777" w:rsidR="00E13F17" w:rsidRDefault="00E13F17" w:rsidP="00E13F17">
      <w:pPr>
        <w:keepNext/>
        <w:outlineLvl w:val="1"/>
        <w:rPr>
          <w:rFonts w:cs="Arial"/>
          <w:b/>
          <w:bCs/>
          <w:iCs/>
          <w:sz w:val="28"/>
          <w:szCs w:val="28"/>
        </w:rPr>
      </w:pPr>
    </w:p>
    <w:p w14:paraId="3046B99A" w14:textId="77777777" w:rsidR="00E13F17" w:rsidRPr="00D22729" w:rsidRDefault="00E13F17" w:rsidP="00E13F17">
      <w:pPr>
        <w:keepNext/>
        <w:jc w:val="center"/>
        <w:outlineLvl w:val="0"/>
        <w:rPr>
          <w:b/>
          <w:sz w:val="32"/>
          <w:szCs w:val="32"/>
        </w:rPr>
      </w:pPr>
      <w:r w:rsidRPr="00D22729">
        <w:rPr>
          <w:b/>
          <w:sz w:val="32"/>
          <w:szCs w:val="32"/>
        </w:rPr>
        <w:t>ПОСТАНОВЛЕНИЕ</w:t>
      </w:r>
    </w:p>
    <w:p w14:paraId="244B2376" w14:textId="3A4B656B" w:rsidR="00E13F17" w:rsidRDefault="00E13F17" w:rsidP="00E13F17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  <w:u w:val="single"/>
        </w:rPr>
      </w:pPr>
      <w:r>
        <w:rPr>
          <w:iCs/>
          <w:sz w:val="26"/>
          <w:szCs w:val="26"/>
          <w:lang w:val="fi-FI"/>
        </w:rPr>
        <w:t xml:space="preserve"> </w:t>
      </w:r>
      <w:r w:rsidR="00E83B40">
        <w:rPr>
          <w:iCs/>
          <w:sz w:val="26"/>
          <w:szCs w:val="26"/>
        </w:rPr>
        <w:t>17.03.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3E6696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>
        <w:rPr>
          <w:iCs/>
          <w:sz w:val="26"/>
          <w:szCs w:val="26"/>
        </w:rPr>
        <w:t xml:space="preserve">           </w:t>
      </w:r>
      <w:r w:rsidR="00E83B40">
        <w:rPr>
          <w:iCs/>
          <w:sz w:val="26"/>
          <w:szCs w:val="26"/>
        </w:rPr>
        <w:t xml:space="preserve">          </w:t>
      </w:r>
      <w:r>
        <w:rPr>
          <w:iCs/>
          <w:sz w:val="26"/>
          <w:szCs w:val="26"/>
        </w:rPr>
        <w:t xml:space="preserve">        </w:t>
      </w:r>
      <w:r>
        <w:rPr>
          <w:iCs/>
          <w:sz w:val="26"/>
          <w:szCs w:val="26"/>
          <w:lang w:val="fi-FI"/>
        </w:rPr>
        <w:t xml:space="preserve"> </w:t>
      </w:r>
      <w:r w:rsidR="00E83B40">
        <w:rPr>
          <w:iCs/>
          <w:sz w:val="26"/>
          <w:szCs w:val="26"/>
        </w:rPr>
        <w:t xml:space="preserve">               </w:t>
      </w:r>
      <w:r>
        <w:rPr>
          <w:iCs/>
          <w:sz w:val="26"/>
          <w:szCs w:val="26"/>
        </w:rPr>
        <w:t xml:space="preserve"> № </w:t>
      </w:r>
      <w:r w:rsidR="00E83B40">
        <w:rPr>
          <w:iCs/>
          <w:sz w:val="26"/>
          <w:szCs w:val="26"/>
        </w:rPr>
        <w:t>193</w:t>
      </w:r>
    </w:p>
    <w:p w14:paraId="719C2986" w14:textId="77777777" w:rsidR="00E13F17" w:rsidRDefault="00E13F17" w:rsidP="00E1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  <w:lang w:eastAsia="ar-SA"/>
        </w:rPr>
      </w:pPr>
    </w:p>
    <w:p w14:paraId="0EF1FAB6" w14:textId="77777777" w:rsidR="00E13F17" w:rsidRDefault="00E13F17" w:rsidP="00E13F17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742BC37F" w14:textId="77777777" w:rsidR="00E13F17" w:rsidRDefault="00E13F17" w:rsidP="00E13F17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14:paraId="4DF7E5DB" w14:textId="77777777" w:rsidR="00E13F17" w:rsidRDefault="00E13F17" w:rsidP="00E13F17">
      <w:pPr>
        <w:keepNext/>
        <w:jc w:val="center"/>
        <w:outlineLvl w:val="0"/>
        <w:rPr>
          <w:sz w:val="26"/>
          <w:szCs w:val="26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E13F17" w14:paraId="1FFE0826" w14:textId="77777777" w:rsidTr="00E13F17">
        <w:trPr>
          <w:trHeight w:val="1575"/>
        </w:trPr>
        <w:tc>
          <w:tcPr>
            <w:tcW w:w="9647" w:type="dxa"/>
          </w:tcPr>
          <w:p w14:paraId="4DC53A66" w14:textId="77777777" w:rsidR="00D22729" w:rsidRPr="00D22729" w:rsidRDefault="00DB0EF6">
            <w:pPr>
              <w:spacing w:line="276" w:lineRule="auto"/>
              <w:rPr>
                <w:b/>
                <w:bCs/>
                <w:sz w:val="28"/>
                <w:szCs w:val="26"/>
                <w:lang w:eastAsia="en-US"/>
              </w:rPr>
            </w:pPr>
            <w:r w:rsidRPr="00D22729">
              <w:rPr>
                <w:b/>
                <w:bCs/>
                <w:sz w:val="28"/>
                <w:szCs w:val="26"/>
                <w:lang w:eastAsia="en-US"/>
              </w:rPr>
              <w:t xml:space="preserve">Об утверждении регламента работы </w:t>
            </w:r>
          </w:p>
          <w:p w14:paraId="16A0DE84" w14:textId="77777777" w:rsidR="00D22729" w:rsidRPr="00D22729" w:rsidRDefault="00DB0EF6">
            <w:pPr>
              <w:spacing w:line="276" w:lineRule="auto"/>
              <w:rPr>
                <w:b/>
                <w:bCs/>
                <w:sz w:val="28"/>
                <w:szCs w:val="26"/>
                <w:lang w:eastAsia="en-US"/>
              </w:rPr>
            </w:pPr>
            <w:r w:rsidRPr="00D22729">
              <w:rPr>
                <w:b/>
                <w:bCs/>
                <w:sz w:val="28"/>
                <w:szCs w:val="26"/>
                <w:lang w:eastAsia="en-US"/>
              </w:rPr>
              <w:t>согласительной комиссии по</w:t>
            </w:r>
          </w:p>
          <w:p w14:paraId="31AC1BC8" w14:textId="32B2A3E5" w:rsidR="00D22729" w:rsidRPr="00D22729" w:rsidRDefault="00DB0EF6">
            <w:pPr>
              <w:spacing w:line="276" w:lineRule="auto"/>
              <w:rPr>
                <w:b/>
                <w:bCs/>
                <w:sz w:val="28"/>
                <w:szCs w:val="26"/>
                <w:lang w:eastAsia="en-US"/>
              </w:rPr>
            </w:pPr>
            <w:r w:rsidRPr="00D22729">
              <w:rPr>
                <w:b/>
                <w:bCs/>
                <w:sz w:val="28"/>
                <w:szCs w:val="26"/>
                <w:lang w:eastAsia="en-US"/>
              </w:rPr>
              <w:t>согласованию местоположения границ</w:t>
            </w:r>
          </w:p>
          <w:p w14:paraId="5B0CA191" w14:textId="77777777" w:rsidR="00D22729" w:rsidRPr="00D22729" w:rsidRDefault="00DB0EF6">
            <w:pPr>
              <w:spacing w:line="276" w:lineRule="auto"/>
              <w:rPr>
                <w:b/>
                <w:bCs/>
                <w:sz w:val="28"/>
                <w:szCs w:val="26"/>
                <w:lang w:eastAsia="en-US"/>
              </w:rPr>
            </w:pPr>
            <w:r w:rsidRPr="00D22729">
              <w:rPr>
                <w:b/>
                <w:bCs/>
                <w:sz w:val="28"/>
                <w:szCs w:val="26"/>
                <w:lang w:eastAsia="en-US"/>
              </w:rPr>
              <w:t>земельных участков при выполнении</w:t>
            </w:r>
          </w:p>
          <w:p w14:paraId="0B6F1897" w14:textId="3B497AAF" w:rsidR="00E13F17" w:rsidRPr="00D22729" w:rsidRDefault="00DB0EF6" w:rsidP="00E66894">
            <w:pPr>
              <w:rPr>
                <w:b/>
                <w:bCs/>
                <w:sz w:val="28"/>
                <w:szCs w:val="26"/>
                <w:lang w:eastAsia="en-US"/>
              </w:rPr>
            </w:pPr>
            <w:r w:rsidRPr="00D22729">
              <w:rPr>
                <w:b/>
                <w:bCs/>
                <w:sz w:val="28"/>
                <w:szCs w:val="26"/>
                <w:lang w:eastAsia="en-US"/>
              </w:rPr>
              <w:t>комплекс</w:t>
            </w:r>
            <w:r w:rsidR="00E66894">
              <w:rPr>
                <w:b/>
                <w:bCs/>
                <w:sz w:val="28"/>
                <w:szCs w:val="26"/>
                <w:lang w:eastAsia="en-US"/>
              </w:rPr>
              <w:t>ных</w:t>
            </w:r>
            <w:r w:rsidRPr="00D22729">
              <w:rPr>
                <w:b/>
                <w:bCs/>
                <w:sz w:val="28"/>
                <w:szCs w:val="26"/>
                <w:lang w:eastAsia="en-US"/>
              </w:rPr>
              <w:t xml:space="preserve"> кадастровых работ </w:t>
            </w:r>
            <w:r w:rsidR="00D22729" w:rsidRPr="00D22729">
              <w:rPr>
                <w:b/>
                <w:bCs/>
                <w:sz w:val="28"/>
                <w:szCs w:val="26"/>
                <w:lang w:eastAsia="en-US"/>
              </w:rPr>
              <w:t xml:space="preserve">в </w:t>
            </w:r>
            <w:r w:rsidRPr="00D22729">
              <w:rPr>
                <w:b/>
                <w:bCs/>
                <w:sz w:val="28"/>
                <w:szCs w:val="26"/>
                <w:lang w:eastAsia="en-US"/>
              </w:rPr>
              <w:t>2026-м году</w:t>
            </w:r>
          </w:p>
          <w:p w14:paraId="1AE33B5E" w14:textId="77777777" w:rsidR="00D22729" w:rsidRDefault="00D22729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  <w:p w14:paraId="082F773D" w14:textId="46DE5917" w:rsidR="00D22729" w:rsidRDefault="00D22729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</w:tbl>
    <w:p w14:paraId="3B936B38" w14:textId="77777777" w:rsidR="00D22729" w:rsidRPr="005F7504" w:rsidRDefault="00E13F17" w:rsidP="00D22729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5F7504">
        <w:rPr>
          <w:color w:val="000000" w:themeColor="text1"/>
          <w:sz w:val="28"/>
          <w:szCs w:val="28"/>
        </w:rPr>
        <w:t xml:space="preserve">В  соответствии </w:t>
      </w:r>
      <w:r w:rsidR="003E6696" w:rsidRPr="005F7504">
        <w:rPr>
          <w:color w:val="000000" w:themeColor="text1"/>
          <w:sz w:val="28"/>
          <w:szCs w:val="28"/>
        </w:rPr>
        <w:t>с частями 1,2,3</w:t>
      </w:r>
      <w:r w:rsidRPr="005F7504">
        <w:rPr>
          <w:color w:val="000000" w:themeColor="text1"/>
          <w:sz w:val="28"/>
          <w:szCs w:val="28"/>
        </w:rPr>
        <w:t xml:space="preserve"> стать</w:t>
      </w:r>
      <w:r w:rsidR="003E6696" w:rsidRPr="005F7504">
        <w:rPr>
          <w:color w:val="000000" w:themeColor="text1"/>
          <w:sz w:val="28"/>
          <w:szCs w:val="28"/>
        </w:rPr>
        <w:t>и</w:t>
      </w:r>
      <w:r w:rsidRPr="005F7504">
        <w:rPr>
          <w:color w:val="000000" w:themeColor="text1"/>
          <w:sz w:val="28"/>
          <w:szCs w:val="28"/>
        </w:rPr>
        <w:t xml:space="preserve"> 42.10</w:t>
      </w:r>
      <w:r w:rsidR="003E6696" w:rsidRPr="005F7504">
        <w:rPr>
          <w:color w:val="000000" w:themeColor="text1"/>
          <w:sz w:val="28"/>
          <w:szCs w:val="28"/>
        </w:rPr>
        <w:t xml:space="preserve"> </w:t>
      </w:r>
      <w:r w:rsidRPr="005F7504">
        <w:rPr>
          <w:color w:val="000000" w:themeColor="text1"/>
          <w:sz w:val="28"/>
          <w:szCs w:val="28"/>
        </w:rPr>
        <w:t>Федерального закона от 24.07.2007 № 221-ФЗ «О кадастровой деятельности»,</w:t>
      </w:r>
      <w:r w:rsidR="003E6696" w:rsidRPr="005F7504">
        <w:rPr>
          <w:color w:val="000000" w:themeColor="text1"/>
          <w:sz w:val="28"/>
          <w:szCs w:val="28"/>
        </w:rPr>
        <w:t xml:space="preserve"> пунктом 39 части 1 статьи 14 Федерального закона от 06.10.2003 № 131-ФЗ «Об общих принципах организации местного самоуправления в Российской Федерации»,</w:t>
      </w:r>
      <w:r w:rsidRPr="005F7504">
        <w:rPr>
          <w:color w:val="000000" w:themeColor="text1"/>
          <w:sz w:val="28"/>
          <w:szCs w:val="28"/>
        </w:rPr>
        <w:t xml:space="preserve"> </w:t>
      </w:r>
      <w:r w:rsidR="000E71E3" w:rsidRPr="005F7504">
        <w:rPr>
          <w:color w:val="000000" w:themeColor="text1"/>
          <w:sz w:val="28"/>
          <w:szCs w:val="28"/>
        </w:rPr>
        <w:t xml:space="preserve">постановлением  Правительства Республики Карелия от 20.05.2015 № 158-П «Об утверждении </w:t>
      </w:r>
      <w:r w:rsidRPr="005F7504">
        <w:rPr>
          <w:color w:val="000000" w:themeColor="text1"/>
          <w:sz w:val="28"/>
          <w:szCs w:val="28"/>
        </w:rPr>
        <w:t>Типовым регламентом работы согласительной комиссии по вопросу  согласования местоположения  границ земельных участков, в отношении которых выполняются комплексные кадастровые работы</w:t>
      </w:r>
      <w:r w:rsidR="000E71E3" w:rsidRPr="005F7504">
        <w:rPr>
          <w:color w:val="000000" w:themeColor="text1"/>
          <w:sz w:val="28"/>
          <w:szCs w:val="28"/>
        </w:rPr>
        <w:t>»</w:t>
      </w:r>
      <w:r w:rsidRPr="005F7504">
        <w:rPr>
          <w:color w:val="000000" w:themeColor="text1"/>
          <w:sz w:val="28"/>
          <w:szCs w:val="28"/>
        </w:rPr>
        <w:t xml:space="preserve">, </w:t>
      </w:r>
      <w:r w:rsidR="000E71E3" w:rsidRPr="005F7504">
        <w:rPr>
          <w:color w:val="000000" w:themeColor="text1"/>
          <w:sz w:val="28"/>
          <w:szCs w:val="28"/>
        </w:rPr>
        <w:t>в целях согласования местоположения границ земельных участков при выполнении комплексных кадастровых работ в отношении кадастровых кварталов</w:t>
      </w:r>
      <w:r w:rsidR="00EF3774" w:rsidRPr="005F7504">
        <w:rPr>
          <w:color w:val="000000" w:themeColor="text1"/>
          <w:sz w:val="28"/>
          <w:szCs w:val="28"/>
        </w:rPr>
        <w:t xml:space="preserve"> 10:21:0010101, 10:21:0010102, 10:21:0010201, 10:21:0010202, 10:21:0010203, 10:21:0010204, 10:21:0010205, 10:21:0010206, 10:21:0010207, 10:21:0010208, 10:21:0010209, 10:21:0010210, 10:21:0010211, 10:21:0010212, 10:21:0010213, 10:21:0010214, 10:21:0010215, 10:21:0010216, 10:21:0010217, 10:21:0010218, 10:21:0010220, 10:21:0010221, 10:21:0010222, 10:21:0010223, 10:21:0010224, 10:21:0010225, 10:21:0010226, 10:21:0010227, 10:21:0010228, 10:21:0010229, 10:21:0010230, 10:21:0010231, 10:21:0010232, 10:21:0010233, 10:21:0010401, 10:21:0010402, 10:21:0010403, 10:21:0010404, 10:21:0010405, 10:21:0010406, 10:21:0010407, 10:21:0010408, 10:21:0010409, 10:21:0010410, 10:21:0010411, 10:21:0010412, 10:21:0010413, 10:21:0010414, 10:21:0010501, 10:21:0010502, 10:21:0010601, 10:21:0010604, 10:21:0010801, 10:21:0010802,</w:t>
      </w:r>
    </w:p>
    <w:p w14:paraId="6F8B5AFD" w14:textId="7A6CD0CE" w:rsidR="00E13F17" w:rsidRPr="00D22729" w:rsidRDefault="00EF3774" w:rsidP="005F7504">
      <w:pPr>
        <w:autoSpaceDE w:val="0"/>
        <w:autoSpaceDN w:val="0"/>
        <w:adjustRightInd w:val="0"/>
        <w:ind w:firstLine="851"/>
        <w:jc w:val="both"/>
        <w:rPr>
          <w:color w:val="333333"/>
          <w:sz w:val="28"/>
          <w:szCs w:val="28"/>
        </w:rPr>
      </w:pPr>
      <w:r w:rsidRPr="005F7504">
        <w:rPr>
          <w:color w:val="000000" w:themeColor="text1"/>
          <w:sz w:val="28"/>
          <w:szCs w:val="28"/>
        </w:rPr>
        <w:t>а</w:t>
      </w:r>
      <w:r w:rsidR="00E13F17" w:rsidRPr="005F7504">
        <w:rPr>
          <w:color w:val="000000" w:themeColor="text1"/>
          <w:sz w:val="28"/>
          <w:szCs w:val="28"/>
        </w:rPr>
        <w:t xml:space="preserve">дминистрация </w:t>
      </w:r>
      <w:r w:rsidR="00E13F17">
        <w:rPr>
          <w:bCs/>
          <w:sz w:val="28"/>
          <w:szCs w:val="28"/>
        </w:rPr>
        <w:t>Пряжинского национального муниципального района</w:t>
      </w:r>
    </w:p>
    <w:p w14:paraId="502E9D29" w14:textId="77777777" w:rsidR="00E13F17" w:rsidRDefault="00E13F17" w:rsidP="00E13F1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27501479" w14:textId="77777777" w:rsidR="00E13F17" w:rsidRDefault="00E13F17" w:rsidP="00E13F17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ПОСТАНОВЛЯЕТ:</w:t>
      </w:r>
    </w:p>
    <w:p w14:paraId="462E32FC" w14:textId="77777777" w:rsidR="00E13F17" w:rsidRPr="00EF3774" w:rsidRDefault="00E13F17" w:rsidP="00EF3774"/>
    <w:p w14:paraId="08C533B7" w14:textId="7DAF01A8" w:rsidR="00E66894" w:rsidRPr="00E66894" w:rsidRDefault="00E66894" w:rsidP="00E66894">
      <w:pPr>
        <w:suppressAutoHyphens/>
        <w:overflowPunct w:val="0"/>
        <w:autoSpaceDE w:val="0"/>
        <w:ind w:left="142" w:firstLine="709"/>
        <w:jc w:val="both"/>
        <w:textAlignment w:val="baseline"/>
        <w:rPr>
          <w:sz w:val="28"/>
          <w:szCs w:val="28"/>
          <w:lang w:eastAsia="ar-SA"/>
        </w:rPr>
      </w:pPr>
      <w:r w:rsidRPr="00E66894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 xml:space="preserve"> </w:t>
      </w:r>
      <w:r w:rsidRPr="00E66894">
        <w:rPr>
          <w:sz w:val="28"/>
          <w:szCs w:val="28"/>
          <w:lang w:eastAsia="ar-SA"/>
        </w:rPr>
        <w:t xml:space="preserve">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в отношении кадастровых кварталов </w:t>
      </w:r>
    </w:p>
    <w:p w14:paraId="7534D4A0" w14:textId="77777777" w:rsidR="00E66894" w:rsidRDefault="00E66894" w:rsidP="00E66894">
      <w:pPr>
        <w:suppressAutoHyphens/>
        <w:overflowPunct w:val="0"/>
        <w:autoSpaceDE w:val="0"/>
        <w:jc w:val="both"/>
        <w:textAlignment w:val="baseline"/>
        <w:rPr>
          <w:sz w:val="28"/>
          <w:szCs w:val="28"/>
          <w:lang w:eastAsia="ar-SA"/>
        </w:rPr>
      </w:pPr>
      <w:r w:rsidRPr="00E66894">
        <w:rPr>
          <w:sz w:val="28"/>
          <w:szCs w:val="28"/>
          <w:lang w:eastAsia="ar-SA"/>
        </w:rPr>
        <w:t>10:21:0010101, 10:21:0010102, 10:21:0010201, 10:21:0010202, 10:21:0010203, 10:21:0010204, 10:21:0010205, 10:21:0010206, 10:21:0010207, 10:21:0010208, 10:21:0010209, 10:21:0010210, 10:21:0010211, 10:21:0010212, 10:21:0010213, 10:21:0010214, 10:21:0010215, 10:21:0010216, 10:21:0010217, 10:21:0010218, 10:21:0010220, 10:21:0010221, 10:21:0010222, 10:21:0010223, 10:21:0010224, 10:21:0010225, 10:21:0010226, 10:21:0010227, 10:21:0010228, 10:21:0010229, 10:21:0010230, 10:21:0010231, 10:21:0010232, 10:21:0010233, 10:21:0010401, 10:21:0010402, 10:21:0010403, 10:21:0010404, 10:21:0010405, 10:21:0010406, 10:21:0010407, 10:21:0010408, 10:21:0010409, 10:21:0010410, 10:21:0010411, 10:21:0010412, 10:21:0010413, 10:21:0010414, 10:21:0010501, 10:21:0010502, 10:21:0010601, 10:21:0010604, 10:21:0010801, 10:21:0010802, на территории пгт. Пряжа Пряжинского национального муниципального района республики Карелия</w:t>
      </w:r>
    </w:p>
    <w:p w14:paraId="5E548BA3" w14:textId="7E9D578E" w:rsidR="00E66894" w:rsidRPr="00E66894" w:rsidRDefault="00E66894" w:rsidP="00E66894">
      <w:pPr>
        <w:suppressAutoHyphens/>
        <w:overflowPunct w:val="0"/>
        <w:autoSpaceDE w:val="0"/>
        <w:ind w:firstLine="851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Pr="00E66894">
        <w:rPr>
          <w:sz w:val="28"/>
          <w:szCs w:val="28"/>
          <w:lang w:eastAsia="ar-SA"/>
        </w:rPr>
        <w:t>Настоящее постановление:</w:t>
      </w:r>
    </w:p>
    <w:p w14:paraId="6C7DC201" w14:textId="0225DBDC" w:rsidR="00E66894" w:rsidRDefault="00E66894" w:rsidP="00E66894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 w:rsidRPr="00E66894">
        <w:rPr>
          <w:sz w:val="28"/>
          <w:szCs w:val="28"/>
          <w:lang w:eastAsia="ar-SA"/>
        </w:rPr>
        <w:t>-</w:t>
      </w:r>
      <w:r w:rsidR="0047354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р</w:t>
      </w:r>
      <w:r w:rsidRPr="00E66894">
        <w:rPr>
          <w:sz w:val="28"/>
          <w:szCs w:val="28"/>
          <w:lang w:eastAsia="ar-SA"/>
        </w:rPr>
        <w:t xml:space="preserve">азместить на официальном сайте </w:t>
      </w:r>
      <w:r>
        <w:rPr>
          <w:sz w:val="28"/>
          <w:szCs w:val="28"/>
          <w:lang w:eastAsia="ar-SA"/>
        </w:rPr>
        <w:t>П</w:t>
      </w:r>
      <w:r w:rsidRPr="00E66894">
        <w:rPr>
          <w:sz w:val="28"/>
          <w:szCs w:val="28"/>
          <w:lang w:eastAsia="ar-SA"/>
        </w:rPr>
        <w:t>ряж</w:t>
      </w:r>
      <w:r>
        <w:rPr>
          <w:sz w:val="28"/>
          <w:szCs w:val="28"/>
          <w:lang w:eastAsia="ar-SA"/>
        </w:rPr>
        <w:t>ин</w:t>
      </w:r>
      <w:r w:rsidRPr="00E66894">
        <w:rPr>
          <w:sz w:val="28"/>
          <w:szCs w:val="28"/>
          <w:lang w:eastAsia="ar-SA"/>
        </w:rPr>
        <w:t>ского национального муниципального района по</w:t>
      </w:r>
      <w:r>
        <w:rPr>
          <w:sz w:val="28"/>
          <w:szCs w:val="28"/>
          <w:lang w:eastAsia="ar-SA"/>
        </w:rPr>
        <w:t xml:space="preserve"> с</w:t>
      </w:r>
      <w:r w:rsidRPr="00E66894">
        <w:rPr>
          <w:sz w:val="28"/>
          <w:szCs w:val="28"/>
          <w:lang w:eastAsia="ar-SA"/>
        </w:rPr>
        <w:t>сылк</w:t>
      </w:r>
      <w:r>
        <w:rPr>
          <w:sz w:val="28"/>
          <w:szCs w:val="28"/>
          <w:lang w:eastAsia="ar-SA"/>
        </w:rPr>
        <w:t>е</w:t>
      </w:r>
      <w:r w:rsidRPr="00E66894"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 xml:space="preserve"> </w:t>
      </w:r>
      <w:hyperlink r:id="rId6" w:history="1">
        <w:r w:rsidR="00754F5C" w:rsidRPr="007E02A0">
          <w:rPr>
            <w:rStyle w:val="a6"/>
            <w:sz w:val="28"/>
            <w:szCs w:val="28"/>
            <w:lang w:eastAsia="ar-SA"/>
          </w:rPr>
          <w:t>https://pryazha.org/dejatel-nost/gradostroitel-naja-dejatel-nost-i-zemel-nye-otnoshenija/</w:t>
        </w:r>
      </w:hyperlink>
    </w:p>
    <w:p w14:paraId="44BDA2E0" w14:textId="56AB3BE6" w:rsidR="00D73A62" w:rsidRDefault="00754F5C" w:rsidP="00E66894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="00473548">
        <w:rPr>
          <w:sz w:val="28"/>
          <w:szCs w:val="28"/>
          <w:lang w:eastAsia="ar-SA"/>
        </w:rPr>
        <w:t xml:space="preserve"> </w:t>
      </w:r>
      <w:r w:rsidRPr="00754F5C">
        <w:rPr>
          <w:sz w:val="28"/>
          <w:szCs w:val="28"/>
          <w:lang w:eastAsia="ar-SA"/>
        </w:rPr>
        <w:t>разместить на официальном сайте Пряжинского</w:t>
      </w:r>
      <w:r>
        <w:rPr>
          <w:sz w:val="28"/>
          <w:szCs w:val="28"/>
          <w:lang w:eastAsia="ar-SA"/>
        </w:rPr>
        <w:t xml:space="preserve"> городского поселения по ссылке: </w:t>
      </w:r>
      <w:hyperlink r:id="rId7" w:history="1">
        <w:r w:rsidR="00D73A62" w:rsidRPr="007E02A0">
          <w:rPr>
            <w:rStyle w:val="a6"/>
            <w:sz w:val="28"/>
            <w:szCs w:val="28"/>
            <w:lang w:eastAsia="ar-SA"/>
          </w:rPr>
          <w:t>https://adm-priaza.ru/informacija-roskadastra-rosreestra/vzaimodeistvie_karelskogo_rosreestra_i_organov_mestnogo_samoupravleniya/</w:t>
        </w:r>
      </w:hyperlink>
      <w:r w:rsidR="00D73A62">
        <w:rPr>
          <w:sz w:val="28"/>
          <w:szCs w:val="28"/>
          <w:lang w:eastAsia="ar-SA"/>
        </w:rPr>
        <w:t xml:space="preserve"> </w:t>
      </w:r>
    </w:p>
    <w:p w14:paraId="2F889FBE" w14:textId="1FA62A9E" w:rsidR="00E66894" w:rsidRPr="00E66894" w:rsidRDefault="00E66894" w:rsidP="00E66894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 w:rsidRPr="00E66894">
        <w:rPr>
          <w:sz w:val="28"/>
          <w:szCs w:val="28"/>
          <w:lang w:eastAsia="ar-SA"/>
        </w:rPr>
        <w:t>-</w:t>
      </w:r>
      <w:r w:rsidR="00754F5C">
        <w:rPr>
          <w:sz w:val="28"/>
          <w:szCs w:val="28"/>
          <w:lang w:eastAsia="ar-SA"/>
        </w:rPr>
        <w:t xml:space="preserve"> о</w:t>
      </w:r>
      <w:r w:rsidRPr="00E66894">
        <w:rPr>
          <w:sz w:val="28"/>
          <w:szCs w:val="28"/>
          <w:lang w:eastAsia="ar-SA"/>
        </w:rPr>
        <w:t xml:space="preserve">публиковать в газете </w:t>
      </w:r>
      <w:r w:rsidR="00754F5C">
        <w:rPr>
          <w:sz w:val="28"/>
          <w:szCs w:val="28"/>
          <w:lang w:eastAsia="ar-SA"/>
        </w:rPr>
        <w:t>«Н</w:t>
      </w:r>
      <w:r w:rsidRPr="00E66894">
        <w:rPr>
          <w:sz w:val="28"/>
          <w:szCs w:val="28"/>
          <w:lang w:eastAsia="ar-SA"/>
        </w:rPr>
        <w:t xml:space="preserve">аша </w:t>
      </w:r>
      <w:r w:rsidR="00754F5C">
        <w:rPr>
          <w:sz w:val="28"/>
          <w:szCs w:val="28"/>
          <w:lang w:eastAsia="ar-SA"/>
        </w:rPr>
        <w:t>Ж</w:t>
      </w:r>
      <w:r w:rsidRPr="00E66894">
        <w:rPr>
          <w:sz w:val="28"/>
          <w:szCs w:val="28"/>
          <w:lang w:eastAsia="ar-SA"/>
        </w:rPr>
        <w:t xml:space="preserve">изнь – </w:t>
      </w:r>
      <w:r w:rsidR="00754F5C">
        <w:rPr>
          <w:sz w:val="28"/>
          <w:szCs w:val="28"/>
          <w:lang w:eastAsia="ar-SA"/>
        </w:rPr>
        <w:t>«</w:t>
      </w:r>
      <w:proofErr w:type="spellStart"/>
      <w:r w:rsidRPr="00E66894">
        <w:rPr>
          <w:sz w:val="28"/>
          <w:szCs w:val="28"/>
          <w:lang w:eastAsia="ar-SA"/>
        </w:rPr>
        <w:t>М</w:t>
      </w:r>
      <w:r w:rsidR="00754F5C">
        <w:rPr>
          <w:sz w:val="28"/>
          <w:szCs w:val="28"/>
          <w:lang w:eastAsia="ar-SA"/>
        </w:rPr>
        <w:t>е</w:t>
      </w:r>
      <w:r w:rsidRPr="00E66894">
        <w:rPr>
          <w:sz w:val="28"/>
          <w:szCs w:val="28"/>
          <w:lang w:eastAsia="ar-SA"/>
        </w:rPr>
        <w:t>й</w:t>
      </w:r>
      <w:r w:rsidR="00754F5C">
        <w:rPr>
          <w:sz w:val="28"/>
          <w:szCs w:val="28"/>
          <w:lang w:eastAsia="ar-SA"/>
        </w:rPr>
        <w:t>я</w:t>
      </w:r>
      <w:r w:rsidRPr="00E66894">
        <w:rPr>
          <w:sz w:val="28"/>
          <w:szCs w:val="28"/>
          <w:lang w:eastAsia="ar-SA"/>
        </w:rPr>
        <w:t>н</w:t>
      </w:r>
      <w:proofErr w:type="spellEnd"/>
      <w:r w:rsidR="00754F5C">
        <w:rPr>
          <w:sz w:val="28"/>
          <w:szCs w:val="28"/>
          <w:lang w:eastAsia="ar-SA"/>
        </w:rPr>
        <w:t xml:space="preserve"> </w:t>
      </w:r>
      <w:proofErr w:type="spellStart"/>
      <w:r w:rsidRPr="00E66894">
        <w:rPr>
          <w:sz w:val="28"/>
          <w:szCs w:val="28"/>
          <w:lang w:eastAsia="ar-SA"/>
        </w:rPr>
        <w:t>Элайгу</w:t>
      </w:r>
      <w:proofErr w:type="spellEnd"/>
      <w:r w:rsidR="00754F5C">
        <w:rPr>
          <w:sz w:val="28"/>
          <w:szCs w:val="28"/>
          <w:lang w:eastAsia="ar-SA"/>
        </w:rPr>
        <w:t>».</w:t>
      </w:r>
    </w:p>
    <w:p w14:paraId="5217A7A5" w14:textId="77777777" w:rsidR="00E13F17" w:rsidRDefault="00E13F17" w:rsidP="00E13F17">
      <w:pPr>
        <w:ind w:firstLine="709"/>
        <w:jc w:val="both"/>
        <w:rPr>
          <w:sz w:val="28"/>
        </w:rPr>
      </w:pPr>
    </w:p>
    <w:p w14:paraId="70874C31" w14:textId="77777777" w:rsidR="00E13F17" w:rsidRDefault="00E13F17" w:rsidP="00E13F17">
      <w:pPr>
        <w:ind w:firstLine="709"/>
        <w:jc w:val="both"/>
        <w:rPr>
          <w:sz w:val="28"/>
        </w:rPr>
      </w:pPr>
    </w:p>
    <w:p w14:paraId="1182D92F" w14:textId="77777777" w:rsidR="00E13F17" w:rsidRDefault="00E13F17" w:rsidP="00E13F1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                     Д.А. Буевич</w:t>
      </w:r>
    </w:p>
    <w:p w14:paraId="63D28A68" w14:textId="77777777" w:rsidR="00E13F17" w:rsidRDefault="00E13F17" w:rsidP="00E13F17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2"/>
      </w:tblGrid>
      <w:tr w:rsidR="00E13F17" w14:paraId="76BE08EB" w14:textId="77777777" w:rsidTr="00E13F17">
        <w:trPr>
          <w:trHeight w:val="384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</w:tcPr>
          <w:p w14:paraId="1F14A9AD" w14:textId="77777777" w:rsidR="00E13F17" w:rsidRDefault="00E13F17">
            <w:pPr>
              <w:spacing w:line="276" w:lineRule="auto"/>
              <w:ind w:left="99"/>
              <w:jc w:val="center"/>
              <w:rPr>
                <w:b/>
                <w:sz w:val="28"/>
                <w:lang w:eastAsia="en-US"/>
              </w:rPr>
            </w:pPr>
          </w:p>
        </w:tc>
      </w:tr>
    </w:tbl>
    <w:p w14:paraId="10A56CA8" w14:textId="77777777" w:rsidR="00545D7E" w:rsidRDefault="00545D7E"/>
    <w:p w14:paraId="57AE6792" w14:textId="77777777" w:rsidR="00D73A62" w:rsidRDefault="00D73A62"/>
    <w:p w14:paraId="150DF020" w14:textId="77777777" w:rsidR="00D73A62" w:rsidRDefault="00D73A62"/>
    <w:p w14:paraId="6A9B334C" w14:textId="77777777" w:rsidR="00D73A62" w:rsidRDefault="00D73A62"/>
    <w:p w14:paraId="6505B8B6" w14:textId="77777777" w:rsidR="00D73A62" w:rsidRDefault="00D73A62"/>
    <w:p w14:paraId="409199B8" w14:textId="77777777" w:rsidR="00D73A62" w:rsidRDefault="00D73A62"/>
    <w:p w14:paraId="4E839AFF" w14:textId="77777777" w:rsidR="00D73A62" w:rsidRDefault="00D73A62"/>
    <w:p w14:paraId="48508E9E" w14:textId="77777777" w:rsidR="00D73A62" w:rsidRDefault="00D73A62"/>
    <w:p w14:paraId="15272296" w14:textId="77777777" w:rsidR="00D73A62" w:rsidRDefault="00D73A62"/>
    <w:p w14:paraId="0E135FEA" w14:textId="77777777" w:rsidR="00D73A62" w:rsidRDefault="00D73A62"/>
    <w:p w14:paraId="4F9C3E31" w14:textId="77777777" w:rsidR="00D73A62" w:rsidRDefault="00D73A62"/>
    <w:p w14:paraId="0CDDCFA5" w14:textId="77777777" w:rsidR="00D73A62" w:rsidRDefault="00D73A62"/>
    <w:p w14:paraId="518DA9AC" w14:textId="77777777" w:rsidR="00D73A62" w:rsidRDefault="00D73A62"/>
    <w:p w14:paraId="6C134DF7" w14:textId="77777777" w:rsidR="00D73A62" w:rsidRDefault="00D73A62"/>
    <w:p w14:paraId="2441B0AC" w14:textId="77777777" w:rsidR="00DF380D" w:rsidRPr="00DF380D" w:rsidRDefault="00DF380D" w:rsidP="00DF380D">
      <w:pPr>
        <w:ind w:firstLine="5387"/>
        <w:rPr>
          <w:sz w:val="26"/>
          <w:szCs w:val="26"/>
        </w:rPr>
      </w:pPr>
      <w:r w:rsidRPr="00DF380D">
        <w:rPr>
          <w:sz w:val="26"/>
          <w:szCs w:val="26"/>
        </w:rPr>
        <w:lastRenderedPageBreak/>
        <w:t>Приложение</w:t>
      </w:r>
    </w:p>
    <w:p w14:paraId="0723725B" w14:textId="77777777" w:rsidR="00DF380D" w:rsidRPr="00DF380D" w:rsidRDefault="00DF380D" w:rsidP="00DF380D">
      <w:pPr>
        <w:ind w:firstLine="5387"/>
        <w:rPr>
          <w:sz w:val="26"/>
          <w:szCs w:val="26"/>
        </w:rPr>
      </w:pPr>
      <w:r w:rsidRPr="00DF380D">
        <w:rPr>
          <w:sz w:val="26"/>
          <w:szCs w:val="26"/>
        </w:rPr>
        <w:t>к постановлению администрации</w:t>
      </w:r>
    </w:p>
    <w:p w14:paraId="75E6C58D" w14:textId="77777777" w:rsidR="00DF380D" w:rsidRPr="00DF380D" w:rsidRDefault="00DF380D" w:rsidP="00DF380D">
      <w:pPr>
        <w:ind w:firstLine="5387"/>
        <w:rPr>
          <w:sz w:val="26"/>
          <w:szCs w:val="26"/>
        </w:rPr>
      </w:pPr>
      <w:r w:rsidRPr="00DF380D">
        <w:rPr>
          <w:sz w:val="26"/>
          <w:szCs w:val="26"/>
        </w:rPr>
        <w:t>Пряжинского национального</w:t>
      </w:r>
    </w:p>
    <w:p w14:paraId="3135B0C7" w14:textId="77777777" w:rsidR="00DF380D" w:rsidRPr="00DF380D" w:rsidRDefault="00DF380D" w:rsidP="00DF380D">
      <w:pPr>
        <w:ind w:firstLine="5387"/>
        <w:rPr>
          <w:sz w:val="26"/>
          <w:szCs w:val="26"/>
        </w:rPr>
      </w:pPr>
      <w:r w:rsidRPr="00DF380D">
        <w:rPr>
          <w:sz w:val="26"/>
          <w:szCs w:val="26"/>
        </w:rPr>
        <w:t>муниципального района</w:t>
      </w:r>
    </w:p>
    <w:p w14:paraId="3CD0271D" w14:textId="5431807C" w:rsidR="00D73A62" w:rsidRDefault="00DF380D" w:rsidP="00DF380D">
      <w:pPr>
        <w:ind w:firstLine="5387"/>
        <w:rPr>
          <w:sz w:val="26"/>
          <w:szCs w:val="26"/>
        </w:rPr>
      </w:pPr>
      <w:r w:rsidRPr="00DF380D">
        <w:rPr>
          <w:sz w:val="26"/>
          <w:szCs w:val="26"/>
        </w:rPr>
        <w:t xml:space="preserve">от </w:t>
      </w:r>
      <w:r w:rsidR="00E83B40">
        <w:rPr>
          <w:sz w:val="26"/>
          <w:szCs w:val="26"/>
        </w:rPr>
        <w:t xml:space="preserve">17.03.2026   </w:t>
      </w:r>
      <w:r w:rsidRPr="00DF380D">
        <w:rPr>
          <w:sz w:val="26"/>
          <w:szCs w:val="26"/>
        </w:rPr>
        <w:t>№</w:t>
      </w:r>
      <w:r w:rsidR="00E83B40">
        <w:rPr>
          <w:sz w:val="26"/>
          <w:szCs w:val="26"/>
        </w:rPr>
        <w:t>193</w:t>
      </w:r>
    </w:p>
    <w:p w14:paraId="4DE7D3FA" w14:textId="77777777" w:rsidR="00A65DC2" w:rsidRDefault="00A65DC2" w:rsidP="00DF380D">
      <w:pPr>
        <w:ind w:firstLine="5387"/>
        <w:rPr>
          <w:sz w:val="26"/>
          <w:szCs w:val="26"/>
        </w:rPr>
      </w:pPr>
    </w:p>
    <w:p w14:paraId="322D2AAC" w14:textId="77777777" w:rsidR="00A65DC2" w:rsidRDefault="00A65DC2" w:rsidP="00DF380D">
      <w:pPr>
        <w:ind w:firstLine="5387"/>
        <w:rPr>
          <w:sz w:val="26"/>
          <w:szCs w:val="26"/>
        </w:rPr>
      </w:pPr>
    </w:p>
    <w:p w14:paraId="462E6946" w14:textId="77777777" w:rsidR="00A65DC2" w:rsidRDefault="00A65DC2" w:rsidP="00DF380D">
      <w:pPr>
        <w:ind w:firstLine="5387"/>
        <w:rPr>
          <w:sz w:val="26"/>
          <w:szCs w:val="26"/>
        </w:rPr>
      </w:pPr>
    </w:p>
    <w:p w14:paraId="1C6C72E7" w14:textId="77777777" w:rsidR="00A65DC2" w:rsidRPr="00F23FB4" w:rsidRDefault="00A65DC2" w:rsidP="00A65DC2">
      <w:pPr>
        <w:ind w:firstLine="567"/>
        <w:jc w:val="center"/>
        <w:rPr>
          <w:b/>
          <w:bCs/>
          <w:sz w:val="28"/>
          <w:szCs w:val="28"/>
        </w:rPr>
      </w:pPr>
      <w:r w:rsidRPr="00A65DC2">
        <w:rPr>
          <w:b/>
          <w:bCs/>
          <w:sz w:val="28"/>
          <w:szCs w:val="28"/>
        </w:rPr>
        <w:t>Регламент работы согласительной комиссии по вопросу согласования местоположения границ земельных участков, в отношении которых выполняется комплексные кадастровые работы</w:t>
      </w:r>
    </w:p>
    <w:p w14:paraId="1F5CEA23" w14:textId="77777777" w:rsidR="00A65DC2" w:rsidRPr="00F23FB4" w:rsidRDefault="00A65DC2" w:rsidP="00A65DC2">
      <w:pPr>
        <w:ind w:firstLine="5387"/>
        <w:rPr>
          <w:sz w:val="28"/>
          <w:szCs w:val="28"/>
        </w:rPr>
      </w:pPr>
    </w:p>
    <w:p w14:paraId="6A434193" w14:textId="77777777" w:rsidR="00A65DC2" w:rsidRPr="00A65DC2" w:rsidRDefault="00A65DC2" w:rsidP="00A65DC2">
      <w:pPr>
        <w:ind w:firstLine="5387"/>
        <w:rPr>
          <w:sz w:val="28"/>
          <w:szCs w:val="28"/>
        </w:rPr>
      </w:pPr>
    </w:p>
    <w:p w14:paraId="663605E6" w14:textId="77777777" w:rsidR="00237BAD" w:rsidRDefault="00F23FB4" w:rsidP="00237BAD">
      <w:pPr>
        <w:ind w:firstLine="851"/>
        <w:jc w:val="both"/>
        <w:rPr>
          <w:sz w:val="28"/>
          <w:szCs w:val="28"/>
        </w:rPr>
      </w:pPr>
      <w:r w:rsidRPr="00F23FB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A65DC2" w:rsidRPr="00F23FB4">
        <w:rPr>
          <w:sz w:val="28"/>
          <w:szCs w:val="28"/>
        </w:rPr>
        <w:t>Настоящий регламент определяет порядок организации и деятельности согласительной комиссии по вопросу согласования местоположение границ земельных участков, в отношении которых выполняются комплексные кадастровой работы (далее Комиссия).</w:t>
      </w:r>
    </w:p>
    <w:p w14:paraId="0620729A" w14:textId="629AC2F4" w:rsidR="00A30B6E" w:rsidRPr="00F23FB4" w:rsidRDefault="00237BAD" w:rsidP="00237BA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5DC2" w:rsidRPr="00A65DC2">
        <w:rPr>
          <w:sz w:val="28"/>
          <w:szCs w:val="28"/>
        </w:rPr>
        <w:t>Комиссия в своей деятельности руковод</w:t>
      </w:r>
      <w:r w:rsidR="00A65DC2" w:rsidRPr="00F23FB4">
        <w:rPr>
          <w:sz w:val="28"/>
          <w:szCs w:val="28"/>
        </w:rPr>
        <w:t>ствуется законодательством Российской Федерации, законодательством Республики Карелия, настоящим Регламентом. В состав Комиссии включаются по одному представителю от органов и организаций, указанных в частях 2,3 статьи 42.10 Федерального</w:t>
      </w:r>
      <w:r w:rsidR="00A30B6E" w:rsidRPr="00F23FB4">
        <w:rPr>
          <w:sz w:val="28"/>
          <w:szCs w:val="28"/>
        </w:rPr>
        <w:t xml:space="preserve"> закона от 24 июля 2007 года №221-ФЗ «О государственном кадастре недвижимости» (далее закон №221-ФЗ).</w:t>
      </w:r>
    </w:p>
    <w:p w14:paraId="5E5EE7B5" w14:textId="1E85046E" w:rsidR="00F23FB4" w:rsidRPr="00237BAD" w:rsidRDefault="00237BAD" w:rsidP="00F6313D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30B6E" w:rsidRPr="00237BAD">
        <w:rPr>
          <w:sz w:val="28"/>
          <w:szCs w:val="28"/>
        </w:rPr>
        <w:t xml:space="preserve"> </w:t>
      </w:r>
      <w:r w:rsidR="00F23FB4" w:rsidRPr="00237BAD">
        <w:rPr>
          <w:sz w:val="28"/>
          <w:szCs w:val="28"/>
        </w:rPr>
        <w:t xml:space="preserve">Председателем Комиссии является Первый заместитель </w:t>
      </w:r>
      <w:r w:rsidR="00F6313D">
        <w:rPr>
          <w:sz w:val="28"/>
          <w:szCs w:val="28"/>
        </w:rPr>
        <w:t>Г</w:t>
      </w:r>
      <w:r w:rsidR="00F23FB4" w:rsidRPr="00237BAD">
        <w:rPr>
          <w:sz w:val="28"/>
          <w:szCs w:val="28"/>
        </w:rPr>
        <w:t>лавы администрации Пряжинском национального муниципального района (далее-Председатель Комиссии).</w:t>
      </w:r>
    </w:p>
    <w:p w14:paraId="79EBE0EB" w14:textId="70550E83" w:rsidR="00F23FB4" w:rsidRPr="00237BAD" w:rsidRDefault="00237BAD" w:rsidP="00237BA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23FB4" w:rsidRPr="00237BAD">
        <w:rPr>
          <w:sz w:val="28"/>
          <w:szCs w:val="28"/>
        </w:rPr>
        <w:t xml:space="preserve">В соответствии с федеральным законодательством к полномочиям </w:t>
      </w:r>
      <w:r w:rsidR="00F6313D">
        <w:rPr>
          <w:sz w:val="28"/>
          <w:szCs w:val="28"/>
        </w:rPr>
        <w:t>К</w:t>
      </w:r>
      <w:r w:rsidR="00F23FB4" w:rsidRPr="00237BAD">
        <w:rPr>
          <w:sz w:val="28"/>
          <w:szCs w:val="28"/>
        </w:rPr>
        <w:t>омиссии относятся:</w:t>
      </w:r>
    </w:p>
    <w:p w14:paraId="6920933A" w14:textId="53E1F6D5" w:rsidR="00F23FB4" w:rsidRPr="00237BAD" w:rsidRDefault="00237BAD" w:rsidP="00237BAD">
      <w:pPr>
        <w:ind w:firstLine="851"/>
        <w:jc w:val="both"/>
        <w:rPr>
          <w:sz w:val="28"/>
          <w:szCs w:val="28"/>
        </w:rPr>
      </w:pPr>
      <w:r w:rsidRPr="00237BAD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F23FB4" w:rsidRPr="00237BAD">
        <w:rPr>
          <w:sz w:val="28"/>
          <w:szCs w:val="28"/>
        </w:rPr>
        <w:t>рассмотрени</w:t>
      </w:r>
      <w:r w:rsidR="00F6313D">
        <w:rPr>
          <w:sz w:val="28"/>
          <w:szCs w:val="28"/>
        </w:rPr>
        <w:t>е</w:t>
      </w:r>
      <w:r w:rsidR="00F23FB4" w:rsidRPr="00237BAD">
        <w:rPr>
          <w:sz w:val="28"/>
          <w:szCs w:val="28"/>
        </w:rPr>
        <w:t xml:space="preserve"> возражений заинтересованных лет, указанных в части </w:t>
      </w:r>
      <w:r w:rsidR="00F6313D">
        <w:rPr>
          <w:sz w:val="28"/>
          <w:szCs w:val="28"/>
        </w:rPr>
        <w:t>3</w:t>
      </w:r>
      <w:r w:rsidR="00F23FB4" w:rsidRPr="00237BAD">
        <w:rPr>
          <w:sz w:val="28"/>
          <w:szCs w:val="28"/>
        </w:rPr>
        <w:t xml:space="preserve"> статьи 39 закона </w:t>
      </w:r>
      <w:r w:rsidR="00F6313D">
        <w:rPr>
          <w:sz w:val="28"/>
          <w:szCs w:val="28"/>
        </w:rPr>
        <w:t>№</w:t>
      </w:r>
      <w:r w:rsidR="00F23FB4" w:rsidRPr="00237BAD">
        <w:rPr>
          <w:sz w:val="28"/>
          <w:szCs w:val="28"/>
        </w:rPr>
        <w:t>221</w:t>
      </w:r>
      <w:r w:rsidR="00F6313D">
        <w:rPr>
          <w:sz w:val="28"/>
          <w:szCs w:val="28"/>
        </w:rPr>
        <w:t>-</w:t>
      </w:r>
      <w:r w:rsidR="00F23FB4" w:rsidRPr="00237BAD">
        <w:rPr>
          <w:sz w:val="28"/>
          <w:szCs w:val="28"/>
        </w:rPr>
        <w:t>ФЗ (далее – заинтересованные лица), относительно местоположение границ земельных участков;</w:t>
      </w:r>
    </w:p>
    <w:p w14:paraId="21BCFBA7" w14:textId="26AE2262" w:rsidR="00F23FB4" w:rsidRPr="00237BAD" w:rsidRDefault="00237BAD" w:rsidP="00237BAD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F23FB4" w:rsidRPr="00237BAD">
        <w:rPr>
          <w:sz w:val="28"/>
          <w:szCs w:val="28"/>
        </w:rPr>
        <w:t xml:space="preserve">одготовка заключения </w:t>
      </w:r>
      <w:r w:rsidR="00F6313D">
        <w:rPr>
          <w:sz w:val="28"/>
          <w:szCs w:val="28"/>
        </w:rPr>
        <w:t>К</w:t>
      </w:r>
      <w:r w:rsidR="00F23FB4" w:rsidRPr="00237BAD">
        <w:rPr>
          <w:sz w:val="28"/>
          <w:szCs w:val="28"/>
        </w:rPr>
        <w:t xml:space="preserve">омиссии </w:t>
      </w:r>
      <w:r w:rsidR="00F6313D">
        <w:rPr>
          <w:sz w:val="28"/>
          <w:szCs w:val="28"/>
        </w:rPr>
        <w:t xml:space="preserve">о </w:t>
      </w:r>
      <w:r w:rsidR="00F23FB4" w:rsidRPr="00237BAD">
        <w:rPr>
          <w:sz w:val="28"/>
          <w:szCs w:val="28"/>
        </w:rPr>
        <w:t>результатах рассмотрения возражений заинтересованных лиц относительно местоположение земельных участков, в том числе нецелесообразности изменения</w:t>
      </w:r>
      <w:r w:rsidR="00F6313D">
        <w:rPr>
          <w:sz w:val="28"/>
          <w:szCs w:val="28"/>
        </w:rPr>
        <w:t xml:space="preserve"> проекта</w:t>
      </w:r>
      <w:r w:rsidR="00F23FB4" w:rsidRPr="00237BAD">
        <w:rPr>
          <w:sz w:val="28"/>
          <w:szCs w:val="28"/>
        </w:rPr>
        <w:t xml:space="preserve"> карты</w:t>
      </w:r>
      <w:r w:rsidR="00F6313D">
        <w:rPr>
          <w:sz w:val="28"/>
          <w:szCs w:val="28"/>
        </w:rPr>
        <w:t>-</w:t>
      </w:r>
      <w:r w:rsidR="00F23FB4" w:rsidRPr="00237BAD">
        <w:rPr>
          <w:sz w:val="28"/>
          <w:szCs w:val="28"/>
        </w:rPr>
        <w:t>плана территории в случае необоснованности таких возражений или о необходимости</w:t>
      </w:r>
      <w:r w:rsidR="00F6313D">
        <w:rPr>
          <w:sz w:val="28"/>
          <w:szCs w:val="28"/>
        </w:rPr>
        <w:t xml:space="preserve"> изменения исполнителем комплексных кадастровых работ</w:t>
      </w:r>
      <w:r w:rsidR="00F23FB4" w:rsidRPr="00237BAD">
        <w:rPr>
          <w:sz w:val="28"/>
          <w:szCs w:val="28"/>
        </w:rPr>
        <w:t xml:space="preserve"> карты- плана территория в соответствии с таким возражениями;</w:t>
      </w:r>
    </w:p>
    <w:p w14:paraId="6A0EF880" w14:textId="1AD6DB8F" w:rsidR="00F23FB4" w:rsidRPr="00F23FB4" w:rsidRDefault="00237BAD" w:rsidP="00237BA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="00F23FB4" w:rsidRPr="00F23FB4">
        <w:rPr>
          <w:sz w:val="28"/>
          <w:szCs w:val="28"/>
        </w:rPr>
        <w:t>формление акта согласования местоположения границ при выполнении комплекс</w:t>
      </w:r>
      <w:r w:rsidR="00F6313D">
        <w:rPr>
          <w:sz w:val="28"/>
          <w:szCs w:val="28"/>
        </w:rPr>
        <w:t xml:space="preserve">ных кадастровых </w:t>
      </w:r>
      <w:r w:rsidR="00F23FB4" w:rsidRPr="00F23FB4">
        <w:rPr>
          <w:sz w:val="28"/>
          <w:szCs w:val="28"/>
        </w:rPr>
        <w:t>работ;</w:t>
      </w:r>
    </w:p>
    <w:p w14:paraId="5B60479A" w14:textId="66F37DCA" w:rsidR="00F23FB4" w:rsidRPr="00F23FB4" w:rsidRDefault="00237BAD" w:rsidP="00237BAD">
      <w:pPr>
        <w:ind w:left="-142" w:firstLine="993"/>
        <w:jc w:val="both"/>
        <w:rPr>
          <w:sz w:val="28"/>
          <w:szCs w:val="28"/>
        </w:rPr>
      </w:pPr>
      <w:r>
        <w:rPr>
          <w:sz w:val="28"/>
          <w:szCs w:val="28"/>
        </w:rPr>
        <w:t>4) р</w:t>
      </w:r>
      <w:r w:rsidR="00F23FB4" w:rsidRPr="00F23FB4">
        <w:rPr>
          <w:sz w:val="28"/>
          <w:szCs w:val="28"/>
        </w:rPr>
        <w:t>азъяснение заинтересованным лицом возможность решения земельного спора о местоположения границ земельных участков в судебном порядке.</w:t>
      </w:r>
    </w:p>
    <w:p w14:paraId="17A7B783" w14:textId="06046359" w:rsidR="00F23FB4" w:rsidRPr="00237BAD" w:rsidRDefault="00237BAD" w:rsidP="00237BA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23FB4" w:rsidRPr="00237BAD">
        <w:rPr>
          <w:sz w:val="28"/>
          <w:szCs w:val="28"/>
        </w:rPr>
        <w:t>Заседание комиссии провод</w:t>
      </w:r>
      <w:r w:rsidR="00F6313D">
        <w:rPr>
          <w:sz w:val="28"/>
          <w:szCs w:val="28"/>
        </w:rPr>
        <w:t>я</w:t>
      </w:r>
      <w:r w:rsidR="00F23FB4" w:rsidRPr="00237BAD">
        <w:rPr>
          <w:sz w:val="28"/>
          <w:szCs w:val="28"/>
        </w:rPr>
        <w:t xml:space="preserve">тся по инициативе заказчика комплекса кадастровых работ. Заседание </w:t>
      </w:r>
      <w:r w:rsidR="00F6313D">
        <w:rPr>
          <w:sz w:val="28"/>
          <w:szCs w:val="28"/>
        </w:rPr>
        <w:t>К</w:t>
      </w:r>
      <w:r w:rsidR="00F23FB4" w:rsidRPr="00237BAD">
        <w:rPr>
          <w:sz w:val="28"/>
          <w:szCs w:val="28"/>
        </w:rPr>
        <w:t xml:space="preserve">омиссии назначается </w:t>
      </w:r>
      <w:r w:rsidR="000E5768">
        <w:rPr>
          <w:sz w:val="28"/>
          <w:szCs w:val="28"/>
        </w:rPr>
        <w:t>П</w:t>
      </w:r>
      <w:r w:rsidR="00F23FB4" w:rsidRPr="00237BAD">
        <w:rPr>
          <w:sz w:val="28"/>
          <w:szCs w:val="28"/>
        </w:rPr>
        <w:t xml:space="preserve">редседателем </w:t>
      </w:r>
      <w:r w:rsidR="000E5768">
        <w:rPr>
          <w:sz w:val="28"/>
          <w:szCs w:val="28"/>
        </w:rPr>
        <w:t>К</w:t>
      </w:r>
      <w:r w:rsidR="00F23FB4" w:rsidRPr="00237BAD">
        <w:rPr>
          <w:sz w:val="28"/>
          <w:szCs w:val="28"/>
        </w:rPr>
        <w:t>омиссии.</w:t>
      </w:r>
    </w:p>
    <w:p w14:paraId="1837EAE5" w14:textId="19F2F8F7" w:rsidR="00F23FB4" w:rsidRPr="00237BAD" w:rsidRDefault="00237BAD" w:rsidP="00237BA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F23FB4" w:rsidRPr="00237BAD">
        <w:rPr>
          <w:sz w:val="28"/>
          <w:szCs w:val="28"/>
        </w:rPr>
        <w:t>Возражени</w:t>
      </w:r>
      <w:r w:rsidR="000E5768">
        <w:rPr>
          <w:sz w:val="28"/>
          <w:szCs w:val="28"/>
        </w:rPr>
        <w:t>я</w:t>
      </w:r>
      <w:r w:rsidR="00F23FB4" w:rsidRPr="00237BAD">
        <w:rPr>
          <w:sz w:val="28"/>
          <w:szCs w:val="28"/>
        </w:rPr>
        <w:t xml:space="preserve"> заинтересованных лиц относительно местоположение границ земельных участков, указанных в пунктах </w:t>
      </w:r>
      <w:r w:rsidR="000E5768">
        <w:rPr>
          <w:sz w:val="28"/>
          <w:szCs w:val="28"/>
        </w:rPr>
        <w:t>1</w:t>
      </w:r>
      <w:r w:rsidR="00F23FB4" w:rsidRPr="00237BAD">
        <w:rPr>
          <w:sz w:val="28"/>
          <w:szCs w:val="28"/>
        </w:rPr>
        <w:t xml:space="preserve"> и </w:t>
      </w:r>
      <w:r w:rsidR="000E5768">
        <w:rPr>
          <w:sz w:val="28"/>
          <w:szCs w:val="28"/>
        </w:rPr>
        <w:t>2</w:t>
      </w:r>
      <w:r w:rsidR="00F23FB4" w:rsidRPr="00237BAD">
        <w:rPr>
          <w:sz w:val="28"/>
          <w:szCs w:val="28"/>
        </w:rPr>
        <w:t xml:space="preserve"> части 42.10 </w:t>
      </w:r>
      <w:r w:rsidR="000E5768">
        <w:rPr>
          <w:sz w:val="28"/>
          <w:szCs w:val="28"/>
        </w:rPr>
        <w:t>З</w:t>
      </w:r>
      <w:r w:rsidR="00F23FB4" w:rsidRPr="00237BAD">
        <w:rPr>
          <w:sz w:val="28"/>
          <w:szCs w:val="28"/>
        </w:rPr>
        <w:t xml:space="preserve">акона </w:t>
      </w:r>
      <w:r w:rsidR="000E5768">
        <w:rPr>
          <w:sz w:val="28"/>
          <w:szCs w:val="28"/>
        </w:rPr>
        <w:t>№</w:t>
      </w:r>
      <w:r w:rsidR="00F23FB4" w:rsidRPr="00237BAD">
        <w:rPr>
          <w:sz w:val="28"/>
          <w:szCs w:val="28"/>
        </w:rPr>
        <w:t xml:space="preserve">221-ФЗ (далее земельные участки), могут быть представлены в письменной форме в </w:t>
      </w:r>
      <w:r w:rsidR="000E5768">
        <w:rPr>
          <w:sz w:val="28"/>
          <w:szCs w:val="28"/>
        </w:rPr>
        <w:t>К</w:t>
      </w:r>
      <w:r w:rsidR="00F23FB4" w:rsidRPr="00237BAD">
        <w:rPr>
          <w:sz w:val="28"/>
          <w:szCs w:val="28"/>
        </w:rPr>
        <w:t xml:space="preserve">омиссию в период с дня опубликования извещения о проведении заседания </w:t>
      </w:r>
      <w:r w:rsidR="000E5768">
        <w:rPr>
          <w:sz w:val="28"/>
          <w:szCs w:val="28"/>
        </w:rPr>
        <w:t>К</w:t>
      </w:r>
      <w:r w:rsidR="00F23FB4" w:rsidRPr="00237BAD">
        <w:rPr>
          <w:sz w:val="28"/>
          <w:szCs w:val="28"/>
        </w:rPr>
        <w:t xml:space="preserve">омиссии по вопросу согласования местоположение границ земельных участков до дня проведения заседания </w:t>
      </w:r>
      <w:r w:rsidR="000E5768">
        <w:rPr>
          <w:sz w:val="28"/>
          <w:szCs w:val="28"/>
        </w:rPr>
        <w:t>К</w:t>
      </w:r>
      <w:r w:rsidR="00F23FB4" w:rsidRPr="00237BAD">
        <w:rPr>
          <w:sz w:val="28"/>
          <w:szCs w:val="28"/>
        </w:rPr>
        <w:t xml:space="preserve">омиссии, а также в течение 35 рабочих дней со дня проведения заседания </w:t>
      </w:r>
      <w:r w:rsidR="000E5768">
        <w:rPr>
          <w:sz w:val="28"/>
          <w:szCs w:val="28"/>
        </w:rPr>
        <w:t>К</w:t>
      </w:r>
      <w:r w:rsidR="00F23FB4" w:rsidRPr="00237BAD">
        <w:rPr>
          <w:sz w:val="28"/>
          <w:szCs w:val="28"/>
        </w:rPr>
        <w:t>омиссии.</w:t>
      </w:r>
    </w:p>
    <w:p w14:paraId="343AFF8D" w14:textId="28F0F5FC" w:rsidR="00F23FB4" w:rsidRPr="00237BAD" w:rsidRDefault="00237BAD" w:rsidP="00237BA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23FB4" w:rsidRPr="00237BAD">
        <w:rPr>
          <w:sz w:val="28"/>
          <w:szCs w:val="28"/>
        </w:rPr>
        <w:t xml:space="preserve">На заседании </w:t>
      </w:r>
      <w:r w:rsidR="000E5768">
        <w:rPr>
          <w:sz w:val="28"/>
          <w:szCs w:val="28"/>
        </w:rPr>
        <w:t>К</w:t>
      </w:r>
      <w:r w:rsidR="00F23FB4" w:rsidRPr="00237BAD">
        <w:rPr>
          <w:sz w:val="28"/>
          <w:szCs w:val="28"/>
        </w:rPr>
        <w:t>омиссии приглашаются заинтересованные лица исполнитель комплексных кадастровых работ.</w:t>
      </w:r>
    </w:p>
    <w:p w14:paraId="566A8C14" w14:textId="176D9B6B" w:rsidR="00F23FB4" w:rsidRPr="00237BAD" w:rsidRDefault="00237BAD" w:rsidP="00237BA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23FB4" w:rsidRPr="00237BAD">
        <w:rPr>
          <w:sz w:val="28"/>
          <w:szCs w:val="28"/>
        </w:rPr>
        <w:t xml:space="preserve">На заседании </w:t>
      </w:r>
      <w:r w:rsidR="000E5768">
        <w:rPr>
          <w:sz w:val="28"/>
          <w:szCs w:val="28"/>
        </w:rPr>
        <w:t>К</w:t>
      </w:r>
      <w:r w:rsidR="00F23FB4" w:rsidRPr="00237BAD">
        <w:rPr>
          <w:sz w:val="28"/>
          <w:szCs w:val="28"/>
        </w:rPr>
        <w:t>омиссии представляется проект карты</w:t>
      </w:r>
      <w:r w:rsidR="000E5768">
        <w:rPr>
          <w:sz w:val="28"/>
          <w:szCs w:val="28"/>
        </w:rPr>
        <w:t>-</w:t>
      </w:r>
      <w:r w:rsidR="00F23FB4" w:rsidRPr="00237BAD">
        <w:rPr>
          <w:sz w:val="28"/>
          <w:szCs w:val="28"/>
        </w:rPr>
        <w:t>плана территори</w:t>
      </w:r>
      <w:r w:rsidR="000E5768">
        <w:rPr>
          <w:sz w:val="28"/>
          <w:szCs w:val="28"/>
        </w:rPr>
        <w:t>и</w:t>
      </w:r>
      <w:r w:rsidR="00F23FB4" w:rsidRPr="00237BAD">
        <w:rPr>
          <w:sz w:val="28"/>
          <w:szCs w:val="28"/>
        </w:rPr>
        <w:t xml:space="preserve">, разъясняются результаты выполнения комплексных кадастровых работ, порядок согласования местоположение границ земельных участков и </w:t>
      </w:r>
      <w:r w:rsidR="000E5768">
        <w:rPr>
          <w:sz w:val="28"/>
          <w:szCs w:val="28"/>
        </w:rPr>
        <w:t>Р</w:t>
      </w:r>
      <w:r w:rsidR="00F23FB4" w:rsidRPr="00237BAD">
        <w:rPr>
          <w:sz w:val="28"/>
          <w:szCs w:val="28"/>
        </w:rPr>
        <w:t xml:space="preserve">егламент работы </w:t>
      </w:r>
      <w:r w:rsidR="000E5768">
        <w:rPr>
          <w:sz w:val="28"/>
          <w:szCs w:val="28"/>
        </w:rPr>
        <w:t>К</w:t>
      </w:r>
      <w:r w:rsidR="00F23FB4" w:rsidRPr="00237BAD">
        <w:rPr>
          <w:sz w:val="28"/>
          <w:szCs w:val="28"/>
        </w:rPr>
        <w:t>омиссии.</w:t>
      </w:r>
    </w:p>
    <w:p w14:paraId="508CBC86" w14:textId="508FC44D" w:rsidR="00F23FB4" w:rsidRPr="00237BAD" w:rsidRDefault="00237BAD" w:rsidP="00237BA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23FB4" w:rsidRPr="00237BAD">
        <w:rPr>
          <w:sz w:val="28"/>
          <w:szCs w:val="28"/>
        </w:rPr>
        <w:t xml:space="preserve">Заседание </w:t>
      </w:r>
      <w:r w:rsidR="000E5768">
        <w:rPr>
          <w:sz w:val="28"/>
          <w:szCs w:val="28"/>
        </w:rPr>
        <w:t>К</w:t>
      </w:r>
      <w:r w:rsidR="00F23FB4" w:rsidRPr="00237BAD">
        <w:rPr>
          <w:sz w:val="28"/>
          <w:szCs w:val="28"/>
        </w:rPr>
        <w:t>омиссии считается правомочным</w:t>
      </w:r>
      <w:r w:rsidR="000E5768">
        <w:rPr>
          <w:sz w:val="28"/>
          <w:szCs w:val="28"/>
        </w:rPr>
        <w:t>,</w:t>
      </w:r>
      <w:r w:rsidR="00F23FB4" w:rsidRPr="00237BAD">
        <w:rPr>
          <w:sz w:val="28"/>
          <w:szCs w:val="28"/>
        </w:rPr>
        <w:t xml:space="preserve"> если на нём присутствует не менее трёх членов </w:t>
      </w:r>
      <w:r w:rsidR="000E5768">
        <w:rPr>
          <w:sz w:val="28"/>
          <w:szCs w:val="28"/>
        </w:rPr>
        <w:t>К</w:t>
      </w:r>
      <w:r w:rsidR="00F23FB4" w:rsidRPr="00237BAD">
        <w:rPr>
          <w:sz w:val="28"/>
          <w:szCs w:val="28"/>
        </w:rPr>
        <w:t>омиссии.</w:t>
      </w:r>
    </w:p>
    <w:p w14:paraId="422931AD" w14:textId="5D552147" w:rsidR="00F23FB4" w:rsidRPr="00237BAD" w:rsidRDefault="00F23FB4" w:rsidP="00237BAD">
      <w:pPr>
        <w:pStyle w:val="a3"/>
        <w:numPr>
          <w:ilvl w:val="0"/>
          <w:numId w:val="18"/>
        </w:numPr>
        <w:ind w:left="0" w:firstLine="851"/>
        <w:jc w:val="both"/>
        <w:rPr>
          <w:sz w:val="28"/>
          <w:szCs w:val="28"/>
        </w:rPr>
      </w:pPr>
      <w:r w:rsidRPr="00237BAD">
        <w:rPr>
          <w:sz w:val="28"/>
          <w:szCs w:val="28"/>
        </w:rPr>
        <w:t xml:space="preserve">Решение </w:t>
      </w:r>
      <w:r w:rsidR="000E5768">
        <w:rPr>
          <w:sz w:val="28"/>
          <w:szCs w:val="28"/>
        </w:rPr>
        <w:t>К</w:t>
      </w:r>
      <w:r w:rsidRPr="00237BAD">
        <w:rPr>
          <w:sz w:val="28"/>
          <w:szCs w:val="28"/>
        </w:rPr>
        <w:t xml:space="preserve">омиссии принимаются простым большинством голосов от общего числа присутствующих на заседание членов </w:t>
      </w:r>
      <w:r w:rsidR="000E5768">
        <w:rPr>
          <w:sz w:val="28"/>
          <w:szCs w:val="28"/>
        </w:rPr>
        <w:t>К</w:t>
      </w:r>
      <w:r w:rsidRPr="00237BAD">
        <w:rPr>
          <w:sz w:val="28"/>
          <w:szCs w:val="28"/>
        </w:rPr>
        <w:t>омиссии путём открытого голосования.</w:t>
      </w:r>
    </w:p>
    <w:p w14:paraId="4163A140" w14:textId="43DFACCD" w:rsidR="00F23FB4" w:rsidRPr="00237BAD" w:rsidRDefault="00F23FB4" w:rsidP="00237BAD">
      <w:pPr>
        <w:pStyle w:val="a3"/>
        <w:numPr>
          <w:ilvl w:val="0"/>
          <w:numId w:val="18"/>
        </w:numPr>
        <w:ind w:left="0" w:firstLine="851"/>
        <w:jc w:val="both"/>
        <w:rPr>
          <w:sz w:val="28"/>
          <w:szCs w:val="28"/>
        </w:rPr>
      </w:pPr>
      <w:r w:rsidRPr="00237BAD">
        <w:rPr>
          <w:sz w:val="28"/>
          <w:szCs w:val="28"/>
        </w:rPr>
        <w:t xml:space="preserve">По результатам работы </w:t>
      </w:r>
      <w:r w:rsidR="000E5768">
        <w:rPr>
          <w:sz w:val="28"/>
          <w:szCs w:val="28"/>
        </w:rPr>
        <w:t>К</w:t>
      </w:r>
      <w:r w:rsidRPr="00237BAD">
        <w:rPr>
          <w:sz w:val="28"/>
          <w:szCs w:val="28"/>
        </w:rPr>
        <w:t xml:space="preserve">омиссии составляется протокол заседания </w:t>
      </w:r>
      <w:r w:rsidR="00237BAD" w:rsidRPr="00237BAD">
        <w:rPr>
          <w:sz w:val="28"/>
          <w:szCs w:val="28"/>
        </w:rPr>
        <w:t>К</w:t>
      </w:r>
      <w:r w:rsidRPr="00237BAD">
        <w:rPr>
          <w:sz w:val="28"/>
          <w:szCs w:val="28"/>
        </w:rPr>
        <w:t>омиссии</w:t>
      </w:r>
      <w:r w:rsidR="00237BAD" w:rsidRPr="00237BAD">
        <w:rPr>
          <w:sz w:val="28"/>
          <w:szCs w:val="28"/>
        </w:rPr>
        <w:t>,</w:t>
      </w:r>
      <w:r w:rsidRPr="00237BAD">
        <w:rPr>
          <w:sz w:val="28"/>
          <w:szCs w:val="28"/>
        </w:rPr>
        <w:t xml:space="preserve"> а также заключения </w:t>
      </w:r>
      <w:r w:rsidR="000E5768">
        <w:rPr>
          <w:sz w:val="28"/>
          <w:szCs w:val="28"/>
        </w:rPr>
        <w:t>К</w:t>
      </w:r>
      <w:r w:rsidRPr="00237BAD">
        <w:rPr>
          <w:sz w:val="28"/>
          <w:szCs w:val="28"/>
        </w:rPr>
        <w:t>омиссии о результатах рассмотрения возражений заинтересованных лиц относительно местоположение границ земельных участков.</w:t>
      </w:r>
    </w:p>
    <w:p w14:paraId="75228F80" w14:textId="5B6E5363" w:rsidR="00A65DC2" w:rsidRPr="00237BAD" w:rsidRDefault="00F23FB4" w:rsidP="00237BAD">
      <w:pPr>
        <w:pStyle w:val="a3"/>
        <w:numPr>
          <w:ilvl w:val="0"/>
          <w:numId w:val="18"/>
        </w:numPr>
        <w:ind w:left="0" w:firstLine="851"/>
        <w:jc w:val="both"/>
        <w:rPr>
          <w:sz w:val="28"/>
          <w:szCs w:val="28"/>
        </w:rPr>
      </w:pPr>
      <w:r w:rsidRPr="00237BAD">
        <w:rPr>
          <w:sz w:val="28"/>
          <w:szCs w:val="28"/>
        </w:rPr>
        <w:t xml:space="preserve">В течение 20 рабочих дней со дня из течения срока представлений возражений, предусмотренных пунктом шесть настоящего </w:t>
      </w:r>
      <w:r w:rsidR="000E5768">
        <w:rPr>
          <w:sz w:val="28"/>
          <w:szCs w:val="28"/>
        </w:rPr>
        <w:t>Р</w:t>
      </w:r>
      <w:r w:rsidRPr="00237BAD">
        <w:rPr>
          <w:sz w:val="28"/>
          <w:szCs w:val="28"/>
        </w:rPr>
        <w:t xml:space="preserve">егламента, </w:t>
      </w:r>
      <w:r w:rsidR="000E5768">
        <w:rPr>
          <w:sz w:val="28"/>
          <w:szCs w:val="28"/>
        </w:rPr>
        <w:t>К</w:t>
      </w:r>
      <w:r w:rsidRPr="00237BAD">
        <w:rPr>
          <w:sz w:val="28"/>
          <w:szCs w:val="28"/>
        </w:rPr>
        <w:t>омиссия направляет заказчику работ на движения оформления испол</w:t>
      </w:r>
      <w:r w:rsidR="00237BAD">
        <w:rPr>
          <w:sz w:val="28"/>
          <w:szCs w:val="28"/>
        </w:rPr>
        <w:t xml:space="preserve">нителем </w:t>
      </w:r>
      <w:r w:rsidRPr="00237BAD">
        <w:rPr>
          <w:sz w:val="28"/>
          <w:szCs w:val="28"/>
        </w:rPr>
        <w:t>комплексных кадастровых работ проект карты</w:t>
      </w:r>
      <w:r w:rsidR="000E5768">
        <w:rPr>
          <w:sz w:val="28"/>
          <w:szCs w:val="28"/>
        </w:rPr>
        <w:t>-</w:t>
      </w:r>
      <w:r w:rsidRPr="00237BAD">
        <w:rPr>
          <w:sz w:val="28"/>
          <w:szCs w:val="28"/>
        </w:rPr>
        <w:t>плана территория в окончательной редакции и необходимые для его утверждения материалы заседания Комиссии.</w:t>
      </w:r>
    </w:p>
    <w:p w14:paraId="6EC55A62" w14:textId="77777777" w:rsidR="00DF380D" w:rsidRDefault="00DF380D" w:rsidP="00DF380D">
      <w:pPr>
        <w:ind w:firstLine="5387"/>
      </w:pPr>
    </w:p>
    <w:sectPr w:rsidR="00DF380D" w:rsidSect="0054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6FE"/>
    <w:multiLevelType w:val="hybridMultilevel"/>
    <w:tmpl w:val="B2DAE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951"/>
    <w:multiLevelType w:val="hybridMultilevel"/>
    <w:tmpl w:val="AB44FFB0"/>
    <w:lvl w:ilvl="0" w:tplc="25B025B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13E2A"/>
    <w:multiLevelType w:val="hybridMultilevel"/>
    <w:tmpl w:val="E28E1B4A"/>
    <w:lvl w:ilvl="0" w:tplc="51849C1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9153B"/>
    <w:multiLevelType w:val="hybridMultilevel"/>
    <w:tmpl w:val="C8D65E1C"/>
    <w:lvl w:ilvl="0" w:tplc="70CA7BB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79431FD"/>
    <w:multiLevelType w:val="hybridMultilevel"/>
    <w:tmpl w:val="6944E5DE"/>
    <w:lvl w:ilvl="0" w:tplc="E49022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E913510"/>
    <w:multiLevelType w:val="multilevel"/>
    <w:tmpl w:val="CBC0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F53119"/>
    <w:multiLevelType w:val="hybridMultilevel"/>
    <w:tmpl w:val="FE70A964"/>
    <w:lvl w:ilvl="0" w:tplc="D8F8357A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813623"/>
    <w:multiLevelType w:val="hybridMultilevel"/>
    <w:tmpl w:val="B3E4C68E"/>
    <w:lvl w:ilvl="0" w:tplc="2E6EA8E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271543"/>
    <w:multiLevelType w:val="hybridMultilevel"/>
    <w:tmpl w:val="A302F10C"/>
    <w:lvl w:ilvl="0" w:tplc="F8A210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AA7EE4"/>
    <w:multiLevelType w:val="hybridMultilevel"/>
    <w:tmpl w:val="A57ACFC8"/>
    <w:lvl w:ilvl="0" w:tplc="3FC25C2E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0D6755"/>
    <w:multiLevelType w:val="hybridMultilevel"/>
    <w:tmpl w:val="3C5ACD82"/>
    <w:lvl w:ilvl="0" w:tplc="D36C868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1F0FD9"/>
    <w:multiLevelType w:val="hybridMultilevel"/>
    <w:tmpl w:val="EDE87D72"/>
    <w:lvl w:ilvl="0" w:tplc="D40C715A">
      <w:start w:val="3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05C72"/>
    <w:multiLevelType w:val="hybridMultilevel"/>
    <w:tmpl w:val="F970E4E0"/>
    <w:lvl w:ilvl="0" w:tplc="F83218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EDA225D"/>
    <w:multiLevelType w:val="hybridMultilevel"/>
    <w:tmpl w:val="87A2B604"/>
    <w:lvl w:ilvl="0" w:tplc="BBA8C7F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B96715"/>
    <w:multiLevelType w:val="hybridMultilevel"/>
    <w:tmpl w:val="A1305340"/>
    <w:lvl w:ilvl="0" w:tplc="0B10A6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207CB8"/>
    <w:multiLevelType w:val="hybridMultilevel"/>
    <w:tmpl w:val="D1427E7C"/>
    <w:lvl w:ilvl="0" w:tplc="433CD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0450B0"/>
    <w:multiLevelType w:val="hybridMultilevel"/>
    <w:tmpl w:val="CE2CF6DE"/>
    <w:lvl w:ilvl="0" w:tplc="CC22D9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593AE2"/>
    <w:multiLevelType w:val="hybridMultilevel"/>
    <w:tmpl w:val="4B427C76"/>
    <w:lvl w:ilvl="0" w:tplc="F4DC67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00192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219307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3577032">
    <w:abstractNumId w:val="6"/>
  </w:num>
  <w:num w:numId="4" w16cid:durableId="685139073">
    <w:abstractNumId w:val="4"/>
  </w:num>
  <w:num w:numId="5" w16cid:durableId="420028011">
    <w:abstractNumId w:val="3"/>
  </w:num>
  <w:num w:numId="6" w16cid:durableId="323051245">
    <w:abstractNumId w:val="12"/>
  </w:num>
  <w:num w:numId="7" w16cid:durableId="1807820129">
    <w:abstractNumId w:val="5"/>
  </w:num>
  <w:num w:numId="8" w16cid:durableId="1403944842">
    <w:abstractNumId w:val="15"/>
  </w:num>
  <w:num w:numId="9" w16cid:durableId="1132407946">
    <w:abstractNumId w:val="0"/>
  </w:num>
  <w:num w:numId="10" w16cid:durableId="986281116">
    <w:abstractNumId w:val="16"/>
  </w:num>
  <w:num w:numId="11" w16cid:durableId="1559127903">
    <w:abstractNumId w:val="8"/>
  </w:num>
  <w:num w:numId="12" w16cid:durableId="820580373">
    <w:abstractNumId w:val="7"/>
  </w:num>
  <w:num w:numId="13" w16cid:durableId="2040549046">
    <w:abstractNumId w:val="13"/>
  </w:num>
  <w:num w:numId="14" w16cid:durableId="180970025">
    <w:abstractNumId w:val="17"/>
  </w:num>
  <w:num w:numId="15" w16cid:durableId="1941375923">
    <w:abstractNumId w:val="14"/>
  </w:num>
  <w:num w:numId="16" w16cid:durableId="1556816503">
    <w:abstractNumId w:val="10"/>
  </w:num>
  <w:num w:numId="17" w16cid:durableId="770323196">
    <w:abstractNumId w:val="2"/>
  </w:num>
  <w:num w:numId="18" w16cid:durableId="7301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F17"/>
    <w:rsid w:val="000E5768"/>
    <w:rsid w:val="000E71E3"/>
    <w:rsid w:val="00237BAD"/>
    <w:rsid w:val="00345DBE"/>
    <w:rsid w:val="003E6696"/>
    <w:rsid w:val="00473548"/>
    <w:rsid w:val="00545D7E"/>
    <w:rsid w:val="005F7504"/>
    <w:rsid w:val="00754F5C"/>
    <w:rsid w:val="0083277B"/>
    <w:rsid w:val="00A1321B"/>
    <w:rsid w:val="00A30B6E"/>
    <w:rsid w:val="00A65DC2"/>
    <w:rsid w:val="00AA087D"/>
    <w:rsid w:val="00AF5FF9"/>
    <w:rsid w:val="00D22729"/>
    <w:rsid w:val="00D73A62"/>
    <w:rsid w:val="00DB0EF6"/>
    <w:rsid w:val="00DF380D"/>
    <w:rsid w:val="00E13F17"/>
    <w:rsid w:val="00E30D34"/>
    <w:rsid w:val="00E66894"/>
    <w:rsid w:val="00E83B40"/>
    <w:rsid w:val="00EF3774"/>
    <w:rsid w:val="00F23FB4"/>
    <w:rsid w:val="00F6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8BAD"/>
  <w15:docId w15:val="{ECE2F393-B1D6-4368-8AB8-D0E2E5D4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F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F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54F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54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-priaza.ru/informacija-roskadastra-rosreestra/vzaimodeistvie_karelskogo_rosreestra_i_organov_mestnogo_samoupravl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yazha.org/dejatel-nost/gradostroitel-naja-dejatel-nost-i-zemel-nye-otnoshenij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Пользователь</cp:lastModifiedBy>
  <cp:revision>8</cp:revision>
  <cp:lastPrinted>2026-03-18T06:22:00Z</cp:lastPrinted>
  <dcterms:created xsi:type="dcterms:W3CDTF">2026-03-17T11:25:00Z</dcterms:created>
  <dcterms:modified xsi:type="dcterms:W3CDTF">2026-03-18T07:10:00Z</dcterms:modified>
</cp:coreProperties>
</file>