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03" w:rsidRPr="00106C33" w:rsidRDefault="00C55D03" w:rsidP="00C55D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6C33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 Пряжинского района</w:t>
      </w:r>
    </w:p>
    <w:p w:rsidR="00C55D03" w:rsidRPr="00106C33" w:rsidRDefault="00C55D03" w:rsidP="00C55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</w:p>
    <w:p w:rsidR="00C55D03" w:rsidRPr="00106C33" w:rsidRDefault="00C55D03" w:rsidP="00C55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106C3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Решение</w:t>
      </w:r>
    </w:p>
    <w:p w:rsidR="00C55D03" w:rsidRPr="00106C33" w:rsidRDefault="00C55D03" w:rsidP="00C55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w w:val="114"/>
          <w:sz w:val="28"/>
          <w:szCs w:val="28"/>
          <w:lang w:eastAsia="ru-RU"/>
        </w:rPr>
      </w:pPr>
    </w:p>
    <w:p w:rsidR="00C55D03" w:rsidRPr="00106C33" w:rsidRDefault="00C55D03" w:rsidP="00C55D0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C55D03" w:rsidRPr="00106C33" w:rsidRDefault="00AF1A90" w:rsidP="00C55D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марта</w:t>
      </w:r>
      <w:r w:rsidR="00C55D0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55D03" w:rsidRPr="00D6555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 w:rsidR="00017C2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7D402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5D03" w:rsidRPr="00106C33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C55D03" w:rsidRPr="00106C33" w:rsidRDefault="00C55D03" w:rsidP="00C55D0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C55D03" w:rsidRPr="00106C33" w:rsidRDefault="00C55D03" w:rsidP="00C55D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>. Пряжа</w:t>
      </w:r>
    </w:p>
    <w:p w:rsidR="00C97146" w:rsidRPr="00017C2B" w:rsidRDefault="00C97146" w:rsidP="00966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A4B05" w:rsidRDefault="00AA4B05" w:rsidP="00AA4B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в </w:t>
      </w:r>
      <w:bookmarkStart w:id="0" w:name="_Hlk104281738"/>
      <w:r>
        <w:rPr>
          <w:rFonts w:ascii="Times New Roman" w:hAnsi="Times New Roman" w:cs="Times New Roman"/>
          <w:b/>
          <w:bCs/>
          <w:sz w:val="28"/>
          <w:szCs w:val="28"/>
        </w:rPr>
        <w:t>Приложение № 1, утвержденное Решением Территориальной избирательной комиссии Пряжинского района № 3/1-5 от 20 марта 2023 года «Об утверждении количественного состава участковых избирательных комиссий Пряжинского района»</w:t>
      </w:r>
      <w:r w:rsidRPr="00062F1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End w:id="0"/>
    </w:p>
    <w:p w:rsidR="00AA4B05" w:rsidRDefault="00AA4B05" w:rsidP="00AA4B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F1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AA4B05" w:rsidRPr="00540085" w:rsidRDefault="00AA4B05" w:rsidP="0002144E">
      <w:pPr>
        <w:spacing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основании пункта 10 статьи 23 Федерального закона от 12 июня 2002 года № 67-ФЗ </w:t>
      </w:r>
      <w:r w:rsidRPr="00062F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Pr="00062F16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далее – Федеральный закон) и в целях реализации статей 22 и 27 Федерального закона, постановлений Центральной избирательной комиссии Российской Федерации от 17 февраля 2010 года № 192/1337-5 </w:t>
      </w:r>
      <w:r w:rsidRPr="00062F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 Методических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рекомендациях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 порядке формирования территориальных избирательных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комиссий, избирательных комиссий муниципальных образований, окружных и участковых избирательных комиссий</w:t>
      </w:r>
      <w:r w:rsidRPr="00540085">
        <w:rPr>
          <w:rFonts w:ascii="Times New Roman CYR" w:hAnsi="Times New Roman CYR" w:cs="Times New Roman CYR"/>
          <w:sz w:val="28"/>
          <w:szCs w:val="28"/>
        </w:rPr>
        <w:t>», на основании  Постановления Администрации Пряжинского национального муниципального района №41 от 22.01.2026 года «О внесении изменений в приложение к постановлению Администрации Пряжинского национального муниципального района от 30.01.2013 №58 «Об образовании на территории Пряжинского национального муниципального района избирательных участков для проведения выборов и референдумов», Решения ТИК Пряжинского района №3/1-6 от 26</w:t>
      </w:r>
      <w:proofErr w:type="gramEnd"/>
      <w:r w:rsidRPr="00540085">
        <w:rPr>
          <w:rFonts w:ascii="Times New Roman CYR" w:hAnsi="Times New Roman CYR" w:cs="Times New Roman CYR"/>
          <w:sz w:val="28"/>
          <w:szCs w:val="28"/>
        </w:rPr>
        <w:t xml:space="preserve"> января 2026 года «О досрочном прекращении полномочий участковой избирательной комиссии избирательного участка №401 и членов участковой избирательной комиссии избирательного участка №401» в связи с ликвидацией избирательного участка № 401,</w:t>
      </w:r>
      <w:r w:rsidR="00540085" w:rsidRPr="00540085">
        <w:rPr>
          <w:sz w:val="28"/>
          <w:szCs w:val="28"/>
        </w:rPr>
        <w:t xml:space="preserve"> </w:t>
      </w:r>
      <w:r w:rsidR="00540085" w:rsidRPr="00540085">
        <w:rPr>
          <w:rFonts w:ascii="Times New Roman CYR" w:hAnsi="Times New Roman CYR" w:cs="Times New Roman CYR"/>
          <w:sz w:val="28"/>
          <w:szCs w:val="28"/>
        </w:rPr>
        <w:t xml:space="preserve">Территориальная избирательная комиссия Пряжинского района </w:t>
      </w:r>
      <w:r w:rsidR="00540085" w:rsidRPr="00540085">
        <w:rPr>
          <w:rFonts w:ascii="Times New Roman CYR" w:hAnsi="Times New Roman CYR" w:cs="Times New Roman CYR"/>
          <w:b/>
          <w:sz w:val="28"/>
          <w:szCs w:val="28"/>
        </w:rPr>
        <w:t>решила</w:t>
      </w:r>
      <w:r w:rsidR="00540085" w:rsidRPr="00540085">
        <w:rPr>
          <w:rFonts w:ascii="Times New Roman CYR" w:hAnsi="Times New Roman CYR" w:cs="Times New Roman CYR"/>
          <w:sz w:val="28"/>
          <w:szCs w:val="28"/>
        </w:rPr>
        <w:t>:</w:t>
      </w:r>
    </w:p>
    <w:p w:rsidR="00AA4B05" w:rsidRPr="00BF125C" w:rsidRDefault="00AA4B05" w:rsidP="005400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 CYR" w:hAnsi="Times New Roman CYR" w:cs="Times New Roman CYR"/>
          <w:sz w:val="28"/>
          <w:szCs w:val="28"/>
        </w:rPr>
      </w:pPr>
      <w:r w:rsidRPr="00BF125C">
        <w:rPr>
          <w:rFonts w:ascii="Times New Roman CYR" w:hAnsi="Times New Roman CYR" w:cs="Times New Roman CYR"/>
          <w:sz w:val="28"/>
          <w:szCs w:val="28"/>
        </w:rPr>
        <w:t>В Приложение №1</w:t>
      </w:r>
      <w:r>
        <w:rPr>
          <w:rFonts w:ascii="Times New Roman CYR" w:hAnsi="Times New Roman CYR" w:cs="Times New Roman CYR"/>
          <w:sz w:val="28"/>
          <w:szCs w:val="28"/>
        </w:rPr>
        <w:t>, утвержденное</w:t>
      </w:r>
      <w:r w:rsidRPr="00BF12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40085" w:rsidRPr="00540085">
        <w:rPr>
          <w:rFonts w:ascii="Times New Roman CYR" w:hAnsi="Times New Roman CYR" w:cs="Times New Roman CYR"/>
          <w:sz w:val="28"/>
          <w:szCs w:val="28"/>
        </w:rPr>
        <w:t>Решением Территориальной избирательной комиссии Пряжинского района № 3/1-5 от 20 марта 2023 года «Об утверждении количественного состава участковых избирательных комиссий Пряжинского района»</w:t>
      </w:r>
      <w:r w:rsidRPr="00BF125C">
        <w:rPr>
          <w:rFonts w:ascii="Times New Roman CYR" w:hAnsi="Times New Roman CYR" w:cs="Times New Roman CYR"/>
          <w:sz w:val="28"/>
          <w:szCs w:val="28"/>
        </w:rPr>
        <w:t xml:space="preserve"> внести следующие изменения и дополнения:</w:t>
      </w:r>
    </w:p>
    <w:p w:rsidR="00AA4B05" w:rsidRPr="003F620A" w:rsidRDefault="00AA4B05" w:rsidP="005400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F620A">
        <w:rPr>
          <w:rFonts w:ascii="Times New Roman" w:hAnsi="Times New Roman" w:cs="Times New Roman"/>
          <w:sz w:val="28"/>
          <w:szCs w:val="28"/>
        </w:rPr>
        <w:t xml:space="preserve">- в строке </w:t>
      </w:r>
      <w:r w:rsidR="00325C26">
        <w:rPr>
          <w:rFonts w:ascii="Times New Roman" w:hAnsi="Times New Roman" w:cs="Times New Roman"/>
          <w:sz w:val="28"/>
          <w:szCs w:val="28"/>
        </w:rPr>
        <w:t>7</w:t>
      </w:r>
      <w:r w:rsidRPr="003F6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столбце «</w:t>
      </w:r>
      <w:r w:rsidR="00325C2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членов УИК</w:t>
      </w:r>
      <w:r w:rsidR="00325C26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F620A">
        <w:rPr>
          <w:rFonts w:ascii="Times New Roman" w:hAnsi="Times New Roman" w:cs="Times New Roman"/>
          <w:sz w:val="28"/>
          <w:szCs w:val="28"/>
        </w:rPr>
        <w:t>цифр</w:t>
      </w:r>
      <w:r w:rsidR="00325C26">
        <w:rPr>
          <w:rFonts w:ascii="Times New Roman" w:hAnsi="Times New Roman" w:cs="Times New Roman"/>
          <w:sz w:val="28"/>
          <w:szCs w:val="28"/>
        </w:rPr>
        <w:t>у</w:t>
      </w:r>
      <w:r w:rsidRPr="003F620A">
        <w:rPr>
          <w:rFonts w:ascii="Times New Roman" w:hAnsi="Times New Roman" w:cs="Times New Roman"/>
          <w:sz w:val="28"/>
          <w:szCs w:val="28"/>
        </w:rPr>
        <w:t xml:space="preserve"> «</w:t>
      </w:r>
      <w:r w:rsidR="00325C26">
        <w:rPr>
          <w:rFonts w:ascii="Times New Roman" w:hAnsi="Times New Roman" w:cs="Times New Roman"/>
          <w:sz w:val="28"/>
          <w:szCs w:val="28"/>
        </w:rPr>
        <w:t>5</w:t>
      </w:r>
      <w:r w:rsidRPr="003F620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F620A">
        <w:rPr>
          <w:rFonts w:ascii="Times New Roman" w:hAnsi="Times New Roman" w:cs="Times New Roman"/>
          <w:sz w:val="28"/>
          <w:szCs w:val="28"/>
        </w:rPr>
        <w:t>заменить на цифр</w:t>
      </w:r>
      <w:r w:rsidR="00325C2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5C26">
        <w:rPr>
          <w:rFonts w:ascii="Times New Roman" w:hAnsi="Times New Roman" w:cs="Times New Roman"/>
          <w:sz w:val="28"/>
          <w:szCs w:val="28"/>
        </w:rPr>
        <w:t xml:space="preserve"> «7</w:t>
      </w:r>
      <w:r w:rsidRPr="003F62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B05" w:rsidRDefault="00AA4B05" w:rsidP="005400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F620A">
        <w:rPr>
          <w:rFonts w:ascii="Times New Roman" w:hAnsi="Times New Roman" w:cs="Times New Roman"/>
          <w:sz w:val="28"/>
          <w:szCs w:val="28"/>
        </w:rPr>
        <w:t>- исключить строк</w:t>
      </w:r>
      <w:r w:rsidR="00325C26">
        <w:rPr>
          <w:rFonts w:ascii="Times New Roman" w:hAnsi="Times New Roman" w:cs="Times New Roman"/>
          <w:sz w:val="28"/>
          <w:szCs w:val="28"/>
        </w:rPr>
        <w:t>у</w:t>
      </w:r>
      <w:r w:rsidRPr="003F620A">
        <w:rPr>
          <w:rFonts w:ascii="Times New Roman" w:hAnsi="Times New Roman" w:cs="Times New Roman"/>
          <w:sz w:val="28"/>
          <w:szCs w:val="28"/>
        </w:rPr>
        <w:t xml:space="preserve"> </w:t>
      </w:r>
      <w:r w:rsidR="00325C26">
        <w:rPr>
          <w:rFonts w:ascii="Times New Roman" w:hAnsi="Times New Roman" w:cs="Times New Roman"/>
          <w:sz w:val="28"/>
          <w:szCs w:val="28"/>
        </w:rPr>
        <w:t>6</w:t>
      </w:r>
      <w:r w:rsidRPr="003F620A">
        <w:rPr>
          <w:rFonts w:ascii="Times New Roman" w:hAnsi="Times New Roman" w:cs="Times New Roman"/>
          <w:sz w:val="28"/>
          <w:szCs w:val="28"/>
        </w:rPr>
        <w:t>.</w:t>
      </w:r>
    </w:p>
    <w:p w:rsidR="00AA4B05" w:rsidRPr="003F620A" w:rsidRDefault="00AA4B05" w:rsidP="005400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A4B05" w:rsidRPr="00437D0D" w:rsidRDefault="00AA4B05" w:rsidP="00540085">
      <w:pPr>
        <w:pStyle w:val="a3"/>
        <w:numPr>
          <w:ilvl w:val="0"/>
          <w:numId w:val="2"/>
        </w:numPr>
        <w:spacing w:after="200" w:line="240" w:lineRule="auto"/>
        <w:ind w:left="0" w:firstLine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F620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 xml:space="preserve">Направить настоящее решение в </w:t>
      </w:r>
      <w:r w:rsidR="00325C2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И</w:t>
      </w:r>
      <w:r w:rsidRPr="003F620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збирательную комиссию Республики Карелия.</w:t>
      </w:r>
    </w:p>
    <w:p w:rsidR="00AA4B05" w:rsidRPr="00375DA8" w:rsidRDefault="00AA4B05" w:rsidP="00540085">
      <w:pPr>
        <w:widowControl w:val="0"/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75DA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3. </w:t>
      </w:r>
      <w:proofErr w:type="gramStart"/>
      <w:r w:rsidRPr="00375DA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Разместить</w:t>
      </w:r>
      <w:proofErr w:type="gramEnd"/>
      <w:r w:rsidRPr="00375DA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настоящее решение на официальном сайте </w:t>
      </w:r>
      <w:r w:rsidR="00325C26" w:rsidRPr="00540085">
        <w:rPr>
          <w:rFonts w:ascii="Times New Roman CYR" w:hAnsi="Times New Roman CYR" w:cs="Times New Roman CYR"/>
          <w:sz w:val="28"/>
          <w:szCs w:val="28"/>
        </w:rPr>
        <w:t>Администрации Пряжинского национального муниципального района</w:t>
      </w:r>
      <w:r w:rsidR="00325C26" w:rsidRPr="00375DA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375DA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 информационно-телекоммуникационной сети «Интернет».</w:t>
      </w:r>
    </w:p>
    <w:p w:rsidR="00966F1D" w:rsidRPr="00017C2B" w:rsidRDefault="00966F1D" w:rsidP="00017C2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0"/>
          <w:lang w:eastAsia="ru-RU"/>
        </w:rPr>
      </w:pPr>
    </w:p>
    <w:p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D03" w:rsidRPr="00106C33" w:rsidRDefault="00C55D03" w:rsidP="00C55D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6C33">
        <w:rPr>
          <w:rFonts w:ascii="Times New Roman" w:hAnsi="Times New Roman"/>
          <w:sz w:val="28"/>
          <w:szCs w:val="28"/>
        </w:rPr>
        <w:t xml:space="preserve">Голосовали: «за» - </w:t>
      </w:r>
      <w:r w:rsidR="00673773">
        <w:rPr>
          <w:rFonts w:ascii="Times New Roman" w:hAnsi="Times New Roman"/>
          <w:sz w:val="28"/>
          <w:szCs w:val="28"/>
        </w:rPr>
        <w:t>7</w:t>
      </w:r>
      <w:r w:rsidRPr="00106C33">
        <w:rPr>
          <w:rFonts w:ascii="Times New Roman" w:hAnsi="Times New Roman"/>
          <w:sz w:val="28"/>
          <w:szCs w:val="28"/>
        </w:rPr>
        <w:t xml:space="preserve">, «против» - </w:t>
      </w:r>
      <w:r w:rsidR="00992C6E">
        <w:rPr>
          <w:rFonts w:ascii="Times New Roman" w:hAnsi="Times New Roman"/>
          <w:sz w:val="28"/>
          <w:szCs w:val="28"/>
        </w:rPr>
        <w:t>0</w:t>
      </w:r>
    </w:p>
    <w:p w:rsidR="00C55D03" w:rsidRDefault="00C55D03" w:rsidP="00C55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D03" w:rsidRPr="00441999" w:rsidRDefault="00C55D03" w:rsidP="00C55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D03" w:rsidRPr="00106C33" w:rsidRDefault="00C55D03" w:rsidP="00C55D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Н.В. Смоленцева </w:t>
      </w:r>
    </w:p>
    <w:p w:rsidR="00C55D03" w:rsidRPr="00106C33" w:rsidRDefault="00C55D03" w:rsidP="00C55D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5D03" w:rsidRPr="00106C33" w:rsidRDefault="00C55D03" w:rsidP="00C55D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А.В.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Рылко</w:t>
      </w:r>
      <w:proofErr w:type="spellEnd"/>
    </w:p>
    <w:p w:rsidR="00F16D7B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66F92"/>
    <w:multiLevelType w:val="hybridMultilevel"/>
    <w:tmpl w:val="441C4A04"/>
    <w:lvl w:ilvl="0" w:tplc="2A6244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115D"/>
    <w:rsid w:val="00017C2B"/>
    <w:rsid w:val="0002144E"/>
    <w:rsid w:val="00047B29"/>
    <w:rsid w:val="000714CE"/>
    <w:rsid w:val="000E0250"/>
    <w:rsid w:val="000F3668"/>
    <w:rsid w:val="00167C40"/>
    <w:rsid w:val="001D5CD4"/>
    <w:rsid w:val="001E19FD"/>
    <w:rsid w:val="00202AE0"/>
    <w:rsid w:val="00206B36"/>
    <w:rsid w:val="00226185"/>
    <w:rsid w:val="002977F4"/>
    <w:rsid w:val="002A3AA1"/>
    <w:rsid w:val="002B19FE"/>
    <w:rsid w:val="002D2EE4"/>
    <w:rsid w:val="002E7D43"/>
    <w:rsid w:val="00314A03"/>
    <w:rsid w:val="00325C26"/>
    <w:rsid w:val="0036734E"/>
    <w:rsid w:val="00371F1B"/>
    <w:rsid w:val="003D3159"/>
    <w:rsid w:val="00466B8C"/>
    <w:rsid w:val="0047216A"/>
    <w:rsid w:val="004844AD"/>
    <w:rsid w:val="004A0C29"/>
    <w:rsid w:val="004D0A80"/>
    <w:rsid w:val="00503927"/>
    <w:rsid w:val="00517C74"/>
    <w:rsid w:val="00540085"/>
    <w:rsid w:val="00560AA2"/>
    <w:rsid w:val="005B559D"/>
    <w:rsid w:val="00662267"/>
    <w:rsid w:val="00673773"/>
    <w:rsid w:val="006A243B"/>
    <w:rsid w:val="006D2A7F"/>
    <w:rsid w:val="006F581A"/>
    <w:rsid w:val="00714E2B"/>
    <w:rsid w:val="00761452"/>
    <w:rsid w:val="00775079"/>
    <w:rsid w:val="00776FB5"/>
    <w:rsid w:val="00794B68"/>
    <w:rsid w:val="0079536F"/>
    <w:rsid w:val="007B56A4"/>
    <w:rsid w:val="007D4020"/>
    <w:rsid w:val="007D737C"/>
    <w:rsid w:val="007E03F5"/>
    <w:rsid w:val="00804FFB"/>
    <w:rsid w:val="00876FF5"/>
    <w:rsid w:val="008D0544"/>
    <w:rsid w:val="009052B4"/>
    <w:rsid w:val="00913D6E"/>
    <w:rsid w:val="00925D46"/>
    <w:rsid w:val="009438F5"/>
    <w:rsid w:val="00966F1D"/>
    <w:rsid w:val="009878A2"/>
    <w:rsid w:val="00992C6E"/>
    <w:rsid w:val="00994588"/>
    <w:rsid w:val="00A10974"/>
    <w:rsid w:val="00A67D07"/>
    <w:rsid w:val="00AA4B05"/>
    <w:rsid w:val="00AB170A"/>
    <w:rsid w:val="00AF0B79"/>
    <w:rsid w:val="00AF1A90"/>
    <w:rsid w:val="00BB4566"/>
    <w:rsid w:val="00C12573"/>
    <w:rsid w:val="00C2448F"/>
    <w:rsid w:val="00C370AE"/>
    <w:rsid w:val="00C55D03"/>
    <w:rsid w:val="00C92810"/>
    <w:rsid w:val="00C97146"/>
    <w:rsid w:val="00CC6971"/>
    <w:rsid w:val="00D2271C"/>
    <w:rsid w:val="00D6555B"/>
    <w:rsid w:val="00D806A2"/>
    <w:rsid w:val="00D9115D"/>
    <w:rsid w:val="00DB4D45"/>
    <w:rsid w:val="00E27726"/>
    <w:rsid w:val="00E358CA"/>
    <w:rsid w:val="00E37566"/>
    <w:rsid w:val="00E65757"/>
    <w:rsid w:val="00EC6FED"/>
    <w:rsid w:val="00F16D7B"/>
    <w:rsid w:val="00F40C63"/>
    <w:rsid w:val="00F60CD5"/>
    <w:rsid w:val="00F625B8"/>
    <w:rsid w:val="00F66F05"/>
    <w:rsid w:val="00F83B7B"/>
    <w:rsid w:val="00F84AAE"/>
    <w:rsid w:val="00F9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D4"/>
  </w:style>
  <w:style w:type="paragraph" w:styleId="2">
    <w:name w:val="heading 2"/>
    <w:basedOn w:val="a"/>
    <w:link w:val="20"/>
    <w:uiPriority w:val="9"/>
    <w:qFormat/>
    <w:rsid w:val="00202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02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017C2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НовиковаДА02</cp:lastModifiedBy>
  <cp:revision>26</cp:revision>
  <cp:lastPrinted>2026-01-26T08:45:00Z</cp:lastPrinted>
  <dcterms:created xsi:type="dcterms:W3CDTF">2023-03-24T09:07:00Z</dcterms:created>
  <dcterms:modified xsi:type="dcterms:W3CDTF">2026-03-02T14:32:00Z</dcterms:modified>
</cp:coreProperties>
</file>