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5509BE">
        <w:rPr>
          <w:iCs/>
          <w:sz w:val="26"/>
          <w:szCs w:val="26"/>
        </w:rPr>
        <w:t>«</w:t>
      </w:r>
      <w:r w:rsidR="005509BE">
        <w:rPr>
          <w:iCs/>
          <w:sz w:val="26"/>
          <w:szCs w:val="26"/>
        </w:rPr>
        <w:t>21</w:t>
      </w:r>
      <w:r w:rsidRPr="005509BE">
        <w:rPr>
          <w:iCs/>
          <w:sz w:val="26"/>
          <w:szCs w:val="26"/>
        </w:rPr>
        <w:t>»</w:t>
      </w:r>
      <w:r w:rsidR="005509BE">
        <w:rPr>
          <w:iCs/>
          <w:sz w:val="26"/>
          <w:szCs w:val="26"/>
        </w:rPr>
        <w:t xml:space="preserve"> июля </w:t>
      </w:r>
      <w:r w:rsidRPr="005509BE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5509BE">
        <w:rPr>
          <w:iCs/>
          <w:sz w:val="26"/>
          <w:szCs w:val="26"/>
        </w:rPr>
        <w:t xml:space="preserve">. </w:t>
      </w:r>
      <w:r w:rsidRPr="005509BE">
        <w:rPr>
          <w:iCs/>
          <w:sz w:val="26"/>
          <w:szCs w:val="26"/>
        </w:rPr>
        <w:tab/>
      </w:r>
      <w:r w:rsidRPr="005509BE">
        <w:rPr>
          <w:iCs/>
          <w:sz w:val="26"/>
          <w:szCs w:val="26"/>
        </w:rPr>
        <w:tab/>
      </w:r>
      <w:r w:rsidRPr="005509BE">
        <w:rPr>
          <w:iCs/>
          <w:sz w:val="26"/>
          <w:szCs w:val="26"/>
        </w:rPr>
        <w:tab/>
      </w:r>
      <w:r w:rsidRPr="005509BE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5509B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5509BE">
        <w:rPr>
          <w:iCs/>
          <w:sz w:val="26"/>
          <w:szCs w:val="26"/>
        </w:rPr>
        <w:t>54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509BE" w:rsidRDefault="005509BE" w:rsidP="00A24F76">
      <w:pPr>
        <w:keepNext/>
        <w:jc w:val="center"/>
        <w:outlineLvl w:val="0"/>
        <w:rPr>
          <w:sz w:val="26"/>
          <w:szCs w:val="26"/>
        </w:rPr>
      </w:pPr>
    </w:p>
    <w:p w:rsidR="005509BE" w:rsidRPr="001A51C6" w:rsidRDefault="005509BE" w:rsidP="005509BE">
      <w:pPr>
        <w:tabs>
          <w:tab w:val="left" w:pos="709"/>
        </w:tabs>
        <w:jc w:val="center"/>
        <w:rPr>
          <w:sz w:val="26"/>
          <w:szCs w:val="26"/>
        </w:rPr>
      </w:pPr>
      <w:r w:rsidRPr="00740E70"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п</w:t>
      </w:r>
      <w:r w:rsidRPr="008B274A">
        <w:rPr>
          <w:b/>
          <w:sz w:val="26"/>
          <w:szCs w:val="26"/>
        </w:rPr>
        <w:t>роекта межевания территории</w:t>
      </w:r>
      <w:r>
        <w:rPr>
          <w:b/>
          <w:sz w:val="26"/>
          <w:szCs w:val="26"/>
        </w:rPr>
        <w:t xml:space="preserve">: </w:t>
      </w:r>
      <w:r w:rsidRPr="00E26AF7">
        <w:rPr>
          <w:b/>
          <w:sz w:val="26"/>
          <w:szCs w:val="26"/>
        </w:rPr>
        <w:t>Российская Федерация, Республика Карелия,</w:t>
      </w:r>
      <w:r w:rsidRPr="00E26AF7">
        <w:rPr>
          <w:b/>
        </w:rPr>
        <w:t xml:space="preserve"> </w:t>
      </w:r>
      <w:r w:rsidRPr="00E26AF7">
        <w:rPr>
          <w:b/>
          <w:sz w:val="26"/>
          <w:szCs w:val="26"/>
        </w:rPr>
        <w:t>Пряжинский национальный муниципальный район, Пряжинское городское поселение, пгт. Пряжа, ул. Советская, д. 171</w:t>
      </w:r>
    </w:p>
    <w:p w:rsidR="00A24F76" w:rsidRDefault="00A24F76" w:rsidP="00A24F76">
      <w:pPr>
        <w:rPr>
          <w:sz w:val="28"/>
          <w:szCs w:val="28"/>
        </w:rPr>
      </w:pP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="005509BE" w:rsidRPr="005509BE">
        <w:rPr>
          <w:sz w:val="26"/>
          <w:szCs w:val="26"/>
          <w:lang w:eastAsia="ar-SA"/>
        </w:rPr>
        <w:t xml:space="preserve"> </w:t>
      </w:r>
      <w:r w:rsidR="005509BE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>
        <w:rPr>
          <w:sz w:val="26"/>
          <w:szCs w:val="26"/>
        </w:rPr>
        <w:t>1</w:t>
      </w:r>
      <w:r w:rsidR="00007FB4">
        <w:rPr>
          <w:sz w:val="26"/>
          <w:szCs w:val="26"/>
        </w:rPr>
        <w:t>8</w:t>
      </w:r>
      <w:r>
        <w:rPr>
          <w:sz w:val="26"/>
          <w:szCs w:val="26"/>
        </w:rPr>
        <w:t xml:space="preserve"> июля</w:t>
      </w:r>
      <w:r w:rsidR="005509BE">
        <w:rPr>
          <w:sz w:val="26"/>
          <w:szCs w:val="26"/>
        </w:rPr>
        <w:t xml:space="preserve"> 2025 года, 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3C2DDA" w:rsidRPr="001A51C6" w:rsidRDefault="005509BE" w:rsidP="003C2DD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4F76" w:rsidRPr="004E6E40">
        <w:rPr>
          <w:sz w:val="26"/>
          <w:szCs w:val="26"/>
        </w:rPr>
        <w:t xml:space="preserve">1. </w:t>
      </w:r>
      <w:r w:rsidR="003C2DDA">
        <w:rPr>
          <w:sz w:val="26"/>
          <w:szCs w:val="26"/>
        </w:rPr>
        <w:t xml:space="preserve">Утвердить проект межевания территории: Российская Федерация, </w:t>
      </w:r>
      <w:r w:rsidR="003C2DDA" w:rsidRPr="001A51C6">
        <w:rPr>
          <w:sz w:val="26"/>
          <w:szCs w:val="26"/>
        </w:rPr>
        <w:t>Республика Карелия,</w:t>
      </w:r>
      <w:r w:rsidR="003C2DDA">
        <w:t xml:space="preserve"> </w:t>
      </w:r>
      <w:r w:rsidR="003C2DDA" w:rsidRPr="001A51C6">
        <w:rPr>
          <w:sz w:val="26"/>
          <w:szCs w:val="26"/>
        </w:rPr>
        <w:t>Пряжинск</w:t>
      </w:r>
      <w:r w:rsidR="003C2DDA">
        <w:rPr>
          <w:sz w:val="26"/>
          <w:szCs w:val="26"/>
        </w:rPr>
        <w:t>ий национальный муниципальный район, Пряжинское городское поселение, пгт. Пряжа, ул. Советская, д. 171.</w:t>
      </w:r>
    </w:p>
    <w:p w:rsidR="00DA56AA" w:rsidRDefault="00A24F76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>и опубликовать в газете «Наша Жизнь» - «Мейян Элайгу».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5509BE" w:rsidRDefault="005509BE" w:rsidP="005509B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5509BE" w:rsidRPr="00A4775C" w:rsidRDefault="005509BE" w:rsidP="005509BE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5509BE" w:rsidRDefault="005509BE" w:rsidP="005509BE">
      <w:pPr>
        <w:jc w:val="both"/>
      </w:pPr>
      <w:r>
        <w:t>Разослать: дело-1, АПНМР-1</w:t>
      </w:r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4096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509BE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D210F-497A-4BAC-A5B9-B2C08DA0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133</cp:revision>
  <cp:lastPrinted>2025-07-03T14:24:00Z</cp:lastPrinted>
  <dcterms:created xsi:type="dcterms:W3CDTF">2024-01-30T09:56:00Z</dcterms:created>
  <dcterms:modified xsi:type="dcterms:W3CDTF">2025-07-21T08:02:00Z</dcterms:modified>
</cp:coreProperties>
</file>