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47" w:rsidRPr="00613B02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:rsidR="00B10F47" w:rsidRPr="00613B02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13B02"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оценк</w:t>
      </w:r>
      <w:r w:rsidR="00613B02"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1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регулирующего воздействия</w:t>
      </w:r>
    </w:p>
    <w:p w:rsidR="00303E71" w:rsidRDefault="00613B02" w:rsidP="00303E71">
      <w:pPr>
        <w:pStyle w:val="ConsPlusTitle"/>
        <w:jc w:val="center"/>
        <w:rPr>
          <w:szCs w:val="28"/>
        </w:rPr>
      </w:pPr>
      <w:r>
        <w:rPr>
          <w:szCs w:val="28"/>
        </w:rPr>
        <w:t>проекта муниципального нормативного правового акта</w:t>
      </w:r>
    </w:p>
    <w:p w:rsidR="00613B02" w:rsidRPr="00814886" w:rsidRDefault="00613B02" w:rsidP="00303E71">
      <w:pPr>
        <w:pStyle w:val="ConsPlusTitle"/>
        <w:jc w:val="center"/>
        <w:rPr>
          <w:szCs w:val="28"/>
        </w:rPr>
      </w:pPr>
    </w:p>
    <w:p w:rsidR="00B10F47" w:rsidRPr="0081283D" w:rsidRDefault="00B10F47" w:rsidP="00812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</w:t>
      </w:r>
    </w:p>
    <w:p w:rsidR="00B10F47" w:rsidRPr="0081283D" w:rsidRDefault="005F2EDD" w:rsidP="0081283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10F4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азработчик 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10F4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муниципального нормативного правового акта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0F4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03C3" w:rsidRPr="0081283D" w:rsidRDefault="007A03C3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47" w:rsidRPr="0081283D" w:rsidRDefault="007A03C3" w:rsidP="0081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5F2EDD"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тдел социально-экономического развития и организации закупок администрации Пряжинского национального муниципального района</w:t>
      </w:r>
    </w:p>
    <w:p w:rsidR="005F2EDD" w:rsidRPr="0081283D" w:rsidRDefault="005F2EDD" w:rsidP="0081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B10F47" w:rsidRPr="0081283D" w:rsidRDefault="00080E24" w:rsidP="008128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 w:rsidR="004F6488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Пряжинского национального муниципального района </w:t>
      </w:r>
      <w:r w:rsidR="00B8040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19A1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6262E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«Развитие малого и среднего предпринимательства в Пряжинском национальном муниципальном районе на 2025-2029 годы»</w:t>
      </w:r>
    </w:p>
    <w:p w:rsidR="00303E71" w:rsidRPr="0081283D" w:rsidRDefault="00303E7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F9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C0475E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проведения публичного обсуждения проекта муниципального нормативного правового акта: начало </w:t>
      </w:r>
      <w:r w:rsidR="00001C8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«09» сентября 2024 г., окончание «23» сентября 2024 г.</w:t>
      </w:r>
    </w:p>
    <w:p w:rsidR="00CC7A24" w:rsidRPr="0081283D" w:rsidRDefault="00CC7A24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F4273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регулирующего воздействия проекта муниципального нормативного правового акта:</w:t>
      </w:r>
    </w:p>
    <w:p w:rsidR="00F42730" w:rsidRPr="0081283D" w:rsidRDefault="00F42730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</w:t>
      </w:r>
      <w:r w:rsidR="003C659D"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ысокая______________________________</w:t>
      </w:r>
    </w:p>
    <w:p w:rsidR="00B10F47" w:rsidRPr="0081283D" w:rsidRDefault="007227EA" w:rsidP="0081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(высокая/средняя/низкая, обоснование степени)</w:t>
      </w:r>
    </w:p>
    <w:p w:rsidR="007227EA" w:rsidRPr="0081283D" w:rsidRDefault="007227EA" w:rsidP="00812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</w:t>
      </w:r>
      <w:r w:rsidR="009A4ED6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актная информация исполнителя 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9A4ED6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0F47" w:rsidRPr="0081283D" w:rsidRDefault="0066286E" w:rsidP="0081283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</w:t>
      </w:r>
      <w:r w:rsidR="00D763A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Сашенко Ирина Федоровна</w:t>
      </w:r>
    </w:p>
    <w:p w:rsidR="00080E24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D763A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социально-экономического развития и организации закупок</w:t>
      </w:r>
      <w:r w:rsidR="00CB7D34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Пряжинского национального муниципального района</w:t>
      </w: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="00D763A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1B4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63A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1456) 3-10-95</w:t>
      </w:r>
      <w:r w:rsidR="006541F9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электронной почты: </w:t>
      </w:r>
      <w:proofErr w:type="spellStart"/>
      <w:r w:rsidR="00D763AC" w:rsidRPr="00812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otdekonomika</w:t>
      </w:r>
      <w:proofErr w:type="spellEnd"/>
      <w:r w:rsidR="00080E24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D763AC" w:rsidRPr="00812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080E24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80E24" w:rsidRPr="00812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10F47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13" w:rsidRDefault="00783013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проблемы, на решение которой направлено </w:t>
      </w:r>
      <w:r w:rsidR="00FA2845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вводимое 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регулирование</w:t>
      </w: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DE24B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роблемы, на решение которой направлен предлагаемый способ регулирования:</w:t>
      </w:r>
    </w:p>
    <w:p w:rsidR="00080E24" w:rsidRPr="0081283D" w:rsidRDefault="00B80402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Постановления </w:t>
      </w:r>
      <w:r w:rsidR="0096723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="0096723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расширения направлений муниципальной поддержки субъектов малого и среднего предпринимательства, а также </w:t>
      </w:r>
      <w:proofErr w:type="spellStart"/>
      <w:r w:rsidR="0096723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="0096723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Пряжинском национальном муниципальном районе.</w:t>
      </w:r>
    </w:p>
    <w:p w:rsidR="00B10F47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BE5164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возникновении и выявлении проблемы:</w:t>
      </w:r>
    </w:p>
    <w:p w:rsidR="0046386A" w:rsidRPr="0081283D" w:rsidRDefault="00622093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386A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выявлена в рамках анализа мер муниципальной поддержки, предоставляемой субъектам малого и среднего бизнеса. В целях решения данной проблемы администрацией Пряжинского национального муниципального района разработан проект Постановления</w:t>
      </w:r>
      <w:r w:rsidR="001418F9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Пряжинского национального муниципального района «Об утверждении муниципальной программы «Развитие малого и среднего предпринимательства в Пряжинском национальном муниципальном районе на 2025-2029 годы».</w:t>
      </w:r>
    </w:p>
    <w:p w:rsidR="00B80402" w:rsidRPr="0081283D" w:rsidRDefault="00B80402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Отсутствие проекта НПА не позволит осуществить реализацию программных мероприятий по оказанию финансовой поддержки субъектам МСП. </w:t>
      </w:r>
    </w:p>
    <w:p w:rsidR="00200AC2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Негативные эффекты, возникающие в связи с наличием рассматриваемой проблемы: </w:t>
      </w:r>
    </w:p>
    <w:p w:rsidR="00200AC2" w:rsidRPr="0081283D" w:rsidRDefault="00622093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на муниципальном уровне возможности оказания поддержки субъектам малого и среднего предпринимательства, а также </w:t>
      </w:r>
      <w:proofErr w:type="spellStart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способствовать </w:t>
      </w:r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развитию неблагоприятных условий для осуществления деятельности субъектами малого и среднего предпринимательства, </w:t>
      </w:r>
      <w:proofErr w:type="spellStart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может повлечь за собой сокращение количества субъектов предпринимательской деятельности, сокращение количества </w:t>
      </w:r>
      <w:proofErr w:type="spellStart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уменьшение количества рабочих мест, снижение суммы налоговых отчислений, уп</w:t>
      </w:r>
      <w:r w:rsidR="00594B0D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00AC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аченных в бюджет Пряжинского района.</w:t>
      </w:r>
      <w:proofErr w:type="gramEnd"/>
    </w:p>
    <w:p w:rsidR="004A2089" w:rsidRPr="0081283D" w:rsidRDefault="004A2089" w:rsidP="00812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>2.4. Анализ опыта иных субъектов Российской Федерации в соответствующих сферах деятельности:</w:t>
      </w:r>
    </w:p>
    <w:p w:rsidR="004A2089" w:rsidRPr="0081283D" w:rsidRDefault="004A2089" w:rsidP="00812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ab/>
        <w:t>На основании проведенного мониторинга установлено наличие аналогичных правовых актов в органах местного самоуправления субъектов Российской Федерации: постановление администрации городского округа Верх-Нейвинский «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«Развитие малого и среднего предпринимательства в городском округе  Верх-Нейвинский на 2023-2027 годы» от 08.12.2022 №434.</w:t>
      </w:r>
    </w:p>
    <w:p w:rsidR="004A2089" w:rsidRDefault="004A2089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13" w:rsidRPr="0081283D" w:rsidRDefault="00783013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031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16031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вводимого правового регулирования и измеримые показатели их достижения:</w:t>
      </w:r>
    </w:p>
    <w:p w:rsidR="00F62366" w:rsidRPr="0081283D" w:rsidRDefault="00B10F4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E4509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целей предлагаемого правового регулирования:</w:t>
      </w:r>
    </w:p>
    <w:p w:rsidR="00F62366" w:rsidRPr="0081283D" w:rsidRDefault="00F62366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малого и среднего предпринимательства, </w:t>
      </w:r>
      <w:proofErr w:type="spellStart"/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Пряжинского национального муниципального района.</w:t>
      </w:r>
    </w:p>
    <w:p w:rsidR="009C01B1" w:rsidRPr="0081283D" w:rsidRDefault="009C01B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Обоснование соответствия целей предлагаемого правового регулирования принципам правового регулирования:</w:t>
      </w:r>
    </w:p>
    <w:p w:rsidR="0062645C" w:rsidRPr="0081283D" w:rsidRDefault="003042F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9C01B1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правового регулирования направлен на достижение определенных задач, таких как: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ежегодное увеличение количества субъектов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Пряжинского национального муниципального района;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благоприятных условий для развития  субъектов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конкурентноспособности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оказания содействия субъектам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самозанятым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 в продвижении производимых ими товаров (работ, услуг);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>увеличение количества вновь созданных рабочих мест;</w:t>
      </w:r>
    </w:p>
    <w:p w:rsidR="00D2597C" w:rsidRPr="0081283D" w:rsidRDefault="003042F1" w:rsidP="0081283D">
      <w:pPr>
        <w:tabs>
          <w:tab w:val="left" w:pos="18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28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28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597C" w:rsidRPr="0081283D">
        <w:rPr>
          <w:rFonts w:ascii="Times New Roman" w:hAnsi="Times New Roman" w:cs="Times New Roman"/>
          <w:color w:val="000000"/>
          <w:sz w:val="24"/>
          <w:szCs w:val="24"/>
        </w:rPr>
        <w:t>ежегодное увеличение численности работающих на малых и средних предприятиях;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объема производимых субъектами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самозанятыми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 товаров (работ, услуг);</w:t>
      </w:r>
    </w:p>
    <w:p w:rsidR="00D2597C" w:rsidRPr="0081283D" w:rsidRDefault="00D2597C" w:rsidP="0081283D">
      <w:pPr>
        <w:tabs>
          <w:tab w:val="left" w:pos="180"/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доли налогов в налоговых доходах бюджетов всех уровней, уплаченных субъектами малого и среднего предпринимательства, и </w:t>
      </w:r>
      <w:proofErr w:type="spellStart"/>
      <w:r w:rsidRPr="0081283D">
        <w:rPr>
          <w:rFonts w:ascii="Times New Roman" w:hAnsi="Times New Roman" w:cs="Times New Roman"/>
          <w:color w:val="000000"/>
          <w:sz w:val="24"/>
          <w:szCs w:val="24"/>
        </w:rPr>
        <w:t>самозанятыми</w:t>
      </w:r>
      <w:proofErr w:type="spellEnd"/>
      <w:r w:rsidRPr="008128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97C" w:rsidRPr="0081283D" w:rsidRDefault="003042F1" w:rsidP="0081283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8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597C" w:rsidRPr="0081283D">
        <w:rPr>
          <w:rFonts w:ascii="Times New Roman" w:hAnsi="Times New Roman" w:cs="Times New Roman"/>
          <w:color w:val="000000"/>
          <w:sz w:val="24"/>
          <w:szCs w:val="24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9C01B1" w:rsidRPr="0081283D" w:rsidRDefault="002E6DE4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3.3 Сроки достижения целей предлагаемого правового регулирования:</w:t>
      </w:r>
    </w:p>
    <w:p w:rsidR="002E6DE4" w:rsidRPr="0081283D" w:rsidRDefault="00692660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6DE4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реализации муниципальной программы: 2025 – 2029 года.</w:t>
      </w:r>
    </w:p>
    <w:p w:rsidR="002704D0" w:rsidRPr="0081283D" w:rsidRDefault="006D0F6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704D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Иная информация о целях предлагаемого правового регулирования:</w:t>
      </w:r>
      <w:r w:rsidR="0069266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4D0" w:rsidRPr="00812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 w:rsidR="002704D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F1" w:rsidRDefault="003042F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0B0" w:rsidRPr="0081283D" w:rsidRDefault="00D340B0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предлагаемого правового регулирования:</w:t>
      </w:r>
    </w:p>
    <w:p w:rsidR="00D340B0" w:rsidRPr="0081283D" w:rsidRDefault="00DC7AFB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Описание предлагаемого способа решения проблемы и преодоления,</w:t>
      </w:r>
    </w:p>
    <w:p w:rsidR="00DC7AFB" w:rsidRPr="0081283D" w:rsidRDefault="00DC7AFB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A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вязанных с ней  негативных эффектов:</w:t>
      </w:r>
    </w:p>
    <w:p w:rsidR="00A165E1" w:rsidRPr="0081283D" w:rsidRDefault="00A165E1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Вступление в силу постановления администрации Пряжинского национального муниципального района </w:t>
      </w:r>
      <w:r w:rsidR="009E077A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«Развитие малого и среднего предпринимательства в Пряжинском национальном муниципальном районе на </w:t>
      </w:r>
      <w:r w:rsidR="009E077A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2025-2029 годы»</w:t>
      </w:r>
      <w:r w:rsidR="00295A1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оказывать консультационную, финансовую, имущественную поддержку субъектам малого и среднего предпринимательства, а также </w:t>
      </w:r>
      <w:proofErr w:type="spellStart"/>
      <w:r w:rsidR="00295A1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="00295A1C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DB0" w:rsidRPr="0081283D" w:rsidRDefault="00511DB0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ED6C25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Альтернативные варианты решения проблемы: отсутствуют.</w:t>
      </w:r>
    </w:p>
    <w:p w:rsidR="00C5606A" w:rsidRPr="0081283D" w:rsidRDefault="0068603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C5606A" w:rsidRPr="0081283D">
        <w:rPr>
          <w:rFonts w:ascii="Times New Roman" w:eastAsia="Calibri" w:hAnsi="Times New Roman" w:cs="Times New Roman"/>
          <w:sz w:val="24"/>
          <w:szCs w:val="24"/>
        </w:rPr>
        <w:t>Обоснование выбора предлагаемого способа решения проблемы:</w:t>
      </w:r>
    </w:p>
    <w:p w:rsidR="00C5606A" w:rsidRPr="0081283D" w:rsidRDefault="00C5606A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ab/>
        <w:t xml:space="preserve">В целях решения проблемы предлагается утвердить указанный нормативный правовой акт. Выбранный способ решения проблемы отвечает требованиям законодательства:  </w:t>
      </w:r>
    </w:p>
    <w:p w:rsidR="00B80402" w:rsidRPr="0081283D" w:rsidRDefault="00C5606A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040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A23400" w:rsidRPr="0081283D" w:rsidRDefault="00C5606A" w:rsidP="008128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ab/>
      </w:r>
      <w:r w:rsidR="00A23400" w:rsidRPr="0081283D">
        <w:rPr>
          <w:rFonts w:ascii="Times New Roman" w:eastAsia="Calibri" w:hAnsi="Times New Roman" w:cs="Times New Roman"/>
          <w:sz w:val="24"/>
          <w:szCs w:val="24"/>
        </w:rPr>
        <w:t>«Стратегия социально – экономического развития Пряжинского национального муниципального района до 2030 года», утвержденная решением Совета Пряжинского национального муниципального района от 16 февраля 2021 года № 5;</w:t>
      </w:r>
    </w:p>
    <w:p w:rsidR="00A23400" w:rsidRPr="0081283D" w:rsidRDefault="00C5606A" w:rsidP="008128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ab/>
      </w:r>
      <w:r w:rsidR="00A23400" w:rsidRPr="0081283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Республики Карелия от 03 марта 2014 года № 49-П «Об утверждении государственной программы Республики Карелия «Экономическое развитие и инновационная экономика»;</w:t>
      </w:r>
    </w:p>
    <w:p w:rsidR="00A23400" w:rsidRPr="0081283D" w:rsidRDefault="00C5606A" w:rsidP="008128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3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A23400" w:rsidRPr="0081283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="00A23400" w:rsidRPr="0081283D">
        <w:rPr>
          <w:rFonts w:ascii="Times New Roman" w:eastAsia="Calibri" w:hAnsi="Times New Roman" w:cs="Times New Roman"/>
          <w:sz w:val="24"/>
          <w:szCs w:val="24"/>
        </w:rPr>
        <w:t xml:space="preserve"> субсидий» </w:t>
      </w:r>
    </w:p>
    <w:p w:rsidR="00702A74" w:rsidRPr="0081283D" w:rsidRDefault="00735355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Основные группы субъектов малого и среднего предпринимательства и инвестиционной деятельности, иные заинтересованные, интересы которых будут затронуты предлагаемым правовым регулированием. Оценка их количественного состава:</w:t>
      </w:r>
    </w:p>
    <w:p w:rsidR="009107B4" w:rsidRPr="0081283D" w:rsidRDefault="009107B4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9107B4" w:rsidRPr="0081283D" w:rsidTr="009107B4">
        <w:tc>
          <w:tcPr>
            <w:tcW w:w="4785" w:type="dxa"/>
          </w:tcPr>
          <w:p w:rsidR="009107B4" w:rsidRPr="0081283D" w:rsidRDefault="009107B4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785" w:type="dxa"/>
          </w:tcPr>
          <w:p w:rsidR="009107B4" w:rsidRPr="0081283D" w:rsidRDefault="009107B4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9107B4" w:rsidRPr="0081283D" w:rsidTr="009107B4">
        <w:tc>
          <w:tcPr>
            <w:tcW w:w="4785" w:type="dxa"/>
          </w:tcPr>
          <w:p w:rsidR="009107B4" w:rsidRPr="0081283D" w:rsidRDefault="009107B4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предпринимательства, осуществляющие деятельность на территории Пряжинского национального муниципального района</w:t>
            </w:r>
          </w:p>
        </w:tc>
        <w:tc>
          <w:tcPr>
            <w:tcW w:w="4785" w:type="dxa"/>
          </w:tcPr>
          <w:p w:rsidR="009107B4" w:rsidRPr="0081283D" w:rsidRDefault="00BD013B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9107B4" w:rsidRPr="0081283D" w:rsidTr="009107B4">
        <w:tc>
          <w:tcPr>
            <w:tcW w:w="4785" w:type="dxa"/>
          </w:tcPr>
          <w:p w:rsidR="009107B4" w:rsidRPr="0081283D" w:rsidRDefault="00BD013B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</w:p>
        </w:tc>
        <w:tc>
          <w:tcPr>
            <w:tcW w:w="4785" w:type="dxa"/>
          </w:tcPr>
          <w:p w:rsidR="009107B4" w:rsidRPr="0081283D" w:rsidRDefault="00BD013B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определены</w:t>
            </w:r>
          </w:p>
        </w:tc>
      </w:tr>
    </w:tbl>
    <w:p w:rsidR="00735355" w:rsidRPr="0081283D" w:rsidRDefault="00735355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6C1" w:rsidRPr="0081283D" w:rsidRDefault="001416C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 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инвестиционной деятельности, интересы которых затрагиваются вводимым правовым регулированием:</w:t>
      </w:r>
    </w:p>
    <w:p w:rsidR="001416C1" w:rsidRPr="0081283D" w:rsidRDefault="001416C1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025448" w:rsidRPr="0081283D" w:rsidTr="00025448">
        <w:tc>
          <w:tcPr>
            <w:tcW w:w="3190" w:type="dxa"/>
          </w:tcPr>
          <w:p w:rsidR="00025448" w:rsidRPr="0081283D" w:rsidRDefault="00025448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3190" w:type="dxa"/>
          </w:tcPr>
          <w:p w:rsidR="00025448" w:rsidRPr="0081283D" w:rsidRDefault="00025448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3190" w:type="dxa"/>
          </w:tcPr>
          <w:p w:rsidR="00025448" w:rsidRPr="0081283D" w:rsidRDefault="00025448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изменений</w:t>
            </w:r>
            <w:r w:rsidR="00D2759B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расходов/доходов, издержек/выгод, тыс</w:t>
            </w:r>
            <w:proofErr w:type="gramStart"/>
            <w:r w:rsidR="00D2759B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D2759B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025448" w:rsidRPr="0081283D" w:rsidTr="002D7DF8">
        <w:tc>
          <w:tcPr>
            <w:tcW w:w="3190" w:type="dxa"/>
            <w:vAlign w:val="center"/>
          </w:tcPr>
          <w:p w:rsidR="00025448" w:rsidRPr="0081283D" w:rsidRDefault="00016D54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малого и среднего предпринимательства, а также </w:t>
            </w: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</w:t>
            </w:r>
            <w:r w:rsidR="00765934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</w:p>
        </w:tc>
        <w:tc>
          <w:tcPr>
            <w:tcW w:w="3190" w:type="dxa"/>
          </w:tcPr>
          <w:p w:rsidR="00025448" w:rsidRPr="0081283D" w:rsidRDefault="00016D54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</w:t>
            </w:r>
            <w:r w:rsidR="007D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2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F8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 w:rsidR="007D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D54" w:rsidRPr="0081283D" w:rsidRDefault="00016D54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– финансовая поддержка предпринимательской деятельности.</w:t>
            </w:r>
          </w:p>
        </w:tc>
        <w:tc>
          <w:tcPr>
            <w:tcW w:w="3190" w:type="dxa"/>
          </w:tcPr>
          <w:p w:rsidR="00025448" w:rsidRPr="0081283D" w:rsidRDefault="00E91AE5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Получатель гранта обязан в шестимесячный срок со дня получения гранта предоставить в администрацию Пряжинского национального муниципального района отчет о фактическом </w:t>
            </w:r>
            <w:r w:rsidRPr="00812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использовании сре</w:t>
            </w:r>
            <w:proofErr w:type="gramStart"/>
            <w:r w:rsidRPr="00812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812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анта с приложением подтверждающих документов. Администрация в месячный срок осуществляет проверку представленного отчета и направляет заключение о проверке на утверждение очередного заседания Комиссии.</w:t>
            </w:r>
          </w:p>
        </w:tc>
      </w:tr>
    </w:tbl>
    <w:p w:rsidR="00025448" w:rsidRPr="0081283D" w:rsidRDefault="00025448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ACB" w:rsidRPr="0081283D" w:rsidRDefault="005E1ACB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Новые функции, полномочия, обязанности и права, а также ожидаемые издержки и выгоды органа местного самоуправления или сведения об их изменении:</w:t>
      </w:r>
    </w:p>
    <w:p w:rsidR="00265BBC" w:rsidRPr="0081283D" w:rsidRDefault="00265BBC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265BBC" w:rsidRPr="0081283D" w:rsidTr="0026671E">
        <w:tc>
          <w:tcPr>
            <w:tcW w:w="3190" w:type="dxa"/>
            <w:vAlign w:val="center"/>
          </w:tcPr>
          <w:p w:rsidR="00265BBC" w:rsidRPr="0081283D" w:rsidRDefault="00265BBC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190" w:type="dxa"/>
          </w:tcPr>
          <w:p w:rsidR="00265BBC" w:rsidRPr="0081283D" w:rsidRDefault="00265BBC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190" w:type="dxa"/>
          </w:tcPr>
          <w:p w:rsidR="00265BBC" w:rsidRPr="0081283D" w:rsidRDefault="009844A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9844AE" w:rsidRPr="0081283D" w:rsidTr="00D172AA">
        <w:tc>
          <w:tcPr>
            <w:tcW w:w="9570" w:type="dxa"/>
            <w:gridSpan w:val="3"/>
          </w:tcPr>
          <w:p w:rsidR="009844AE" w:rsidRPr="0081283D" w:rsidRDefault="009844A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предлагаемых решений не повлечет изменений объема полномочий администрации Пряжинского национального муниципального района.</w:t>
            </w:r>
          </w:p>
        </w:tc>
      </w:tr>
    </w:tbl>
    <w:p w:rsidR="00265BBC" w:rsidRPr="0081283D" w:rsidRDefault="00265BBC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63" w:rsidRPr="0081283D" w:rsidRDefault="00F14163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Оценка расходов (возможных поступлений) бюджета Пряжинского национального муниципального района:</w:t>
      </w:r>
    </w:p>
    <w:p w:rsidR="00E71D4A" w:rsidRPr="0081283D" w:rsidRDefault="00E71D4A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BC1DDA" w:rsidRPr="0081283D" w:rsidTr="00BC1DDA">
        <w:tc>
          <w:tcPr>
            <w:tcW w:w="3190" w:type="dxa"/>
          </w:tcPr>
          <w:p w:rsidR="00BC1DDA" w:rsidRPr="0081283D" w:rsidRDefault="00E71D4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190" w:type="dxa"/>
          </w:tcPr>
          <w:p w:rsidR="00BC1DDA" w:rsidRPr="0081283D" w:rsidRDefault="00E71D4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видов расходов (возможных поступлений) бюджета Пряжинского национального муниципального района</w:t>
            </w:r>
          </w:p>
        </w:tc>
        <w:tc>
          <w:tcPr>
            <w:tcW w:w="3190" w:type="dxa"/>
          </w:tcPr>
          <w:p w:rsidR="00BC1DDA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расх</w:t>
            </w:r>
            <w:r w:rsidR="00E71D4A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 и возможных поступлений, тыс. руб.</w:t>
            </w:r>
          </w:p>
        </w:tc>
      </w:tr>
      <w:tr w:rsidR="00BC1DDA" w:rsidRPr="0081283D" w:rsidTr="00111709">
        <w:tc>
          <w:tcPr>
            <w:tcW w:w="3190" w:type="dxa"/>
            <w:vAlign w:val="center"/>
          </w:tcPr>
          <w:p w:rsidR="00BC1DDA" w:rsidRPr="0081283D" w:rsidRDefault="002E6B18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</w:t>
            </w:r>
          </w:p>
        </w:tc>
        <w:tc>
          <w:tcPr>
            <w:tcW w:w="3190" w:type="dxa"/>
          </w:tcPr>
          <w:p w:rsidR="00BC1DDA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средств бюджета Пряжинского района на реализацию программных мероприятий предоставляются в установленном порядке и подлежат ежегодной корректировке при утверждении бюджета на очередной финансовый год. Общий объем бюджетных ассигнований на </w:t>
            </w: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реадизацию</w:t>
            </w:r>
            <w:proofErr w:type="spellEnd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составляет 300,0 тыс. руб.</w:t>
            </w:r>
          </w:p>
        </w:tc>
        <w:tc>
          <w:tcPr>
            <w:tcW w:w="3190" w:type="dxa"/>
            <w:vAlign w:val="center"/>
          </w:tcPr>
          <w:p w:rsidR="00BC1DDA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Прогнозируемая оценка расходов:</w:t>
            </w:r>
          </w:p>
          <w:p w:rsidR="001A7872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300,0</w:t>
            </w:r>
          </w:p>
          <w:p w:rsidR="001A7872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300,0</w:t>
            </w:r>
          </w:p>
          <w:p w:rsidR="001A7872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300,0</w:t>
            </w:r>
          </w:p>
          <w:p w:rsidR="001A7872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300,0</w:t>
            </w:r>
          </w:p>
          <w:p w:rsidR="001A7872" w:rsidRPr="0081283D" w:rsidRDefault="001A787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300,0</w:t>
            </w:r>
          </w:p>
        </w:tc>
      </w:tr>
    </w:tbl>
    <w:p w:rsidR="003C7685" w:rsidRPr="0081283D" w:rsidRDefault="003C7685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6F" w:rsidRPr="0081283D" w:rsidRDefault="00DE12B2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3475A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702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решения проблемы предложенным способом правового регулирования и риски негативных последствий, в том числе</w:t>
      </w:r>
      <w:r w:rsidR="00CE166F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конкуренции, а также описание </w:t>
      </w:r>
      <w:proofErr w:type="gramStart"/>
      <w:r w:rsidR="00CE166F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контроля эффективности избранного способа достижения целей регулирования</w:t>
      </w:r>
      <w:proofErr w:type="gramEnd"/>
      <w:r w:rsidR="00CE166F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51BE" w:rsidRPr="0081283D" w:rsidRDefault="00E651BE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E651BE" w:rsidRPr="0081283D" w:rsidTr="00E651BE"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решения проблемы предложенным способом и 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риски негативных последствий</w:t>
            </w:r>
          </w:p>
        </w:tc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вероятности наступления рисков</w:t>
            </w:r>
          </w:p>
        </w:tc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эффективности избранного 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 достижения целей регулирования</w:t>
            </w:r>
            <w:proofErr w:type="gramEnd"/>
          </w:p>
        </w:tc>
      </w:tr>
      <w:tr w:rsidR="00E651BE" w:rsidRPr="0081283D" w:rsidTr="00E741BE"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законодательства до принятия муниципального нормативного правового акта</w:t>
            </w:r>
          </w:p>
        </w:tc>
        <w:tc>
          <w:tcPr>
            <w:tcW w:w="3190" w:type="dxa"/>
            <w:vAlign w:val="center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действующего законодательства</w:t>
            </w:r>
          </w:p>
        </w:tc>
      </w:tr>
      <w:tr w:rsidR="00E651BE" w:rsidRPr="0081283D" w:rsidTr="00B175DD">
        <w:tc>
          <w:tcPr>
            <w:tcW w:w="3190" w:type="dxa"/>
            <w:vAlign w:val="center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бюджетных ассигнований</w:t>
            </w:r>
          </w:p>
        </w:tc>
        <w:tc>
          <w:tcPr>
            <w:tcW w:w="3190" w:type="dxa"/>
            <w:vAlign w:val="center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190" w:type="dxa"/>
          </w:tcPr>
          <w:p w:rsidR="00E651BE" w:rsidRPr="0081283D" w:rsidRDefault="00E651BE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потребности на финансовое обеспечение администрации Пряжинского национального муниципального района в части предоставления субсидий, грантов на поддержку субъектов малого и среднего предпринимательства, а также </w:t>
            </w: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</w:tr>
    </w:tbl>
    <w:p w:rsidR="00E651BE" w:rsidRPr="0081283D" w:rsidRDefault="00E651BE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5A" w:rsidRPr="0081283D" w:rsidRDefault="00DE12B2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6D0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ED368A" w:rsidRPr="0081283D" w:rsidRDefault="00ED368A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1417"/>
        <w:gridCol w:w="2127"/>
        <w:gridCol w:w="1984"/>
        <w:gridCol w:w="1949"/>
      </w:tblGrid>
      <w:tr w:rsidR="00130483" w:rsidRPr="0081283D" w:rsidTr="00130483">
        <w:tc>
          <w:tcPr>
            <w:tcW w:w="2093" w:type="dxa"/>
          </w:tcPr>
          <w:p w:rsidR="00ED368A" w:rsidRPr="0081283D" w:rsidRDefault="00ED368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417" w:type="dxa"/>
          </w:tcPr>
          <w:p w:rsidR="00ED368A" w:rsidRPr="0081283D" w:rsidRDefault="00ED368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127" w:type="dxa"/>
          </w:tcPr>
          <w:p w:rsidR="00ED368A" w:rsidRPr="0081283D" w:rsidRDefault="00ED368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984" w:type="dxa"/>
          </w:tcPr>
          <w:p w:rsidR="00ED368A" w:rsidRPr="0081283D" w:rsidRDefault="00ED368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1949" w:type="dxa"/>
          </w:tcPr>
          <w:p w:rsidR="00ED368A" w:rsidRPr="0081283D" w:rsidRDefault="00ED368A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130483" w:rsidRPr="0081283D" w:rsidTr="00305F38">
        <w:tc>
          <w:tcPr>
            <w:tcW w:w="2093" w:type="dxa"/>
            <w:vAlign w:val="center"/>
          </w:tcPr>
          <w:p w:rsidR="00ED368A" w:rsidRPr="0081283D" w:rsidRDefault="00522949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Системное информирование субъектов малого и среднего предпринимательства и </w:t>
            </w: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условиях получения финансовой и иной поддержки</w:t>
            </w:r>
          </w:p>
        </w:tc>
        <w:tc>
          <w:tcPr>
            <w:tcW w:w="1417" w:type="dxa"/>
            <w:vAlign w:val="center"/>
          </w:tcPr>
          <w:p w:rsidR="00ED368A" w:rsidRPr="0081283D" w:rsidRDefault="000B034A" w:rsidP="000B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127" w:type="dxa"/>
            <w:vAlign w:val="center"/>
          </w:tcPr>
          <w:p w:rsidR="00ED368A" w:rsidRPr="0081283D" w:rsidRDefault="00130483" w:rsidP="000B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0B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получателей поддержки в рамках проведения конкурсной заявочной компании по предоставлению субсидий, грантов</w:t>
            </w:r>
          </w:p>
        </w:tc>
        <w:tc>
          <w:tcPr>
            <w:tcW w:w="1984" w:type="dxa"/>
            <w:vAlign w:val="center"/>
          </w:tcPr>
          <w:p w:rsidR="00ED368A" w:rsidRPr="0081283D" w:rsidRDefault="000B034A" w:rsidP="000B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затраты отсутствуют, т.к.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ероприятия, необходимые для достижения целей регулирования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выполняются в рамках должностных обязанностей сотрудников администрации </w:t>
            </w:r>
          </w:p>
        </w:tc>
        <w:tc>
          <w:tcPr>
            <w:tcW w:w="1949" w:type="dxa"/>
            <w:vAlign w:val="center"/>
          </w:tcPr>
          <w:p w:rsidR="00ED368A" w:rsidRPr="0081283D" w:rsidRDefault="002F54EC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EF3437" w:rsidRPr="0081283D" w:rsidRDefault="00EF343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D0" w:rsidRPr="0081283D" w:rsidRDefault="00627F70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Ожидаемые измеримые результаты правового регулирования:</w:t>
      </w:r>
    </w:p>
    <w:p w:rsidR="00515435" w:rsidRPr="0081283D" w:rsidRDefault="00515435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515435" w:rsidRPr="0081283D" w:rsidTr="00515435">
        <w:tc>
          <w:tcPr>
            <w:tcW w:w="3190" w:type="dxa"/>
          </w:tcPr>
          <w:p w:rsidR="00515435" w:rsidRPr="0081283D" w:rsidRDefault="00515435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3190" w:type="dxa"/>
          </w:tcPr>
          <w:p w:rsidR="00515435" w:rsidRPr="0081283D" w:rsidRDefault="00515435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3190" w:type="dxa"/>
          </w:tcPr>
          <w:p w:rsidR="00515435" w:rsidRPr="0081283D" w:rsidRDefault="00515435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оценки достижения ключевых показателей</w:t>
            </w:r>
          </w:p>
        </w:tc>
      </w:tr>
      <w:tr w:rsidR="00515435" w:rsidRPr="0081283D" w:rsidTr="001B2198">
        <w:tc>
          <w:tcPr>
            <w:tcW w:w="3190" w:type="dxa"/>
          </w:tcPr>
          <w:p w:rsidR="00515435" w:rsidRPr="0081283D" w:rsidRDefault="009237A2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AB49B9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  <w:r w:rsidR="005A56BD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малого и среднего предпринимательства и </w:t>
            </w:r>
            <w:proofErr w:type="spellStart"/>
            <w:r w:rsidR="005A56BD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="00AB49B9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49B9" w:rsidRPr="0081283D" w:rsidRDefault="009237A2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численности работающих на малых и средних предприятиях</w:t>
            </w:r>
          </w:p>
        </w:tc>
        <w:tc>
          <w:tcPr>
            <w:tcW w:w="3190" w:type="dxa"/>
          </w:tcPr>
          <w:p w:rsidR="00515435" w:rsidRPr="0081283D" w:rsidRDefault="005A56BD" w:rsidP="00812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Отчеты субъектов малого и среднего предпринимательства, </w:t>
            </w:r>
            <w:proofErr w:type="spellStart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заключенных соглашений о предоставлении финансовой поддержки</w:t>
            </w:r>
          </w:p>
        </w:tc>
        <w:tc>
          <w:tcPr>
            <w:tcW w:w="3190" w:type="dxa"/>
            <w:vAlign w:val="center"/>
          </w:tcPr>
          <w:p w:rsidR="00515435" w:rsidRPr="0081283D" w:rsidRDefault="00C731E2" w:rsidP="0081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5A56BD" w:rsidRPr="0081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</w:tc>
      </w:tr>
    </w:tbl>
    <w:p w:rsidR="00EF3437" w:rsidRPr="0081283D" w:rsidRDefault="00EF343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37" w:rsidRPr="0081283D" w:rsidRDefault="001B55DD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Предполагаемая дата вступления в силу проекта муниципального нормативного правового акта:</w:t>
      </w:r>
    </w:p>
    <w:p w:rsidR="001B55DD" w:rsidRPr="0081283D" w:rsidRDefault="002227A9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5DD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2024 года.</w:t>
      </w:r>
    </w:p>
    <w:p w:rsidR="001B55DD" w:rsidRDefault="001B55DD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необходимости установления переходного периода – нет.</w:t>
      </w:r>
    </w:p>
    <w:p w:rsidR="00783013" w:rsidRPr="0081283D" w:rsidRDefault="00783013" w:rsidP="00812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37" w:rsidRPr="0081283D" w:rsidRDefault="00E7025C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E65B97"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итогах проведения публичного обсуждения проекта муниципального нормативного правового акта:</w:t>
      </w:r>
    </w:p>
    <w:p w:rsidR="00D72BB1" w:rsidRPr="0081283D" w:rsidRDefault="00E7025C" w:rsidP="008128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проведении публичного обсуждения проекта муниципального нормативного правового акта размещено </w:t>
      </w:r>
      <w:r w:rsidR="00D72BB1" w:rsidRPr="0081283D">
        <w:rPr>
          <w:rFonts w:ascii="Times New Roman" w:hAnsi="Times New Roman" w:cs="Times New Roman"/>
          <w:bCs/>
          <w:kern w:val="36"/>
          <w:sz w:val="24"/>
          <w:szCs w:val="24"/>
        </w:rPr>
        <w:t>09.09.2024 – 23.09.2024 года</w:t>
      </w:r>
      <w:r w:rsidR="00E946CD"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="00E946CD" w:rsidRPr="0081283D">
        <w:rPr>
          <w:rFonts w:ascii="Times New Roman" w:hAnsi="Times New Roman" w:cs="Times New Roman"/>
          <w:sz w:val="24"/>
          <w:szCs w:val="24"/>
        </w:rPr>
        <w:t>предложений по проекту не поступило</w:t>
      </w:r>
      <w:r w:rsidR="00D72BB1" w:rsidRPr="0081283D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E2178C" w:rsidRPr="0081283D" w:rsidRDefault="00E2178C" w:rsidP="0081283D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9.1. </w:t>
      </w:r>
      <w:r w:rsidR="007A6ED6" w:rsidRPr="0081283D">
        <w:rPr>
          <w:rFonts w:ascii="Times New Roman" w:hAnsi="Times New Roman" w:cs="Times New Roman"/>
          <w:bCs/>
          <w:kern w:val="36"/>
          <w:sz w:val="24"/>
          <w:szCs w:val="24"/>
        </w:rPr>
        <w:t>Полные электронные адреса (ссылки) размещения информации о проведении публичного обсуждения проекта муниципального нормативного правового акта: на</w:t>
      </w:r>
      <w:r w:rsidR="00EE6C05"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официальном сайте разработчика: </w:t>
      </w:r>
    </w:p>
    <w:p w:rsidR="00EE6C05" w:rsidRDefault="002227A9" w:rsidP="0081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3D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="00EE6C05"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Официальный </w:t>
      </w:r>
      <w:r w:rsidR="007A1FC3" w:rsidRPr="0081283D">
        <w:rPr>
          <w:rFonts w:ascii="Times New Roman" w:hAnsi="Times New Roman" w:cs="Times New Roman"/>
          <w:bCs/>
          <w:kern w:val="36"/>
          <w:sz w:val="24"/>
          <w:szCs w:val="24"/>
        </w:rPr>
        <w:t>сайт</w:t>
      </w:r>
      <w:r w:rsidR="00EE6C05"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администрации Пряжинского национального муниципального района</w:t>
      </w:r>
      <w:r w:rsidR="00CD5B99" w:rsidRPr="0081283D">
        <w:rPr>
          <w:rFonts w:ascii="Times New Roman" w:hAnsi="Times New Roman" w:cs="Times New Roman"/>
          <w:bCs/>
          <w:kern w:val="36"/>
          <w:sz w:val="24"/>
          <w:szCs w:val="24"/>
        </w:rPr>
        <w:t xml:space="preserve">: </w:t>
      </w:r>
      <w:hyperlink r:id="rId5" w:history="1">
        <w:r w:rsidR="00783013" w:rsidRPr="00E5555C">
          <w:rPr>
            <w:rStyle w:val="a4"/>
            <w:rFonts w:ascii="Times New Roman" w:hAnsi="Times New Roman" w:cs="Times New Roman"/>
            <w:sz w:val="24"/>
            <w:szCs w:val="24"/>
          </w:rPr>
          <w:t>http://pryazha.org/</w:t>
        </w:r>
      </w:hyperlink>
      <w:r w:rsidR="005802DC" w:rsidRPr="0081283D">
        <w:rPr>
          <w:rFonts w:ascii="Times New Roman" w:hAnsi="Times New Roman" w:cs="Times New Roman"/>
          <w:sz w:val="24"/>
          <w:szCs w:val="24"/>
        </w:rPr>
        <w:t>.</w:t>
      </w:r>
    </w:p>
    <w:p w:rsidR="00EF3437" w:rsidRPr="0081283D" w:rsidRDefault="00EF3437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6CD" w:rsidRPr="0081283D" w:rsidRDefault="00E946CD" w:rsidP="00812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78A" w:rsidRPr="0081283D" w:rsidRDefault="00C7078A" w:rsidP="00812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E37" w:rsidRPr="0081283D" w:rsidRDefault="00C7078A" w:rsidP="0081283D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</w:t>
      </w:r>
      <w:r w:rsidR="009B6E37"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отдела социально-экономического</w:t>
      </w:r>
    </w:p>
    <w:p w:rsidR="009B6E37" w:rsidRPr="0081283D" w:rsidRDefault="009B6E37" w:rsidP="0081283D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развития и организации закупок</w:t>
      </w:r>
    </w:p>
    <w:p w:rsidR="009B6E37" w:rsidRPr="0081283D" w:rsidRDefault="009B6E37" w:rsidP="0081283D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администрации Пряжинского </w:t>
      </w:r>
      <w:proofErr w:type="gramStart"/>
      <w:r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национального</w:t>
      </w:r>
      <w:proofErr w:type="gramEnd"/>
    </w:p>
    <w:p w:rsidR="00C7078A" w:rsidRPr="0081283D" w:rsidRDefault="009B6E37" w:rsidP="0081283D">
      <w:pPr>
        <w:widowControl w:val="0"/>
        <w:spacing w:after="0" w:line="240" w:lineRule="auto"/>
        <w:ind w:right="68"/>
        <w:outlineLvl w:val="1"/>
        <w:rPr>
          <w:rFonts w:ascii="Times New Roman" w:hAnsi="Times New Roman" w:cs="Times New Roman"/>
          <w:sz w:val="24"/>
          <w:szCs w:val="24"/>
        </w:rPr>
      </w:pPr>
      <w:r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района:</w:t>
      </w:r>
      <w:r w:rsidR="00C7078A" w:rsidRPr="008128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</w:t>
      </w:r>
    </w:p>
    <w:p w:rsidR="00C7078A" w:rsidRPr="0081283D" w:rsidRDefault="00C7078A" w:rsidP="00812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78A" w:rsidRPr="00AF417D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</w:t>
      </w:r>
      <w:r w:rsidR="00E8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271" w:rsidRPr="00E832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26.09.2024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A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/</w:t>
      </w:r>
      <w:r w:rsidR="009B6E37"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А</w:t>
      </w:r>
      <w:r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.</w:t>
      </w:r>
      <w:r w:rsidR="009B6E37"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Л</w:t>
      </w:r>
      <w:r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. </w:t>
      </w:r>
      <w:r w:rsidR="009B6E37"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Шишкина</w:t>
      </w:r>
      <w:r w:rsidRPr="000A2F2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/</w:t>
      </w:r>
      <w:r w:rsidRPr="00D77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B6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="003A4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AF4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                 </w:t>
      </w:r>
      <w:r w:rsidR="009B6E37" w:rsidRPr="00AF4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3A4A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AF4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дата  </w:t>
      </w:r>
    </w:p>
    <w:p w:rsidR="00B10F47" w:rsidRPr="00814886" w:rsidRDefault="00B10F47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0F47" w:rsidRPr="00814886" w:rsidSect="00783013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F47"/>
    <w:rsid w:val="00001C87"/>
    <w:rsid w:val="00016D54"/>
    <w:rsid w:val="00025448"/>
    <w:rsid w:val="000308D3"/>
    <w:rsid w:val="00050E39"/>
    <w:rsid w:val="0006733E"/>
    <w:rsid w:val="000733A9"/>
    <w:rsid w:val="0007359F"/>
    <w:rsid w:val="00080E24"/>
    <w:rsid w:val="00092E90"/>
    <w:rsid w:val="00096EB9"/>
    <w:rsid w:val="000A2F20"/>
    <w:rsid w:val="000B034A"/>
    <w:rsid w:val="00111709"/>
    <w:rsid w:val="0011610A"/>
    <w:rsid w:val="00122FCC"/>
    <w:rsid w:val="00130483"/>
    <w:rsid w:val="00130FFB"/>
    <w:rsid w:val="001416C1"/>
    <w:rsid w:val="001418F9"/>
    <w:rsid w:val="00165043"/>
    <w:rsid w:val="001A7872"/>
    <w:rsid w:val="001B2198"/>
    <w:rsid w:val="001B55DD"/>
    <w:rsid w:val="001C38A3"/>
    <w:rsid w:val="001D58D2"/>
    <w:rsid w:val="001F4CEA"/>
    <w:rsid w:val="00200AC2"/>
    <w:rsid w:val="0021315A"/>
    <w:rsid w:val="002227A9"/>
    <w:rsid w:val="002371B2"/>
    <w:rsid w:val="00265BBC"/>
    <w:rsid w:val="0026671E"/>
    <w:rsid w:val="002704D0"/>
    <w:rsid w:val="00295A1C"/>
    <w:rsid w:val="002A1618"/>
    <w:rsid w:val="002C60FF"/>
    <w:rsid w:val="002D7DF8"/>
    <w:rsid w:val="002E1B4C"/>
    <w:rsid w:val="002E6B18"/>
    <w:rsid w:val="002E6DE4"/>
    <w:rsid w:val="002F4F1B"/>
    <w:rsid w:val="002F54EC"/>
    <w:rsid w:val="00303E71"/>
    <w:rsid w:val="003042F1"/>
    <w:rsid w:val="00305F38"/>
    <w:rsid w:val="00307B3E"/>
    <w:rsid w:val="00340AE6"/>
    <w:rsid w:val="0035799D"/>
    <w:rsid w:val="00383A10"/>
    <w:rsid w:val="003A4A7F"/>
    <w:rsid w:val="003A7A82"/>
    <w:rsid w:val="003C659D"/>
    <w:rsid w:val="003C7685"/>
    <w:rsid w:val="00416BCE"/>
    <w:rsid w:val="00433490"/>
    <w:rsid w:val="004373A2"/>
    <w:rsid w:val="0046386A"/>
    <w:rsid w:val="004908A0"/>
    <w:rsid w:val="004A2089"/>
    <w:rsid w:val="004B105A"/>
    <w:rsid w:val="004B212B"/>
    <w:rsid w:val="004B4166"/>
    <w:rsid w:val="004F399A"/>
    <w:rsid w:val="004F4440"/>
    <w:rsid w:val="004F6488"/>
    <w:rsid w:val="00511DB0"/>
    <w:rsid w:val="00515435"/>
    <w:rsid w:val="00522949"/>
    <w:rsid w:val="0054114E"/>
    <w:rsid w:val="00557083"/>
    <w:rsid w:val="00574678"/>
    <w:rsid w:val="00575F8B"/>
    <w:rsid w:val="005802DC"/>
    <w:rsid w:val="00594B0D"/>
    <w:rsid w:val="00595818"/>
    <w:rsid w:val="005A56BD"/>
    <w:rsid w:val="005C3F18"/>
    <w:rsid w:val="005E1ACB"/>
    <w:rsid w:val="005F2EDD"/>
    <w:rsid w:val="00603C84"/>
    <w:rsid w:val="00613B02"/>
    <w:rsid w:val="00622093"/>
    <w:rsid w:val="006262EC"/>
    <w:rsid w:val="0062645C"/>
    <w:rsid w:val="00627F70"/>
    <w:rsid w:val="006541F9"/>
    <w:rsid w:val="0066286E"/>
    <w:rsid w:val="00672ACE"/>
    <w:rsid w:val="00686037"/>
    <w:rsid w:val="00692660"/>
    <w:rsid w:val="00695A13"/>
    <w:rsid w:val="006A4B13"/>
    <w:rsid w:val="006A638D"/>
    <w:rsid w:val="006D0F61"/>
    <w:rsid w:val="006E5C03"/>
    <w:rsid w:val="006F035A"/>
    <w:rsid w:val="006F4C66"/>
    <w:rsid w:val="00702A74"/>
    <w:rsid w:val="007227EA"/>
    <w:rsid w:val="00735355"/>
    <w:rsid w:val="00765934"/>
    <w:rsid w:val="00783013"/>
    <w:rsid w:val="007919A1"/>
    <w:rsid w:val="00792C42"/>
    <w:rsid w:val="007A03C3"/>
    <w:rsid w:val="007A1FC3"/>
    <w:rsid w:val="007A6ED6"/>
    <w:rsid w:val="007C5D54"/>
    <w:rsid w:val="007D4663"/>
    <w:rsid w:val="007D4F79"/>
    <w:rsid w:val="007E412C"/>
    <w:rsid w:val="007F4044"/>
    <w:rsid w:val="0081283D"/>
    <w:rsid w:val="00816031"/>
    <w:rsid w:val="00824720"/>
    <w:rsid w:val="00832107"/>
    <w:rsid w:val="008431DA"/>
    <w:rsid w:val="00862637"/>
    <w:rsid w:val="00862799"/>
    <w:rsid w:val="008771C8"/>
    <w:rsid w:val="008B76CD"/>
    <w:rsid w:val="008D3CC9"/>
    <w:rsid w:val="008E073B"/>
    <w:rsid w:val="008E421C"/>
    <w:rsid w:val="009107B4"/>
    <w:rsid w:val="009237A2"/>
    <w:rsid w:val="00932732"/>
    <w:rsid w:val="009627FC"/>
    <w:rsid w:val="00967230"/>
    <w:rsid w:val="009844AE"/>
    <w:rsid w:val="009A4ED6"/>
    <w:rsid w:val="009B6E37"/>
    <w:rsid w:val="009C01B1"/>
    <w:rsid w:val="009C6064"/>
    <w:rsid w:val="009C6707"/>
    <w:rsid w:val="009E077A"/>
    <w:rsid w:val="009E0F14"/>
    <w:rsid w:val="00A13AC6"/>
    <w:rsid w:val="00A165E1"/>
    <w:rsid w:val="00A23400"/>
    <w:rsid w:val="00A418A8"/>
    <w:rsid w:val="00A77DD2"/>
    <w:rsid w:val="00AB49B9"/>
    <w:rsid w:val="00AF417D"/>
    <w:rsid w:val="00B10F47"/>
    <w:rsid w:val="00B175DD"/>
    <w:rsid w:val="00B57753"/>
    <w:rsid w:val="00B770B0"/>
    <w:rsid w:val="00B80402"/>
    <w:rsid w:val="00BC1DDA"/>
    <w:rsid w:val="00BD013B"/>
    <w:rsid w:val="00BD15E2"/>
    <w:rsid w:val="00BE5164"/>
    <w:rsid w:val="00C0475E"/>
    <w:rsid w:val="00C21FD5"/>
    <w:rsid w:val="00C5606A"/>
    <w:rsid w:val="00C7078A"/>
    <w:rsid w:val="00C731E2"/>
    <w:rsid w:val="00CB7D34"/>
    <w:rsid w:val="00CC7A24"/>
    <w:rsid w:val="00CD1749"/>
    <w:rsid w:val="00CD5B99"/>
    <w:rsid w:val="00CE0EBE"/>
    <w:rsid w:val="00CE166F"/>
    <w:rsid w:val="00D2597C"/>
    <w:rsid w:val="00D2759B"/>
    <w:rsid w:val="00D340B0"/>
    <w:rsid w:val="00D3475A"/>
    <w:rsid w:val="00D454B9"/>
    <w:rsid w:val="00D66B1E"/>
    <w:rsid w:val="00D66DFF"/>
    <w:rsid w:val="00D72BB1"/>
    <w:rsid w:val="00D763AC"/>
    <w:rsid w:val="00DC7AFB"/>
    <w:rsid w:val="00DE12B2"/>
    <w:rsid w:val="00DE24B7"/>
    <w:rsid w:val="00DE6513"/>
    <w:rsid w:val="00DF2EE0"/>
    <w:rsid w:val="00E2178C"/>
    <w:rsid w:val="00E327B6"/>
    <w:rsid w:val="00E651BE"/>
    <w:rsid w:val="00E65B97"/>
    <w:rsid w:val="00E660FB"/>
    <w:rsid w:val="00E7025C"/>
    <w:rsid w:val="00E71D4A"/>
    <w:rsid w:val="00E741BE"/>
    <w:rsid w:val="00E83271"/>
    <w:rsid w:val="00E91AE5"/>
    <w:rsid w:val="00E946CD"/>
    <w:rsid w:val="00ED368A"/>
    <w:rsid w:val="00ED6C25"/>
    <w:rsid w:val="00EE3B91"/>
    <w:rsid w:val="00EE4509"/>
    <w:rsid w:val="00EE6C05"/>
    <w:rsid w:val="00EF06D0"/>
    <w:rsid w:val="00EF3437"/>
    <w:rsid w:val="00F00651"/>
    <w:rsid w:val="00F03702"/>
    <w:rsid w:val="00F14163"/>
    <w:rsid w:val="00F27375"/>
    <w:rsid w:val="00F31079"/>
    <w:rsid w:val="00F32264"/>
    <w:rsid w:val="00F42730"/>
    <w:rsid w:val="00F54FED"/>
    <w:rsid w:val="00F62366"/>
    <w:rsid w:val="00F65FA9"/>
    <w:rsid w:val="00F845E1"/>
    <w:rsid w:val="00F86A6D"/>
    <w:rsid w:val="00FA2845"/>
    <w:rsid w:val="00FB2223"/>
    <w:rsid w:val="00FB6D19"/>
    <w:rsid w:val="00FC021E"/>
    <w:rsid w:val="00FE1BCC"/>
    <w:rsid w:val="00F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C707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0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Plotko</cp:lastModifiedBy>
  <cp:revision>207</cp:revision>
  <cp:lastPrinted>2024-10-02T08:51:00Z</cp:lastPrinted>
  <dcterms:created xsi:type="dcterms:W3CDTF">2023-08-17T13:31:00Z</dcterms:created>
  <dcterms:modified xsi:type="dcterms:W3CDTF">2024-10-02T09:02:00Z</dcterms:modified>
</cp:coreProperties>
</file>