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99" w:rsidRDefault="00B32499" w:rsidP="00B32499">
      <w:pPr>
        <w:suppressAutoHyphens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</w:p>
    <w:p w:rsidR="00B32499" w:rsidRDefault="00B32499" w:rsidP="00B32499">
      <w:pPr>
        <w:suppressAutoHyphens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</w:p>
    <w:p w:rsidR="00B32499" w:rsidRDefault="00B32499" w:rsidP="00B32499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noProof/>
          <w:sz w:val="26"/>
          <w:szCs w:val="26"/>
        </w:rPr>
        <w:drawing>
          <wp:inline distT="0" distB="0" distL="0" distR="0">
            <wp:extent cx="483235" cy="637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499" w:rsidRPr="00E631A8" w:rsidRDefault="00B32499" w:rsidP="00B3249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E631A8">
        <w:rPr>
          <w:sz w:val="26"/>
          <w:szCs w:val="26"/>
          <w:lang w:eastAsia="ar-SA"/>
        </w:rPr>
        <w:t>Республика Карелия</w:t>
      </w:r>
    </w:p>
    <w:p w:rsidR="00B32499" w:rsidRPr="00E631A8" w:rsidRDefault="00B32499" w:rsidP="00B3249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E631A8">
        <w:rPr>
          <w:sz w:val="26"/>
          <w:szCs w:val="26"/>
          <w:lang w:val="en-US" w:eastAsia="ar-SA"/>
        </w:rPr>
        <w:t>Karjalan</w:t>
      </w:r>
      <w:proofErr w:type="spellEnd"/>
      <w:r w:rsidRPr="00E631A8">
        <w:rPr>
          <w:sz w:val="26"/>
          <w:szCs w:val="26"/>
          <w:lang w:eastAsia="ar-SA"/>
        </w:rPr>
        <w:t xml:space="preserve"> </w:t>
      </w:r>
      <w:proofErr w:type="spellStart"/>
      <w:r w:rsidRPr="00E631A8">
        <w:rPr>
          <w:sz w:val="26"/>
          <w:szCs w:val="26"/>
          <w:lang w:val="en-US" w:eastAsia="ar-SA"/>
        </w:rPr>
        <w:t>Tazavaldu</w:t>
      </w:r>
      <w:proofErr w:type="spellEnd"/>
    </w:p>
    <w:p w:rsidR="00B32499" w:rsidRPr="00E631A8" w:rsidRDefault="00B32499" w:rsidP="00B32499">
      <w:pPr>
        <w:suppressAutoHyphens/>
        <w:jc w:val="center"/>
        <w:rPr>
          <w:sz w:val="26"/>
          <w:szCs w:val="26"/>
          <w:lang w:eastAsia="ar-SA"/>
        </w:rPr>
      </w:pPr>
      <w:r w:rsidRPr="00E631A8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B32499" w:rsidRPr="00E631A8" w:rsidRDefault="00B32499" w:rsidP="00B32499">
      <w:pPr>
        <w:suppressAutoHyphens/>
        <w:jc w:val="center"/>
        <w:rPr>
          <w:sz w:val="26"/>
          <w:szCs w:val="26"/>
          <w:lang w:val="fi-FI" w:eastAsia="ar-SA"/>
        </w:rPr>
      </w:pPr>
      <w:r w:rsidRPr="00E631A8">
        <w:rPr>
          <w:sz w:val="26"/>
          <w:szCs w:val="26"/>
          <w:lang w:val="fi-FI" w:eastAsia="ar-SA"/>
        </w:rPr>
        <w:t>Priäžän kanzallizen piirin hallindo</w:t>
      </w:r>
    </w:p>
    <w:p w:rsidR="00B32499" w:rsidRPr="00E631A8" w:rsidRDefault="00B32499" w:rsidP="00B32499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B32499" w:rsidRDefault="00B32499" w:rsidP="00B32499">
      <w:pPr>
        <w:keepNext/>
        <w:jc w:val="center"/>
        <w:outlineLvl w:val="0"/>
        <w:rPr>
          <w:b/>
          <w:sz w:val="26"/>
          <w:szCs w:val="26"/>
        </w:rPr>
      </w:pPr>
      <w:r w:rsidRPr="00E631A8">
        <w:rPr>
          <w:b/>
          <w:sz w:val="26"/>
          <w:szCs w:val="26"/>
        </w:rPr>
        <w:t>ПОСТАНОВЛЕНИЕ</w:t>
      </w:r>
    </w:p>
    <w:p w:rsidR="00B32499" w:rsidRPr="00E631A8" w:rsidRDefault="00B32499" w:rsidP="00B32499">
      <w:pPr>
        <w:keepNext/>
        <w:jc w:val="center"/>
        <w:outlineLvl w:val="0"/>
        <w:rPr>
          <w:b/>
          <w:sz w:val="26"/>
          <w:szCs w:val="26"/>
        </w:rPr>
      </w:pPr>
    </w:p>
    <w:p w:rsidR="00B32499" w:rsidRDefault="00985FA1" w:rsidP="00B32499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«02</w:t>
      </w:r>
      <w:r w:rsidR="00B32499" w:rsidRPr="00E631A8"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>марта</w:t>
      </w:r>
      <w:r w:rsidR="00B32499" w:rsidRPr="00E631A8">
        <w:rPr>
          <w:iCs/>
          <w:sz w:val="26"/>
          <w:szCs w:val="26"/>
          <w:lang w:val="fi-FI"/>
        </w:rPr>
        <w:t xml:space="preserve">  20</w:t>
      </w:r>
      <w:r w:rsidR="007E3FF7">
        <w:rPr>
          <w:iCs/>
          <w:sz w:val="26"/>
          <w:szCs w:val="26"/>
        </w:rPr>
        <w:t>20</w:t>
      </w:r>
      <w:r w:rsidR="00B32499">
        <w:rPr>
          <w:iCs/>
          <w:sz w:val="26"/>
          <w:szCs w:val="26"/>
        </w:rPr>
        <w:t xml:space="preserve"> г.</w:t>
      </w:r>
      <w:r w:rsidR="00B32499">
        <w:rPr>
          <w:iCs/>
          <w:sz w:val="26"/>
          <w:szCs w:val="26"/>
        </w:rPr>
        <w:tab/>
      </w:r>
      <w:r w:rsidR="00B32499">
        <w:rPr>
          <w:iCs/>
          <w:sz w:val="26"/>
          <w:szCs w:val="26"/>
        </w:rPr>
        <w:tab/>
      </w:r>
      <w:r w:rsidR="00B32499">
        <w:rPr>
          <w:iCs/>
          <w:sz w:val="26"/>
          <w:szCs w:val="26"/>
        </w:rPr>
        <w:tab/>
        <w:t xml:space="preserve">        </w:t>
      </w:r>
      <w:r w:rsidR="00B32499" w:rsidRPr="00E631A8">
        <w:rPr>
          <w:iCs/>
          <w:sz w:val="26"/>
          <w:szCs w:val="26"/>
          <w:lang w:val="fi-FI"/>
        </w:rPr>
        <w:t xml:space="preserve"> </w:t>
      </w:r>
      <w:r w:rsidR="00B32499" w:rsidRPr="00E631A8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>112</w:t>
      </w:r>
      <w:r w:rsidR="00B32499" w:rsidRPr="00E631A8">
        <w:rPr>
          <w:iCs/>
          <w:sz w:val="26"/>
          <w:szCs w:val="26"/>
        </w:rPr>
        <w:t xml:space="preserve"> </w:t>
      </w:r>
    </w:p>
    <w:p w:rsidR="00985FA1" w:rsidRPr="00E631A8" w:rsidRDefault="00985FA1" w:rsidP="00B32499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</w:p>
    <w:p w:rsidR="00B32499" w:rsidRPr="00E631A8" w:rsidRDefault="00B32499" w:rsidP="00B32499">
      <w:pPr>
        <w:keepNext/>
        <w:jc w:val="center"/>
        <w:outlineLvl w:val="0"/>
        <w:rPr>
          <w:sz w:val="26"/>
          <w:szCs w:val="26"/>
        </w:rPr>
      </w:pPr>
      <w:r w:rsidRPr="00E631A8">
        <w:rPr>
          <w:sz w:val="26"/>
          <w:szCs w:val="26"/>
        </w:rPr>
        <w:t>пгт Пряжа</w:t>
      </w:r>
    </w:p>
    <w:p w:rsidR="00B32499" w:rsidRPr="00E631A8" w:rsidRDefault="00B32499" w:rsidP="00B3249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31A8">
        <w:rPr>
          <w:sz w:val="26"/>
          <w:szCs w:val="26"/>
          <w:lang w:eastAsia="ar-SA"/>
        </w:rPr>
        <w:t>Priäžän</w:t>
      </w:r>
      <w:proofErr w:type="spellEnd"/>
      <w:r w:rsidRPr="00E631A8">
        <w:rPr>
          <w:sz w:val="26"/>
          <w:szCs w:val="26"/>
          <w:lang w:eastAsia="ar-SA"/>
        </w:rPr>
        <w:t xml:space="preserve"> </w:t>
      </w:r>
      <w:proofErr w:type="spellStart"/>
      <w:r w:rsidRPr="00E631A8">
        <w:rPr>
          <w:sz w:val="26"/>
          <w:szCs w:val="26"/>
          <w:lang w:val="en-US" w:eastAsia="ar-SA"/>
        </w:rPr>
        <w:t>kyl</w:t>
      </w:r>
      <w:r w:rsidRPr="00E631A8">
        <w:rPr>
          <w:sz w:val="26"/>
          <w:szCs w:val="26"/>
          <w:lang w:eastAsia="ar-SA"/>
        </w:rPr>
        <w:t>ä</w:t>
      </w:r>
      <w:proofErr w:type="spellEnd"/>
    </w:p>
    <w:p w:rsidR="00B32499" w:rsidRPr="00E631A8" w:rsidRDefault="00B32499" w:rsidP="00B32499">
      <w:pPr>
        <w:rPr>
          <w:sz w:val="26"/>
          <w:szCs w:val="26"/>
        </w:rPr>
      </w:pPr>
    </w:p>
    <w:p w:rsidR="00B32499" w:rsidRPr="00B32499" w:rsidRDefault="00B32499" w:rsidP="002E271B">
      <w:pPr>
        <w:shd w:val="clear" w:color="auto" w:fill="FFFFFF"/>
        <w:spacing w:line="322" w:lineRule="exact"/>
        <w:jc w:val="both"/>
        <w:rPr>
          <w:b/>
          <w:sz w:val="26"/>
          <w:szCs w:val="26"/>
        </w:rPr>
      </w:pPr>
      <w:r w:rsidRPr="00B32499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</w:t>
      </w:r>
    </w:p>
    <w:p w:rsidR="00B32499" w:rsidRPr="00B32499" w:rsidRDefault="00B32499" w:rsidP="00B32499">
      <w:pPr>
        <w:ind w:firstLine="426"/>
        <w:jc w:val="center"/>
        <w:rPr>
          <w:sz w:val="26"/>
          <w:szCs w:val="26"/>
        </w:rPr>
      </w:pPr>
    </w:p>
    <w:p w:rsidR="00B32499" w:rsidRPr="00B32499" w:rsidRDefault="00B32499" w:rsidP="00B32499">
      <w:pPr>
        <w:ind w:firstLine="708"/>
        <w:jc w:val="both"/>
        <w:rPr>
          <w:sz w:val="26"/>
          <w:szCs w:val="26"/>
        </w:rPr>
      </w:pPr>
      <w:r w:rsidRPr="00B32499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Правительства Российской Федерации от 11 марта 2010 № 138 «Об утверждении федеральных правил использования воздушного пространства Российской Федерации» Администрация Пряжинского национального муниципального района </w:t>
      </w:r>
    </w:p>
    <w:p w:rsidR="00B32499" w:rsidRPr="00B32499" w:rsidRDefault="00B32499" w:rsidP="00B32499">
      <w:pPr>
        <w:ind w:left="2832" w:firstLine="708"/>
        <w:jc w:val="both"/>
        <w:rPr>
          <w:b/>
          <w:sz w:val="26"/>
          <w:szCs w:val="26"/>
        </w:rPr>
      </w:pPr>
      <w:r w:rsidRPr="00B32499">
        <w:rPr>
          <w:b/>
          <w:sz w:val="26"/>
          <w:szCs w:val="26"/>
        </w:rPr>
        <w:t>ПОСТАНОВЛЯЕТ:</w:t>
      </w:r>
    </w:p>
    <w:p w:rsidR="00B32499" w:rsidRPr="00B32499" w:rsidRDefault="00B32499" w:rsidP="00B32499">
      <w:pPr>
        <w:ind w:left="2832" w:firstLine="708"/>
        <w:jc w:val="both"/>
        <w:rPr>
          <w:b/>
          <w:sz w:val="26"/>
          <w:szCs w:val="26"/>
        </w:rPr>
      </w:pPr>
    </w:p>
    <w:p w:rsidR="00B32499" w:rsidRDefault="00B32499" w:rsidP="00B32499">
      <w:pPr>
        <w:numPr>
          <w:ilvl w:val="0"/>
          <w:numId w:val="1"/>
        </w:numPr>
        <w:shd w:val="clear" w:color="auto" w:fill="FFFFFF"/>
        <w:tabs>
          <w:tab w:val="clear" w:pos="900"/>
          <w:tab w:val="num" w:pos="-142"/>
        </w:tabs>
        <w:ind w:left="0" w:firstLine="709"/>
        <w:jc w:val="both"/>
        <w:rPr>
          <w:sz w:val="26"/>
          <w:szCs w:val="26"/>
        </w:rPr>
      </w:pPr>
      <w:r w:rsidRPr="00B32499">
        <w:rPr>
          <w:sz w:val="26"/>
          <w:szCs w:val="26"/>
        </w:rPr>
        <w:t xml:space="preserve">Утвердить </w:t>
      </w:r>
      <w:r w:rsidR="007E3FF7">
        <w:rPr>
          <w:sz w:val="26"/>
          <w:szCs w:val="26"/>
        </w:rPr>
        <w:t xml:space="preserve">прилагаемый </w:t>
      </w:r>
      <w:r w:rsidRPr="00B32499">
        <w:rPr>
          <w:sz w:val="26"/>
          <w:szCs w:val="26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</w:t>
      </w:r>
      <w:proofErr w:type="gramStart"/>
      <w:r w:rsidRPr="00B32499">
        <w:rPr>
          <w:sz w:val="26"/>
          <w:szCs w:val="26"/>
        </w:rPr>
        <w:t xml:space="preserve"> </w:t>
      </w:r>
      <w:r w:rsidR="007E3FF7">
        <w:rPr>
          <w:sz w:val="26"/>
          <w:szCs w:val="26"/>
        </w:rPr>
        <w:t>.</w:t>
      </w:r>
      <w:proofErr w:type="gramEnd"/>
    </w:p>
    <w:p w:rsidR="00B32499" w:rsidRDefault="006E1157" w:rsidP="00B32499">
      <w:pPr>
        <w:widowControl w:val="0"/>
        <w:numPr>
          <w:ilvl w:val="0"/>
          <w:numId w:val="1"/>
        </w:numPr>
        <w:tabs>
          <w:tab w:val="clear" w:pos="90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499" w:rsidRPr="00B32499">
        <w:rPr>
          <w:sz w:val="26"/>
          <w:szCs w:val="26"/>
        </w:rPr>
        <w:t>Настоящее постановление подлежит размещению на официальном сайте Пряжинского национального муниципального района в сети Интернет.</w:t>
      </w:r>
    </w:p>
    <w:p w:rsidR="00B32499" w:rsidRPr="002E271B" w:rsidRDefault="00B32499" w:rsidP="00B32499">
      <w:pPr>
        <w:widowControl w:val="0"/>
        <w:numPr>
          <w:ilvl w:val="0"/>
          <w:numId w:val="1"/>
        </w:numPr>
        <w:tabs>
          <w:tab w:val="clear" w:pos="90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E271B">
        <w:rPr>
          <w:sz w:val="26"/>
          <w:szCs w:val="26"/>
        </w:rPr>
        <w:t xml:space="preserve"> </w:t>
      </w:r>
      <w:r w:rsidR="006E1157" w:rsidRPr="002E271B">
        <w:rPr>
          <w:sz w:val="26"/>
          <w:szCs w:val="26"/>
        </w:rPr>
        <w:t xml:space="preserve">    </w:t>
      </w:r>
      <w:r w:rsidRPr="002E271B">
        <w:rPr>
          <w:sz w:val="26"/>
          <w:szCs w:val="26"/>
        </w:rPr>
        <w:t xml:space="preserve">Контроль </w:t>
      </w:r>
      <w:r w:rsidR="007E3FF7">
        <w:rPr>
          <w:sz w:val="26"/>
          <w:szCs w:val="26"/>
        </w:rPr>
        <w:t>над</w:t>
      </w:r>
      <w:r w:rsidRPr="002E271B">
        <w:rPr>
          <w:sz w:val="26"/>
          <w:szCs w:val="26"/>
        </w:rPr>
        <w:t xml:space="preserve"> исполнением настоящего постановления возложить на </w:t>
      </w:r>
      <w:r w:rsidR="002E271B" w:rsidRPr="002E271B">
        <w:rPr>
          <w:sz w:val="26"/>
          <w:szCs w:val="26"/>
        </w:rPr>
        <w:t>начальника Отдела экономического развития и имущественных отношений А.В.Насонову</w:t>
      </w:r>
      <w:bookmarkStart w:id="0" w:name="Par37"/>
      <w:bookmarkEnd w:id="0"/>
      <w:r w:rsidR="002E271B">
        <w:rPr>
          <w:sz w:val="26"/>
          <w:szCs w:val="26"/>
        </w:rPr>
        <w:t>.</w:t>
      </w:r>
    </w:p>
    <w:p w:rsidR="00B32499" w:rsidRDefault="00B32499" w:rsidP="00B32499">
      <w:pPr>
        <w:rPr>
          <w:sz w:val="26"/>
          <w:szCs w:val="26"/>
        </w:rPr>
      </w:pPr>
    </w:p>
    <w:p w:rsidR="00722253" w:rsidRPr="00B32499" w:rsidRDefault="00B32499">
      <w:pPr>
        <w:rPr>
          <w:sz w:val="26"/>
          <w:szCs w:val="26"/>
        </w:rPr>
      </w:pPr>
      <w:r w:rsidRPr="00B32499">
        <w:rPr>
          <w:sz w:val="26"/>
          <w:szCs w:val="26"/>
        </w:rPr>
        <w:t xml:space="preserve">Глава  Администрации                                                   </w:t>
      </w:r>
      <w:r w:rsidRPr="00B32499">
        <w:rPr>
          <w:sz w:val="26"/>
          <w:szCs w:val="26"/>
        </w:rPr>
        <w:tab/>
        <w:t xml:space="preserve">                       О.М. Гаврош</w:t>
      </w:r>
    </w:p>
    <w:sectPr w:rsidR="00722253" w:rsidRPr="00B32499" w:rsidSect="0072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2FC9"/>
    <w:multiLevelType w:val="multilevel"/>
    <w:tmpl w:val="89A4D1D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5"/>
        </w:tabs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40"/>
        </w:tabs>
        <w:ind w:left="35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32499"/>
    <w:rsid w:val="000B0DEE"/>
    <w:rsid w:val="00100BE4"/>
    <w:rsid w:val="002E271B"/>
    <w:rsid w:val="004F36FA"/>
    <w:rsid w:val="006E1157"/>
    <w:rsid w:val="00722253"/>
    <w:rsid w:val="007E3FF7"/>
    <w:rsid w:val="00985FA1"/>
    <w:rsid w:val="00A52539"/>
    <w:rsid w:val="00B32499"/>
    <w:rsid w:val="00E3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4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3">
    <w:name w:val="Знак Знак Знак Знак Знак Знак"/>
    <w:basedOn w:val="a"/>
    <w:rsid w:val="00B3249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32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4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1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т</cp:lastModifiedBy>
  <cp:revision>2</cp:revision>
  <dcterms:created xsi:type="dcterms:W3CDTF">2020-03-04T10:02:00Z</dcterms:created>
  <dcterms:modified xsi:type="dcterms:W3CDTF">2020-03-04T10:02:00Z</dcterms:modified>
</cp:coreProperties>
</file>