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AE070F">
        <w:rPr>
          <w:i w:val="0"/>
          <w:sz w:val="26"/>
          <w:szCs w:val="26"/>
        </w:rPr>
        <w:t>11</w:t>
      </w:r>
      <w:r>
        <w:rPr>
          <w:i w:val="0"/>
          <w:sz w:val="26"/>
          <w:szCs w:val="26"/>
        </w:rPr>
        <w:t xml:space="preserve">»  августа 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 xml:space="preserve">22 </w:t>
      </w:r>
      <w:r w:rsidRPr="005464EB">
        <w:rPr>
          <w:i w:val="0"/>
          <w:sz w:val="26"/>
          <w:szCs w:val="26"/>
        </w:rPr>
        <w:t xml:space="preserve"> 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   № </w:t>
      </w:r>
      <w:r w:rsidR="00AE070F">
        <w:rPr>
          <w:i w:val="0"/>
          <w:sz w:val="26"/>
          <w:szCs w:val="26"/>
        </w:rPr>
        <w:t>387</w:t>
      </w:r>
      <w:bookmarkStart w:id="0" w:name="_GoBack"/>
      <w:bookmarkEnd w:id="0"/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</w:rPr>
        <w:t>пгт</w:t>
      </w:r>
      <w:proofErr w:type="spellEnd"/>
      <w:r w:rsidRPr="005464EB">
        <w:rPr>
          <w:sz w:val="26"/>
          <w:szCs w:val="26"/>
        </w:rPr>
        <w:t xml:space="preserve">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9C5FC5" w:rsidTr="007B1725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6A5FEE" w:rsidRDefault="00F03E3B" w:rsidP="007B1725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О внесении изменения в постановление администрации Пряжинского национального муниципального района от 30 октября 2020 года № 572 «</w:t>
            </w:r>
            <w:r w:rsidRPr="006A5FEE">
              <w:rPr>
                <w:b/>
                <w:sz w:val="26"/>
                <w:szCs w:val="26"/>
              </w:rPr>
              <w:t>Об утверждении муниципальной</w:t>
            </w:r>
            <w:r>
              <w:rPr>
                <w:b/>
                <w:sz w:val="26"/>
                <w:szCs w:val="26"/>
              </w:rPr>
              <w:t xml:space="preserve"> целевой программы </w:t>
            </w:r>
            <w:r w:rsidRPr="006A5FEE">
              <w:rPr>
                <w:b/>
                <w:sz w:val="26"/>
                <w:szCs w:val="26"/>
              </w:rPr>
              <w:t xml:space="preserve">«Развитие </w:t>
            </w:r>
            <w:r>
              <w:rPr>
                <w:b/>
                <w:sz w:val="26"/>
                <w:szCs w:val="26"/>
              </w:rPr>
              <w:t xml:space="preserve">внутреннего и въездного </w:t>
            </w:r>
            <w:r w:rsidRPr="006A5FEE">
              <w:rPr>
                <w:b/>
                <w:sz w:val="26"/>
                <w:szCs w:val="26"/>
              </w:rPr>
              <w:t xml:space="preserve">туризма на территории </w:t>
            </w:r>
            <w:r>
              <w:rPr>
                <w:b/>
                <w:sz w:val="26"/>
                <w:szCs w:val="26"/>
              </w:rPr>
              <w:t>Пряжинского национального муниципального района</w:t>
            </w:r>
            <w:r w:rsidRPr="006A5FEE">
              <w:rPr>
                <w:b/>
                <w:sz w:val="26"/>
                <w:szCs w:val="26"/>
              </w:rPr>
              <w:t xml:space="preserve"> на 2021–202</w:t>
            </w:r>
            <w:r>
              <w:rPr>
                <w:b/>
                <w:sz w:val="26"/>
                <w:szCs w:val="26"/>
              </w:rPr>
              <w:t>5</w:t>
            </w:r>
            <w:r w:rsidRPr="006A5FEE">
              <w:rPr>
                <w:b/>
                <w:sz w:val="26"/>
                <w:szCs w:val="26"/>
              </w:rPr>
              <w:t xml:space="preserve"> годы»</w:t>
            </w:r>
          </w:p>
        </w:tc>
      </w:tr>
    </w:tbl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9C5FC5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EE351B" w:rsidRDefault="00F03E3B" w:rsidP="00F03E3B">
      <w:pPr>
        <w:spacing w:line="105" w:lineRule="atLeast"/>
        <w:ind w:firstLine="720"/>
        <w:jc w:val="both"/>
        <w:rPr>
          <w:sz w:val="26"/>
          <w:szCs w:val="26"/>
        </w:rPr>
      </w:pPr>
      <w:r w:rsidRPr="006A5FEE">
        <w:rPr>
          <w:sz w:val="26"/>
          <w:szCs w:val="26"/>
        </w:rPr>
        <w:t xml:space="preserve">В целях организации и осуществления деятельности в области развития туризма на территории </w:t>
      </w:r>
      <w:r>
        <w:rPr>
          <w:sz w:val="26"/>
          <w:szCs w:val="26"/>
        </w:rPr>
        <w:t>Пряжинского национального муниципального района</w:t>
      </w:r>
      <w:r w:rsidRPr="006A5FEE">
        <w:rPr>
          <w:sz w:val="26"/>
          <w:szCs w:val="26"/>
        </w:rPr>
        <w:t>, в соответствии с Федеральным законом от 24</w:t>
      </w:r>
      <w:r>
        <w:rPr>
          <w:sz w:val="26"/>
          <w:szCs w:val="26"/>
        </w:rPr>
        <w:t xml:space="preserve"> ноября </w:t>
      </w:r>
      <w:r w:rsidRPr="006A5FEE">
        <w:rPr>
          <w:sz w:val="26"/>
          <w:szCs w:val="26"/>
        </w:rPr>
        <w:t>1996 № 132-ФЗ</w:t>
      </w:r>
      <w:r>
        <w:rPr>
          <w:sz w:val="26"/>
          <w:szCs w:val="26"/>
        </w:rPr>
        <w:t xml:space="preserve"> </w:t>
      </w:r>
      <w:r w:rsidRPr="006A5FEE">
        <w:rPr>
          <w:sz w:val="26"/>
          <w:szCs w:val="26"/>
        </w:rPr>
        <w:t>«Об основах туристской деятельности в Российской Федерации»</w:t>
      </w:r>
      <w:r>
        <w:rPr>
          <w:sz w:val="26"/>
          <w:szCs w:val="26"/>
        </w:rPr>
        <w:t>, г</w:t>
      </w:r>
      <w:r w:rsidRPr="006A5FEE">
        <w:rPr>
          <w:sz w:val="26"/>
          <w:szCs w:val="26"/>
        </w:rPr>
        <w:t>осударственной программой Республики Карелия «Развитие туризма», утвержденной постановлением Правительст</w:t>
      </w:r>
      <w:r>
        <w:rPr>
          <w:sz w:val="26"/>
          <w:szCs w:val="26"/>
        </w:rPr>
        <w:t>ва Республики Карелия от 28 января 2016</w:t>
      </w:r>
      <w:r w:rsidRPr="006A5FEE">
        <w:rPr>
          <w:sz w:val="26"/>
          <w:szCs w:val="26"/>
        </w:rPr>
        <w:t xml:space="preserve"> г</w:t>
      </w:r>
      <w:r>
        <w:rPr>
          <w:sz w:val="26"/>
          <w:szCs w:val="26"/>
        </w:rPr>
        <w:t>ода</w:t>
      </w:r>
      <w:r w:rsidRPr="006A5FEE">
        <w:rPr>
          <w:sz w:val="26"/>
          <w:szCs w:val="26"/>
        </w:rPr>
        <w:t xml:space="preserve"> № </w:t>
      </w:r>
      <w:r>
        <w:rPr>
          <w:sz w:val="26"/>
          <w:szCs w:val="26"/>
        </w:rPr>
        <w:t>11-П,</w:t>
      </w:r>
      <w:r w:rsidRPr="006A5FEE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6A5FEE">
        <w:rPr>
          <w:sz w:val="26"/>
          <w:szCs w:val="26"/>
        </w:rPr>
        <w:t xml:space="preserve">дминистрация </w:t>
      </w:r>
      <w:r>
        <w:rPr>
          <w:sz w:val="26"/>
          <w:szCs w:val="26"/>
        </w:rPr>
        <w:t>Пряжинского национального муниципального района</w:t>
      </w:r>
      <w:r w:rsidRPr="00EE351B">
        <w:rPr>
          <w:sz w:val="26"/>
          <w:szCs w:val="26"/>
        </w:rPr>
        <w:t xml:space="preserve"> </w:t>
      </w:r>
      <w:r>
        <w:rPr>
          <w:sz w:val="26"/>
          <w:szCs w:val="26"/>
        </w:rPr>
        <w:t>Республики Карелия</w:t>
      </w:r>
    </w:p>
    <w:p w:rsidR="00F03E3B" w:rsidRDefault="00F03E3B" w:rsidP="00F03E3B">
      <w:pPr>
        <w:spacing w:line="105" w:lineRule="atLeast"/>
        <w:ind w:firstLine="720"/>
        <w:jc w:val="both"/>
        <w:rPr>
          <w:sz w:val="26"/>
          <w:szCs w:val="26"/>
        </w:rPr>
      </w:pPr>
    </w:p>
    <w:p w:rsidR="00F03E3B" w:rsidRDefault="00F03E3B" w:rsidP="00F03E3B">
      <w:pPr>
        <w:spacing w:line="105" w:lineRule="atLeast"/>
        <w:ind w:firstLine="720"/>
        <w:jc w:val="center"/>
        <w:rPr>
          <w:b/>
          <w:sz w:val="26"/>
          <w:szCs w:val="26"/>
        </w:rPr>
      </w:pPr>
      <w:r w:rsidRPr="006A5FEE">
        <w:rPr>
          <w:b/>
          <w:sz w:val="26"/>
          <w:szCs w:val="26"/>
        </w:rPr>
        <w:t>ПОСТАНОВЛЯЕТ</w:t>
      </w:r>
    </w:p>
    <w:p w:rsidR="00F03E3B" w:rsidRPr="006A5FEE" w:rsidRDefault="00F03E3B" w:rsidP="00F03E3B">
      <w:pPr>
        <w:spacing w:line="105" w:lineRule="atLeast"/>
        <w:ind w:firstLine="720"/>
        <w:jc w:val="center"/>
        <w:rPr>
          <w:b/>
          <w:sz w:val="26"/>
          <w:szCs w:val="26"/>
        </w:rPr>
      </w:pPr>
    </w:p>
    <w:p w:rsidR="00467F8A" w:rsidRPr="00467F8A" w:rsidRDefault="00F03E3B" w:rsidP="00F03E3B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 w:rsidRPr="00467F8A">
        <w:rPr>
          <w:sz w:val="26"/>
          <w:szCs w:val="26"/>
        </w:rPr>
        <w:t xml:space="preserve"> </w:t>
      </w:r>
      <w:r w:rsidR="00467F8A" w:rsidRPr="00467F8A">
        <w:rPr>
          <w:sz w:val="26"/>
          <w:szCs w:val="26"/>
        </w:rPr>
        <w:t>Внести изменение в Паспорт муниципальной целевой программы «Развитие внутреннего и въездного туризма на территории Пряжинского национального муниципального района на 2021 – 2025 годы», изложив графу «Финансовое обеспечение Программы» в следующей редакции:</w:t>
      </w:r>
    </w:p>
    <w:tbl>
      <w:tblPr>
        <w:tblW w:w="934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74"/>
        <w:gridCol w:w="4674"/>
      </w:tblGrid>
      <w:tr w:rsidR="00467F8A" w:rsidRPr="009C5FC5" w:rsidTr="00E42443">
        <w:trPr>
          <w:trHeight w:val="105"/>
          <w:tblCellSpacing w:w="0" w:type="dxa"/>
        </w:trPr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7F8A" w:rsidRPr="009C5FC5" w:rsidRDefault="00467F8A" w:rsidP="007B1725">
            <w:pPr>
              <w:spacing w:line="105" w:lineRule="atLeast"/>
              <w:rPr>
                <w:highlight w:val="yellow"/>
              </w:rPr>
            </w:pPr>
            <w:bookmarkStart w:id="1" w:name="_Hlk111122038"/>
            <w:r w:rsidRPr="00A74DF9">
              <w:t>Финансовое обеспечение Программы</w:t>
            </w:r>
            <w:bookmarkEnd w:id="1"/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7F8A" w:rsidRPr="006A5FEE" w:rsidRDefault="00467F8A" w:rsidP="007B1725">
            <w:pPr>
              <w:spacing w:line="105" w:lineRule="atLeast"/>
              <w:jc w:val="both"/>
            </w:pPr>
            <w:r w:rsidRPr="001D629B">
              <w:t>Общий объем ресурсного обеспечения Программы на период 20</w:t>
            </w:r>
            <w:r>
              <w:t>21</w:t>
            </w:r>
            <w:r w:rsidRPr="001D629B">
              <w:t>-202</w:t>
            </w:r>
            <w:r>
              <w:t>5</w:t>
            </w:r>
            <w:r w:rsidRPr="001D629B">
              <w:t xml:space="preserve"> годы составляет </w:t>
            </w:r>
            <w:r>
              <w:t>4,530</w:t>
            </w:r>
            <w:r w:rsidRPr="006A5FEE">
              <w:t xml:space="preserve"> млн. руб. в том числе по источникам финансирования:</w:t>
            </w:r>
          </w:p>
          <w:p w:rsidR="00467F8A" w:rsidRPr="006A5FEE" w:rsidRDefault="00467F8A" w:rsidP="007B1725">
            <w:pPr>
              <w:spacing w:line="105" w:lineRule="atLeast"/>
              <w:jc w:val="both"/>
            </w:pPr>
            <w:r w:rsidRPr="006A5FEE">
              <w:t>средства федерального и регионального бюджета – 4 млн.</w:t>
            </w:r>
            <w:r>
              <w:t xml:space="preserve"> </w:t>
            </w:r>
            <w:r w:rsidRPr="006A5FEE">
              <w:t>руб.</w:t>
            </w:r>
          </w:p>
          <w:p w:rsidR="00467F8A" w:rsidRPr="006A5FEE" w:rsidRDefault="00467F8A" w:rsidP="007B1725">
            <w:pPr>
              <w:spacing w:line="105" w:lineRule="atLeast"/>
              <w:jc w:val="both"/>
            </w:pPr>
            <w:r w:rsidRPr="006A5FEE">
              <w:lastRenderedPageBreak/>
              <w:t>средства бюджета Пряжинского</w:t>
            </w:r>
            <w:r>
              <w:t xml:space="preserve"> национального муниципального</w:t>
            </w:r>
            <w:r w:rsidRPr="006A5FEE">
              <w:t xml:space="preserve"> района –</w:t>
            </w:r>
            <w:r>
              <w:t xml:space="preserve"> 0,23</w:t>
            </w:r>
            <w:r w:rsidRPr="006A5FEE">
              <w:t xml:space="preserve"> млн. рублей;</w:t>
            </w:r>
          </w:p>
          <w:p w:rsidR="00467F8A" w:rsidRPr="006A5FEE" w:rsidRDefault="00467F8A" w:rsidP="007B1725">
            <w:pPr>
              <w:spacing w:line="105" w:lineRule="atLeast"/>
              <w:jc w:val="both"/>
            </w:pPr>
            <w:r w:rsidRPr="006A5FEE">
              <w:t xml:space="preserve">средства бюджетов поселений Пряжинского </w:t>
            </w:r>
            <w:r>
              <w:t xml:space="preserve">национального муниципального </w:t>
            </w:r>
            <w:r w:rsidRPr="006A5FEE">
              <w:t>района – 0,08 млн. рублей;</w:t>
            </w:r>
          </w:p>
          <w:p w:rsidR="00467F8A" w:rsidRPr="009C5FC5" w:rsidRDefault="00467F8A" w:rsidP="007B1725">
            <w:pPr>
              <w:spacing w:line="105" w:lineRule="atLeast"/>
              <w:jc w:val="both"/>
              <w:rPr>
                <w:highlight w:val="yellow"/>
              </w:rPr>
            </w:pPr>
            <w:r w:rsidRPr="006A5FEE">
              <w:t>внебюджетные источники финансирования – 0,220 млн. рублей.</w:t>
            </w:r>
          </w:p>
        </w:tc>
      </w:tr>
    </w:tbl>
    <w:p w:rsidR="00467F8A" w:rsidRDefault="00467F8A" w:rsidP="00467F8A">
      <w:pPr>
        <w:pStyle w:val="a3"/>
        <w:spacing w:line="105" w:lineRule="atLeast"/>
        <w:ind w:left="709"/>
        <w:jc w:val="both"/>
        <w:rPr>
          <w:sz w:val="26"/>
          <w:szCs w:val="26"/>
        </w:rPr>
      </w:pPr>
    </w:p>
    <w:p w:rsidR="00F03E3B" w:rsidRDefault="00F03E3B" w:rsidP="00F03E3B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Дополнить раздел 4 приложения к </w:t>
      </w:r>
      <w:r w:rsidRPr="00EE351B">
        <w:rPr>
          <w:sz w:val="26"/>
          <w:szCs w:val="26"/>
        </w:rPr>
        <w:t>муниципальн</w:t>
      </w:r>
      <w:r>
        <w:rPr>
          <w:sz w:val="26"/>
          <w:szCs w:val="26"/>
        </w:rPr>
        <w:t>ой</w:t>
      </w:r>
      <w:r w:rsidRPr="00EE351B">
        <w:rPr>
          <w:sz w:val="26"/>
          <w:szCs w:val="26"/>
        </w:rPr>
        <w:t xml:space="preserve"> целев</w:t>
      </w:r>
      <w:r>
        <w:rPr>
          <w:sz w:val="26"/>
          <w:szCs w:val="26"/>
        </w:rPr>
        <w:t>ой</w:t>
      </w:r>
      <w:r w:rsidRPr="00EE351B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е</w:t>
      </w:r>
      <w:r w:rsidRPr="00EE351B">
        <w:rPr>
          <w:sz w:val="26"/>
          <w:szCs w:val="26"/>
        </w:rPr>
        <w:t xml:space="preserve"> «Развитие внутреннего и въездного туризма на территории Пряжинского национального муниципального района на 2021 – 2025 годы»</w:t>
      </w:r>
      <w:r>
        <w:rPr>
          <w:sz w:val="26"/>
          <w:szCs w:val="26"/>
        </w:rPr>
        <w:t xml:space="preserve"> графой следующего содержания:</w:t>
      </w:r>
    </w:p>
    <w:p w:rsidR="00F03E3B" w:rsidRPr="00F03E3B" w:rsidRDefault="00F03E3B" w:rsidP="00F03E3B">
      <w:pPr>
        <w:spacing w:line="105" w:lineRule="atLeast"/>
        <w:jc w:val="both"/>
        <w:rPr>
          <w:sz w:val="26"/>
          <w:szCs w:val="26"/>
        </w:rPr>
      </w:pPr>
    </w:p>
    <w:tbl>
      <w:tblPr>
        <w:tblW w:w="9359" w:type="dxa"/>
        <w:tblCellSpacing w:w="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9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E42443" w:rsidRPr="00E42443" w:rsidTr="00E42443">
        <w:trPr>
          <w:trHeight w:val="695"/>
          <w:tblCellSpacing w:w="0" w:type="dxa"/>
        </w:trPr>
        <w:tc>
          <w:tcPr>
            <w:tcW w:w="1039" w:type="dxa"/>
          </w:tcPr>
          <w:p w:rsidR="00F03E3B" w:rsidRPr="00E42443" w:rsidRDefault="00F03E3B" w:rsidP="007B1725">
            <w:pPr>
              <w:spacing w:line="45" w:lineRule="atLeast"/>
              <w:rPr>
                <w:sz w:val="22"/>
                <w:szCs w:val="22"/>
              </w:rPr>
            </w:pPr>
            <w:r w:rsidRPr="00E42443">
              <w:rPr>
                <w:sz w:val="22"/>
                <w:szCs w:val="22"/>
              </w:rPr>
              <w:t>4.3.1</w:t>
            </w:r>
          </w:p>
          <w:p w:rsidR="00F03E3B" w:rsidRPr="00E42443" w:rsidRDefault="00F03E3B" w:rsidP="007B1725">
            <w:pPr>
              <w:spacing w:line="45" w:lineRule="atLeast"/>
              <w:rPr>
                <w:sz w:val="22"/>
                <w:szCs w:val="22"/>
              </w:rPr>
            </w:pPr>
          </w:p>
          <w:p w:rsidR="00F03E3B" w:rsidRPr="00E42443" w:rsidRDefault="00F03E3B" w:rsidP="007B1725">
            <w:pPr>
              <w:spacing w:line="45" w:lineRule="atLeast"/>
              <w:rPr>
                <w:sz w:val="22"/>
                <w:szCs w:val="22"/>
              </w:rPr>
            </w:pPr>
          </w:p>
          <w:p w:rsidR="00F03E3B" w:rsidRPr="00E42443" w:rsidRDefault="00F03E3B" w:rsidP="007B1725">
            <w:pPr>
              <w:spacing w:line="45" w:lineRule="atLeast"/>
              <w:rPr>
                <w:sz w:val="22"/>
                <w:szCs w:val="22"/>
              </w:rPr>
            </w:pPr>
          </w:p>
          <w:p w:rsidR="00F03E3B" w:rsidRPr="00E42443" w:rsidRDefault="00F03E3B" w:rsidP="007B1725">
            <w:pPr>
              <w:spacing w:line="45" w:lineRule="atLeast"/>
              <w:rPr>
                <w:sz w:val="22"/>
                <w:szCs w:val="22"/>
              </w:rPr>
            </w:pPr>
          </w:p>
          <w:p w:rsidR="00F03E3B" w:rsidRPr="00E42443" w:rsidRDefault="00F03E3B" w:rsidP="007B1725">
            <w:pPr>
              <w:spacing w:line="45" w:lineRule="atLeast"/>
              <w:rPr>
                <w:sz w:val="22"/>
                <w:szCs w:val="22"/>
              </w:rPr>
            </w:pPr>
          </w:p>
          <w:p w:rsidR="00F03E3B" w:rsidRPr="00E42443" w:rsidRDefault="00F03E3B" w:rsidP="007B1725">
            <w:pPr>
              <w:spacing w:line="45" w:lineRule="atLeast"/>
              <w:rPr>
                <w:sz w:val="22"/>
                <w:szCs w:val="22"/>
              </w:rPr>
            </w:pPr>
          </w:p>
        </w:tc>
        <w:tc>
          <w:tcPr>
            <w:tcW w:w="1040" w:type="dxa"/>
          </w:tcPr>
          <w:p w:rsidR="00F03E3B" w:rsidRPr="00E42443" w:rsidRDefault="00F03E3B" w:rsidP="007B1725">
            <w:pPr>
              <w:spacing w:line="45" w:lineRule="atLeast"/>
              <w:jc w:val="both"/>
              <w:rPr>
                <w:sz w:val="22"/>
                <w:szCs w:val="22"/>
              </w:rPr>
            </w:pPr>
            <w:r w:rsidRPr="00E42443">
              <w:rPr>
                <w:sz w:val="22"/>
                <w:szCs w:val="22"/>
              </w:rPr>
              <w:t>Изготовление макета карты Пряжинского национального муниципального района</w:t>
            </w:r>
          </w:p>
        </w:tc>
        <w:tc>
          <w:tcPr>
            <w:tcW w:w="1040" w:type="dxa"/>
          </w:tcPr>
          <w:p w:rsidR="00F03E3B" w:rsidRPr="00E42443" w:rsidRDefault="00F03E3B" w:rsidP="007B1725">
            <w:pPr>
              <w:spacing w:line="45" w:lineRule="atLeast"/>
              <w:rPr>
                <w:sz w:val="22"/>
                <w:szCs w:val="22"/>
              </w:rPr>
            </w:pPr>
            <w:r w:rsidRPr="00E42443">
              <w:rPr>
                <w:sz w:val="22"/>
                <w:szCs w:val="22"/>
              </w:rPr>
              <w:t>администрация Пряжинского муниципального района</w:t>
            </w:r>
          </w:p>
          <w:p w:rsidR="00F03E3B" w:rsidRPr="00E42443" w:rsidRDefault="00F03E3B" w:rsidP="007B1725">
            <w:pPr>
              <w:spacing w:line="45" w:lineRule="atLeast"/>
              <w:rPr>
                <w:sz w:val="22"/>
                <w:szCs w:val="22"/>
              </w:rPr>
            </w:pPr>
          </w:p>
        </w:tc>
        <w:tc>
          <w:tcPr>
            <w:tcW w:w="1040" w:type="dxa"/>
          </w:tcPr>
          <w:p w:rsidR="00F03E3B" w:rsidRPr="00E42443" w:rsidRDefault="00F03E3B" w:rsidP="00F03E3B">
            <w:pPr>
              <w:spacing w:line="45" w:lineRule="atLeast"/>
              <w:rPr>
                <w:sz w:val="22"/>
                <w:szCs w:val="22"/>
              </w:rPr>
            </w:pPr>
            <w:r w:rsidRPr="00E42443">
              <w:rPr>
                <w:sz w:val="22"/>
                <w:szCs w:val="22"/>
              </w:rPr>
              <w:t>2022 г.</w:t>
            </w:r>
            <w:r w:rsidRPr="00E42443">
              <w:rPr>
                <w:sz w:val="22"/>
                <w:szCs w:val="22"/>
              </w:rPr>
              <w:br/>
            </w:r>
            <w:r w:rsidRPr="00E42443">
              <w:rPr>
                <w:sz w:val="22"/>
                <w:szCs w:val="22"/>
              </w:rPr>
              <w:br/>
            </w:r>
          </w:p>
          <w:p w:rsidR="00F03E3B" w:rsidRPr="00E42443" w:rsidRDefault="00F03E3B" w:rsidP="007B1725">
            <w:pPr>
              <w:spacing w:line="45" w:lineRule="atLeast"/>
              <w:rPr>
                <w:sz w:val="22"/>
                <w:szCs w:val="22"/>
              </w:rPr>
            </w:pPr>
          </w:p>
        </w:tc>
        <w:tc>
          <w:tcPr>
            <w:tcW w:w="1040" w:type="dxa"/>
          </w:tcPr>
          <w:p w:rsidR="00F03E3B" w:rsidRPr="00E42443" w:rsidRDefault="00F03E3B" w:rsidP="007B1725">
            <w:pPr>
              <w:rPr>
                <w:sz w:val="22"/>
                <w:szCs w:val="22"/>
              </w:rPr>
            </w:pPr>
            <w:r w:rsidRPr="00E42443">
              <w:rPr>
                <w:sz w:val="22"/>
                <w:szCs w:val="22"/>
              </w:rPr>
              <w:t>150,00</w:t>
            </w:r>
          </w:p>
          <w:p w:rsidR="00F03E3B" w:rsidRPr="00E42443" w:rsidRDefault="00F03E3B" w:rsidP="007B1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</w:tcPr>
          <w:p w:rsidR="00F03E3B" w:rsidRPr="00E42443" w:rsidRDefault="00F03E3B" w:rsidP="007B1725">
            <w:pPr>
              <w:spacing w:after="240" w:line="45" w:lineRule="atLeast"/>
              <w:jc w:val="center"/>
              <w:rPr>
                <w:sz w:val="22"/>
                <w:szCs w:val="22"/>
              </w:rPr>
            </w:pPr>
            <w:r w:rsidRPr="00E42443">
              <w:rPr>
                <w:sz w:val="22"/>
                <w:szCs w:val="22"/>
              </w:rPr>
              <w:t>0</w:t>
            </w:r>
            <w:r w:rsidR="00467F8A" w:rsidRPr="00E42443">
              <w:rPr>
                <w:sz w:val="22"/>
                <w:szCs w:val="22"/>
              </w:rPr>
              <w:t>,00</w:t>
            </w:r>
          </w:p>
        </w:tc>
        <w:tc>
          <w:tcPr>
            <w:tcW w:w="1040" w:type="dxa"/>
          </w:tcPr>
          <w:p w:rsidR="00F03E3B" w:rsidRPr="00E42443" w:rsidRDefault="00467F8A" w:rsidP="007B1725">
            <w:pPr>
              <w:spacing w:after="240" w:line="45" w:lineRule="atLeast"/>
              <w:jc w:val="center"/>
              <w:rPr>
                <w:sz w:val="22"/>
                <w:szCs w:val="22"/>
              </w:rPr>
            </w:pPr>
            <w:r w:rsidRPr="00E42443">
              <w:rPr>
                <w:sz w:val="22"/>
                <w:szCs w:val="22"/>
              </w:rPr>
              <w:t>150,00</w:t>
            </w:r>
          </w:p>
        </w:tc>
        <w:tc>
          <w:tcPr>
            <w:tcW w:w="1040" w:type="dxa"/>
          </w:tcPr>
          <w:p w:rsidR="00F03E3B" w:rsidRPr="00E42443" w:rsidRDefault="00F03E3B" w:rsidP="007B1725">
            <w:pPr>
              <w:spacing w:after="240" w:line="45" w:lineRule="atLeast"/>
              <w:jc w:val="center"/>
              <w:rPr>
                <w:sz w:val="22"/>
                <w:szCs w:val="22"/>
              </w:rPr>
            </w:pPr>
            <w:r w:rsidRPr="00E42443">
              <w:rPr>
                <w:sz w:val="22"/>
                <w:szCs w:val="22"/>
              </w:rPr>
              <w:t>0</w:t>
            </w:r>
            <w:r w:rsidR="00467F8A" w:rsidRPr="00E42443">
              <w:rPr>
                <w:sz w:val="22"/>
                <w:szCs w:val="22"/>
              </w:rPr>
              <w:t>,00</w:t>
            </w:r>
            <w:r w:rsidRPr="00E42443">
              <w:rPr>
                <w:sz w:val="22"/>
                <w:szCs w:val="22"/>
              </w:rPr>
              <w:br/>
            </w:r>
          </w:p>
        </w:tc>
        <w:tc>
          <w:tcPr>
            <w:tcW w:w="1040" w:type="dxa"/>
          </w:tcPr>
          <w:p w:rsidR="00F03E3B" w:rsidRPr="00E42443" w:rsidRDefault="00467F8A" w:rsidP="007B1725">
            <w:pPr>
              <w:spacing w:line="45" w:lineRule="atLeast"/>
              <w:jc w:val="center"/>
              <w:rPr>
                <w:sz w:val="22"/>
                <w:szCs w:val="22"/>
              </w:rPr>
            </w:pPr>
            <w:r w:rsidRPr="00E42443">
              <w:rPr>
                <w:sz w:val="22"/>
                <w:szCs w:val="22"/>
              </w:rPr>
              <w:t>0,00</w:t>
            </w:r>
          </w:p>
        </w:tc>
      </w:tr>
    </w:tbl>
    <w:p w:rsidR="00F03E3B" w:rsidRDefault="00F03E3B" w:rsidP="00F03E3B">
      <w:pPr>
        <w:pStyle w:val="a3"/>
        <w:spacing w:line="105" w:lineRule="atLeast"/>
        <w:ind w:left="709"/>
        <w:jc w:val="both"/>
        <w:rPr>
          <w:sz w:val="26"/>
          <w:szCs w:val="26"/>
        </w:rPr>
      </w:pPr>
    </w:p>
    <w:p w:rsidR="00F03E3B" w:rsidRPr="00EE351B" w:rsidRDefault="00467F8A" w:rsidP="00F03E3B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Разместить</w:t>
      </w:r>
      <w:r w:rsidR="00F03E3B" w:rsidRPr="00EE351B">
        <w:rPr>
          <w:sz w:val="26"/>
          <w:szCs w:val="26"/>
        </w:rPr>
        <w:t xml:space="preserve"> настоящее постановление на официальном сайте администрации Пряжинского национального муниципального района</w:t>
      </w:r>
      <w:r w:rsidR="00F03E3B" w:rsidRPr="004B1FC8">
        <w:rPr>
          <w:sz w:val="26"/>
          <w:szCs w:val="26"/>
        </w:rPr>
        <w:t xml:space="preserve"> </w:t>
      </w:r>
      <w:r w:rsidR="00F03E3B">
        <w:rPr>
          <w:sz w:val="26"/>
          <w:szCs w:val="26"/>
        </w:rPr>
        <w:t>в сети Интернет.</w:t>
      </w:r>
    </w:p>
    <w:p w:rsidR="00F03E3B" w:rsidRDefault="00F03E3B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03E3B" w:rsidRDefault="00F03E3B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03E3B" w:rsidRDefault="00F03E3B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A5FEE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A5FEE">
        <w:rPr>
          <w:rFonts w:ascii="Times New Roman" w:hAnsi="Times New Roman" w:cs="Times New Roman"/>
          <w:sz w:val="26"/>
          <w:szCs w:val="26"/>
        </w:rPr>
        <w:t xml:space="preserve">дминистрации                          </w:t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67F8A">
        <w:rPr>
          <w:rFonts w:ascii="Times New Roman" w:hAnsi="Times New Roman" w:cs="Times New Roman"/>
          <w:sz w:val="26"/>
          <w:szCs w:val="26"/>
        </w:rPr>
        <w:t xml:space="preserve">     </w:t>
      </w:r>
      <w:r w:rsidR="00E4244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О.</w:t>
      </w:r>
      <w:r w:rsidRPr="006A5FEE">
        <w:rPr>
          <w:rFonts w:ascii="Times New Roman" w:hAnsi="Times New Roman" w:cs="Times New Roman"/>
          <w:sz w:val="26"/>
          <w:szCs w:val="26"/>
        </w:rPr>
        <w:t>М. Гаврош</w:t>
      </w:r>
    </w:p>
    <w:p w:rsidR="00F03E3B" w:rsidRDefault="00F03E3B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27981" w:rsidRDefault="00F27981"/>
    <w:sectPr w:rsidR="00F27981" w:rsidSect="00E4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664" w:rsidRDefault="009D1664" w:rsidP="00467F8A">
      <w:r>
        <w:separator/>
      </w:r>
    </w:p>
  </w:endnote>
  <w:endnote w:type="continuationSeparator" w:id="0">
    <w:p w:rsidR="009D1664" w:rsidRDefault="009D1664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664" w:rsidRDefault="009D1664" w:rsidP="00467F8A">
      <w:r>
        <w:separator/>
      </w:r>
    </w:p>
  </w:footnote>
  <w:footnote w:type="continuationSeparator" w:id="0">
    <w:p w:rsidR="009D1664" w:rsidRDefault="009D1664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467F8A"/>
    <w:rsid w:val="009D1664"/>
    <w:rsid w:val="00AE070F"/>
    <w:rsid w:val="00E42443"/>
    <w:rsid w:val="00F03E3B"/>
    <w:rsid w:val="00F27981"/>
    <w:rsid w:val="00F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2980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</cp:revision>
  <dcterms:created xsi:type="dcterms:W3CDTF">2022-08-11T11:36:00Z</dcterms:created>
  <dcterms:modified xsi:type="dcterms:W3CDTF">2022-08-12T05:52:00Z</dcterms:modified>
</cp:coreProperties>
</file>