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1A437D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УВАЖАЕМЫЕ ПАССАЖИРЫ!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1A437D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При нахождении в общественном транспорте необходимо соблюдать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1A437D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 меры безопасности и бдительность!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proofErr w:type="gramStart"/>
      <w:r w:rsidRPr="001A437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При обнаружении в транспорте бесхозных предметов (портфели, чемоданы, сумки, свертки, мешки, ящики, коробки и др.):</w:t>
      </w:r>
      <w:proofErr w:type="gramEnd"/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-Немедленно сообщите о находке водителю (если в поезд</w:t>
      </w:r>
      <w:proofErr w:type="gramStart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е-</w:t>
      </w:r>
      <w:proofErr w:type="gramEnd"/>
      <w:r w:rsid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</w:t>
      </w: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проводнику);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-Не подходите к обнаруженному предмету, не трогайте его руками и не подпускайте к нему других пассажиров;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-Исключите использование в транспортном средстве и вблизи него мобильных телефонов, средств радиосвязи;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-После остановки  транспорта  </w:t>
      </w:r>
      <w:proofErr w:type="spellStart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покинте</w:t>
      </w:r>
      <w:proofErr w:type="spellEnd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его вместе с другими пассажирами на безопасное расстояние, дождитесь прибытия представителей правоохранительных органов;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eastAsia="ru-RU"/>
        </w:rPr>
        <w:t xml:space="preserve">Телефоны экстренных служб </w:t>
      </w:r>
      <w:r w:rsidR="001A437D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eastAsia="ru-RU"/>
        </w:rPr>
        <w:t>Пряжинского нацио</w:t>
      </w:r>
      <w:r w:rsidR="00A87E17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eastAsia="ru-RU"/>
        </w:rPr>
        <w:t>н</w:t>
      </w:r>
      <w:r w:rsidR="001A437D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eastAsia="ru-RU"/>
        </w:rPr>
        <w:t>ального</w:t>
      </w:r>
      <w:r w:rsidRPr="001A437D">
        <w:rPr>
          <w:rFonts w:ascii="Tahoma" w:eastAsia="Times New Roman" w:hAnsi="Tahoma" w:cs="Tahoma"/>
          <w:b/>
          <w:bCs/>
          <w:i/>
          <w:iCs/>
          <w:color w:val="4A4A4A"/>
          <w:sz w:val="24"/>
          <w:szCs w:val="24"/>
          <w:lang w:eastAsia="ru-RU"/>
        </w:rPr>
        <w:t xml:space="preserve"> муниципального района: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-Дежурный ОМВД России по </w:t>
      </w:r>
      <w:r w:rsid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Пряжинскому</w:t>
      </w: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району – телефон 02</w:t>
      </w:r>
      <w:r w:rsid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или 3-29-60</w:t>
      </w: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, набор с </w:t>
      </w:r>
      <w:proofErr w:type="gramStart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мобильных</w:t>
      </w:r>
      <w:proofErr w:type="gramEnd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- 102;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-Противопожарная служба (служба спасения) – телефон 01, набор с </w:t>
      </w:r>
      <w:proofErr w:type="gramStart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мобильных</w:t>
      </w:r>
      <w:proofErr w:type="gramEnd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– 101;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-Скорая медицинская помощ</w:t>
      </w:r>
      <w:proofErr w:type="gramStart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ь-</w:t>
      </w:r>
      <w:proofErr w:type="gramEnd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</w:t>
      </w:r>
      <w:r w:rsidR="001A437D"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телефон </w:t>
      </w: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03, набор с мобильных -103;</w:t>
      </w:r>
    </w:p>
    <w:p w:rsidR="001A437D" w:rsidRPr="001A437D" w:rsidRDefault="007444A8" w:rsidP="001A437D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-Единая </w:t>
      </w:r>
      <w:proofErr w:type="spellStart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дежурно-диспетчрская</w:t>
      </w:r>
      <w:proofErr w:type="spellEnd"/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служба </w:t>
      </w:r>
      <w:r w:rsid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Пряжинского</w:t>
      </w:r>
      <w:r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района (ЕДДС)-</w:t>
      </w:r>
      <w:r w:rsidR="001A437D"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 xml:space="preserve"> телефон </w:t>
      </w:r>
      <w:r w:rsid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3-21-90</w:t>
      </w:r>
      <w:r w:rsidR="001A437D" w:rsidRPr="001A437D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;</w:t>
      </w:r>
    </w:p>
    <w:p w:rsidR="007444A8" w:rsidRPr="001A437D" w:rsidRDefault="007444A8" w:rsidP="007444A8">
      <w:pPr>
        <w:shd w:val="clear" w:color="auto" w:fill="D7E8F8"/>
        <w:spacing w:after="140" w:line="240" w:lineRule="auto"/>
        <w:jc w:val="center"/>
        <w:rPr>
          <w:rFonts w:ascii="Tahoma" w:eastAsia="Times New Roman" w:hAnsi="Tahoma" w:cs="Tahoma"/>
          <w:color w:val="4A4A4A"/>
          <w:sz w:val="24"/>
          <w:szCs w:val="24"/>
          <w:lang w:eastAsia="ru-RU"/>
        </w:rPr>
      </w:pPr>
    </w:p>
    <w:p w:rsidR="002D5BFA" w:rsidRDefault="007444A8" w:rsidP="007444A8">
      <w:r w:rsidRPr="007444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r w:rsidRPr="007444A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sectPr w:rsidR="002D5BFA" w:rsidSect="001A437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44A8"/>
    <w:rsid w:val="001A437D"/>
    <w:rsid w:val="007444A8"/>
    <w:rsid w:val="008E5F1A"/>
    <w:rsid w:val="00A87E17"/>
    <w:rsid w:val="00C26E5F"/>
    <w:rsid w:val="00C62093"/>
    <w:rsid w:val="00CA228B"/>
    <w:rsid w:val="00FC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93"/>
  </w:style>
  <w:style w:type="paragraph" w:styleId="1">
    <w:name w:val="heading 1"/>
    <w:basedOn w:val="a"/>
    <w:link w:val="10"/>
    <w:uiPriority w:val="9"/>
    <w:qFormat/>
    <w:rsid w:val="00744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4A8"/>
    <w:rPr>
      <w:b/>
      <w:bCs/>
    </w:rPr>
  </w:style>
  <w:style w:type="character" w:styleId="a5">
    <w:name w:val="Emphasis"/>
    <w:basedOn w:val="a0"/>
    <w:uiPriority w:val="20"/>
    <w:qFormat/>
    <w:rsid w:val="007444A8"/>
    <w:rPr>
      <w:i/>
      <w:iCs/>
    </w:rPr>
  </w:style>
  <w:style w:type="character" w:styleId="a6">
    <w:name w:val="Hyperlink"/>
    <w:basedOn w:val="a0"/>
    <w:uiPriority w:val="99"/>
    <w:semiHidden/>
    <w:unhideWhenUsed/>
    <w:rsid w:val="007444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5</cp:revision>
  <cp:lastPrinted>2023-12-22T12:47:00Z</cp:lastPrinted>
  <dcterms:created xsi:type="dcterms:W3CDTF">2023-11-16T14:00:00Z</dcterms:created>
  <dcterms:modified xsi:type="dcterms:W3CDTF">2023-12-22T12:48:00Z</dcterms:modified>
</cp:coreProperties>
</file>