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7F6" w:rsidRDefault="00BA03AD" w:rsidP="008F4F43">
      <w:pPr>
        <w:spacing w:after="0" w:line="240" w:lineRule="auto"/>
        <w:ind w:firstLine="709"/>
        <w:jc w:val="center"/>
        <w:outlineLvl w:val="2"/>
        <w:rPr>
          <w:rFonts w:ascii="Times New Roman" w:hAnsi="Times New Roman"/>
          <w:b/>
          <w:bCs/>
          <w:sz w:val="28"/>
          <w:szCs w:val="28"/>
          <w:lang w:eastAsia="ru-RU"/>
        </w:rPr>
      </w:pPr>
      <w:r>
        <w:rPr>
          <w:rFonts w:ascii="Times New Roman" w:hAnsi="Times New Roman"/>
          <w:b/>
          <w:bCs/>
          <w:sz w:val="28"/>
          <w:szCs w:val="28"/>
          <w:lang w:eastAsia="ru-RU"/>
        </w:rPr>
        <w:t xml:space="preserve">  </w:t>
      </w:r>
      <w:bookmarkStart w:id="0" w:name="_GoBack"/>
      <w:bookmarkEnd w:id="0"/>
      <w:r w:rsidR="001F5715" w:rsidRPr="00062A23">
        <w:rPr>
          <w:rFonts w:ascii="Times New Roman" w:hAnsi="Times New Roman"/>
          <w:b/>
          <w:bCs/>
          <w:sz w:val="28"/>
          <w:szCs w:val="28"/>
          <w:lang w:eastAsia="ru-RU"/>
        </w:rPr>
        <w:t>Отчет</w:t>
      </w:r>
    </w:p>
    <w:p w:rsidR="0045269C" w:rsidRPr="00062A23" w:rsidRDefault="0045269C" w:rsidP="008F4F43">
      <w:pPr>
        <w:spacing w:after="0" w:line="240" w:lineRule="auto"/>
        <w:ind w:firstLine="709"/>
        <w:jc w:val="center"/>
        <w:outlineLvl w:val="2"/>
        <w:rPr>
          <w:rFonts w:ascii="Times New Roman" w:hAnsi="Times New Roman"/>
          <w:b/>
          <w:bCs/>
          <w:sz w:val="28"/>
          <w:szCs w:val="28"/>
          <w:lang w:eastAsia="ru-RU"/>
        </w:rPr>
      </w:pPr>
      <w:r>
        <w:rPr>
          <w:rFonts w:ascii="Times New Roman" w:hAnsi="Times New Roman"/>
          <w:b/>
          <w:bCs/>
          <w:sz w:val="28"/>
          <w:szCs w:val="28"/>
          <w:lang w:eastAsia="ru-RU"/>
        </w:rPr>
        <w:t xml:space="preserve">о результатах деятельности </w:t>
      </w:r>
    </w:p>
    <w:p w:rsidR="00CC2648" w:rsidRPr="00062A23" w:rsidRDefault="003677F6" w:rsidP="008F4F43">
      <w:pPr>
        <w:spacing w:after="0" w:line="240" w:lineRule="auto"/>
        <w:ind w:firstLine="709"/>
        <w:jc w:val="center"/>
        <w:outlineLvl w:val="2"/>
        <w:rPr>
          <w:rFonts w:ascii="Times New Roman" w:hAnsi="Times New Roman"/>
          <w:b/>
          <w:bCs/>
          <w:sz w:val="28"/>
          <w:szCs w:val="28"/>
          <w:lang w:eastAsia="ru-RU"/>
        </w:rPr>
      </w:pPr>
      <w:r w:rsidRPr="00062A23">
        <w:rPr>
          <w:rFonts w:ascii="Times New Roman" w:hAnsi="Times New Roman"/>
          <w:b/>
          <w:bCs/>
          <w:sz w:val="28"/>
          <w:szCs w:val="28"/>
          <w:lang w:eastAsia="ru-RU"/>
        </w:rPr>
        <w:t>Главы администрации Пряжинского национального</w:t>
      </w:r>
    </w:p>
    <w:p w:rsidR="003677F6" w:rsidRPr="00062A23" w:rsidRDefault="003677F6" w:rsidP="008F4F43">
      <w:pPr>
        <w:spacing w:after="0" w:line="240" w:lineRule="auto"/>
        <w:ind w:firstLine="709"/>
        <w:jc w:val="center"/>
        <w:outlineLvl w:val="2"/>
        <w:rPr>
          <w:rFonts w:ascii="Times New Roman" w:hAnsi="Times New Roman"/>
          <w:b/>
          <w:bCs/>
          <w:sz w:val="28"/>
          <w:szCs w:val="28"/>
          <w:lang w:eastAsia="ru-RU"/>
        </w:rPr>
      </w:pPr>
      <w:r w:rsidRPr="00062A23">
        <w:rPr>
          <w:rFonts w:ascii="Times New Roman" w:hAnsi="Times New Roman"/>
          <w:b/>
          <w:bCs/>
          <w:sz w:val="28"/>
          <w:szCs w:val="28"/>
          <w:lang w:eastAsia="ru-RU"/>
        </w:rPr>
        <w:t>муниципального района</w:t>
      </w:r>
      <w:r w:rsidR="0045269C">
        <w:rPr>
          <w:rFonts w:ascii="Times New Roman" w:hAnsi="Times New Roman"/>
          <w:b/>
          <w:bCs/>
          <w:sz w:val="28"/>
          <w:szCs w:val="28"/>
          <w:lang w:eastAsia="ru-RU"/>
        </w:rPr>
        <w:t xml:space="preserve"> и деятельности администрации </w:t>
      </w:r>
    </w:p>
    <w:p w:rsidR="003677F6" w:rsidRPr="00062A23" w:rsidRDefault="003677F6" w:rsidP="008F4F43">
      <w:pPr>
        <w:spacing w:after="0" w:line="240" w:lineRule="auto"/>
        <w:ind w:firstLine="709"/>
        <w:jc w:val="center"/>
        <w:outlineLvl w:val="2"/>
        <w:rPr>
          <w:rFonts w:ascii="Times New Roman" w:hAnsi="Times New Roman"/>
          <w:b/>
          <w:bCs/>
          <w:sz w:val="28"/>
          <w:szCs w:val="28"/>
          <w:lang w:eastAsia="ru-RU"/>
        </w:rPr>
      </w:pPr>
      <w:r w:rsidRPr="00062A23">
        <w:rPr>
          <w:rFonts w:ascii="Times New Roman" w:hAnsi="Times New Roman"/>
          <w:b/>
          <w:bCs/>
          <w:sz w:val="28"/>
          <w:szCs w:val="28"/>
          <w:lang w:eastAsia="ru-RU"/>
        </w:rPr>
        <w:t>Пряжинско</w:t>
      </w:r>
      <w:r w:rsidR="00183142" w:rsidRPr="00062A23">
        <w:rPr>
          <w:rFonts w:ascii="Times New Roman" w:hAnsi="Times New Roman"/>
          <w:b/>
          <w:bCs/>
          <w:sz w:val="28"/>
          <w:szCs w:val="28"/>
          <w:lang w:eastAsia="ru-RU"/>
        </w:rPr>
        <w:t>го</w:t>
      </w:r>
      <w:r w:rsidRPr="00062A23">
        <w:rPr>
          <w:rFonts w:ascii="Times New Roman" w:hAnsi="Times New Roman"/>
          <w:b/>
          <w:bCs/>
          <w:sz w:val="28"/>
          <w:szCs w:val="28"/>
          <w:lang w:eastAsia="ru-RU"/>
        </w:rPr>
        <w:t xml:space="preserve"> национально</w:t>
      </w:r>
      <w:r w:rsidR="00183142" w:rsidRPr="00062A23">
        <w:rPr>
          <w:rFonts w:ascii="Times New Roman" w:hAnsi="Times New Roman"/>
          <w:b/>
          <w:bCs/>
          <w:sz w:val="28"/>
          <w:szCs w:val="28"/>
          <w:lang w:eastAsia="ru-RU"/>
        </w:rPr>
        <w:t xml:space="preserve">го </w:t>
      </w:r>
      <w:r w:rsidRPr="00062A23">
        <w:rPr>
          <w:rFonts w:ascii="Times New Roman" w:hAnsi="Times New Roman"/>
          <w:b/>
          <w:bCs/>
          <w:sz w:val="28"/>
          <w:szCs w:val="28"/>
          <w:lang w:eastAsia="ru-RU"/>
        </w:rPr>
        <w:t>муниципально</w:t>
      </w:r>
      <w:r w:rsidR="00183142" w:rsidRPr="00062A23">
        <w:rPr>
          <w:rFonts w:ascii="Times New Roman" w:hAnsi="Times New Roman"/>
          <w:b/>
          <w:bCs/>
          <w:sz w:val="28"/>
          <w:szCs w:val="28"/>
          <w:lang w:eastAsia="ru-RU"/>
        </w:rPr>
        <w:t>го</w:t>
      </w:r>
      <w:r w:rsidRPr="00062A23">
        <w:rPr>
          <w:rFonts w:ascii="Times New Roman" w:hAnsi="Times New Roman"/>
          <w:b/>
          <w:bCs/>
          <w:sz w:val="28"/>
          <w:szCs w:val="28"/>
          <w:lang w:eastAsia="ru-RU"/>
        </w:rPr>
        <w:t xml:space="preserve"> район</w:t>
      </w:r>
      <w:r w:rsidR="00183142" w:rsidRPr="00062A23">
        <w:rPr>
          <w:rFonts w:ascii="Times New Roman" w:hAnsi="Times New Roman"/>
          <w:b/>
          <w:bCs/>
          <w:sz w:val="28"/>
          <w:szCs w:val="28"/>
          <w:lang w:eastAsia="ru-RU"/>
        </w:rPr>
        <w:t>а</w:t>
      </w:r>
      <w:r w:rsidR="005E30E0" w:rsidRPr="00062A23">
        <w:rPr>
          <w:rFonts w:ascii="Times New Roman" w:hAnsi="Times New Roman"/>
          <w:b/>
          <w:bCs/>
          <w:sz w:val="28"/>
          <w:szCs w:val="28"/>
          <w:lang w:eastAsia="ru-RU"/>
        </w:rPr>
        <w:t xml:space="preserve"> за 202</w:t>
      </w:r>
      <w:r w:rsidR="004457DE" w:rsidRPr="00062A23">
        <w:rPr>
          <w:rFonts w:ascii="Times New Roman" w:hAnsi="Times New Roman"/>
          <w:b/>
          <w:bCs/>
          <w:sz w:val="28"/>
          <w:szCs w:val="28"/>
          <w:lang w:eastAsia="ru-RU"/>
        </w:rPr>
        <w:t>5</w:t>
      </w:r>
      <w:r w:rsidR="005E30E0" w:rsidRPr="00062A23">
        <w:rPr>
          <w:rFonts w:ascii="Times New Roman" w:hAnsi="Times New Roman"/>
          <w:b/>
          <w:bCs/>
          <w:sz w:val="28"/>
          <w:szCs w:val="28"/>
          <w:lang w:eastAsia="ru-RU"/>
        </w:rPr>
        <w:t xml:space="preserve"> год</w:t>
      </w:r>
      <w:r w:rsidR="0045269C">
        <w:rPr>
          <w:rFonts w:ascii="Times New Roman" w:hAnsi="Times New Roman"/>
          <w:b/>
          <w:bCs/>
          <w:sz w:val="28"/>
          <w:szCs w:val="28"/>
          <w:lang w:eastAsia="ru-RU"/>
        </w:rPr>
        <w:t xml:space="preserve"> и задачах на 2026 год.</w:t>
      </w:r>
    </w:p>
    <w:p w:rsidR="004904D3" w:rsidRPr="00062A23" w:rsidRDefault="004904D3" w:rsidP="00062A23">
      <w:pPr>
        <w:spacing w:after="0" w:line="240" w:lineRule="auto"/>
        <w:ind w:firstLine="709"/>
        <w:outlineLvl w:val="2"/>
        <w:rPr>
          <w:rFonts w:ascii="Times New Roman" w:hAnsi="Times New Roman"/>
          <w:sz w:val="28"/>
          <w:szCs w:val="28"/>
          <w:lang w:eastAsia="ru-RU"/>
        </w:rPr>
      </w:pPr>
    </w:p>
    <w:p w:rsidR="003677F6" w:rsidRPr="00062A23" w:rsidRDefault="004904D3" w:rsidP="008F4F43">
      <w:pPr>
        <w:spacing w:after="0" w:line="240" w:lineRule="auto"/>
        <w:ind w:firstLine="709"/>
        <w:jc w:val="center"/>
        <w:outlineLvl w:val="2"/>
        <w:rPr>
          <w:rFonts w:ascii="Times New Roman" w:hAnsi="Times New Roman"/>
          <w:b/>
          <w:sz w:val="28"/>
          <w:szCs w:val="28"/>
          <w:highlight w:val="green"/>
          <w:lang w:eastAsia="ru-RU"/>
        </w:rPr>
      </w:pPr>
      <w:r w:rsidRPr="00062A23">
        <w:rPr>
          <w:rFonts w:ascii="Times New Roman" w:hAnsi="Times New Roman"/>
          <w:b/>
          <w:sz w:val="28"/>
          <w:szCs w:val="28"/>
          <w:highlight w:val="green"/>
          <w:lang w:eastAsia="ru-RU"/>
        </w:rPr>
        <w:t>Территория, демография</w:t>
      </w:r>
    </w:p>
    <w:p w:rsidR="004904D3" w:rsidRPr="00062A23" w:rsidRDefault="004904D3" w:rsidP="00062A23">
      <w:pPr>
        <w:spacing w:after="0" w:line="240" w:lineRule="auto"/>
        <w:ind w:firstLine="709"/>
        <w:outlineLvl w:val="2"/>
        <w:rPr>
          <w:rFonts w:ascii="Times New Roman" w:hAnsi="Times New Roman"/>
          <w:sz w:val="28"/>
          <w:szCs w:val="28"/>
          <w:lang w:eastAsia="ru-RU"/>
        </w:rPr>
      </w:pPr>
    </w:p>
    <w:p w:rsidR="00E100EC" w:rsidRPr="00062A23"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Пряжинский район с 2008 года имеет статус </w:t>
      </w:r>
      <w:r w:rsidRPr="00062A23">
        <w:rPr>
          <w:rFonts w:ascii="Times New Roman" w:eastAsia="Times New Roman" w:hAnsi="Times New Roman"/>
          <w:b/>
          <w:bCs/>
          <w:color w:val="0F1115"/>
          <w:sz w:val="28"/>
          <w:szCs w:val="28"/>
          <w:lang w:eastAsia="ru-RU"/>
        </w:rPr>
        <w:t>национального</w:t>
      </w:r>
      <w:r w:rsidRPr="00062A23">
        <w:rPr>
          <w:rFonts w:ascii="Times New Roman" w:eastAsia="Times New Roman" w:hAnsi="Times New Roman"/>
          <w:color w:val="0F1115"/>
          <w:sz w:val="28"/>
          <w:szCs w:val="28"/>
          <w:lang w:eastAsia="ru-RU"/>
        </w:rPr>
        <w:t>.</w:t>
      </w:r>
    </w:p>
    <w:p w:rsidR="00E100EC" w:rsidRPr="00062A23"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Площадь района составляет </w:t>
      </w:r>
      <w:r w:rsidRPr="00062A23">
        <w:rPr>
          <w:rFonts w:ascii="Times New Roman" w:eastAsia="Times New Roman" w:hAnsi="Times New Roman"/>
          <w:b/>
          <w:bCs/>
          <w:color w:val="0F1115"/>
          <w:sz w:val="28"/>
          <w:szCs w:val="28"/>
          <w:lang w:eastAsia="ru-RU"/>
        </w:rPr>
        <w:t>6395 кв. км</w:t>
      </w:r>
      <w:r w:rsidRPr="00062A23">
        <w:rPr>
          <w:rFonts w:ascii="Times New Roman" w:eastAsia="Times New Roman" w:hAnsi="Times New Roman"/>
          <w:color w:val="0F1115"/>
          <w:sz w:val="28"/>
          <w:szCs w:val="28"/>
          <w:lang w:eastAsia="ru-RU"/>
        </w:rPr>
        <w:t xml:space="preserve">. Район расположен в южной части Республики Карелия и граничит с </w:t>
      </w:r>
      <w:proofErr w:type="spellStart"/>
      <w:r w:rsidRPr="00062A23">
        <w:rPr>
          <w:rFonts w:ascii="Times New Roman" w:eastAsia="Times New Roman" w:hAnsi="Times New Roman"/>
          <w:color w:val="0F1115"/>
          <w:sz w:val="28"/>
          <w:szCs w:val="28"/>
          <w:lang w:eastAsia="ru-RU"/>
        </w:rPr>
        <w:t>Суоярвским</w:t>
      </w:r>
      <w:proofErr w:type="spellEnd"/>
      <w:r w:rsidRPr="00062A23">
        <w:rPr>
          <w:rFonts w:ascii="Times New Roman" w:eastAsia="Times New Roman" w:hAnsi="Times New Roman"/>
          <w:color w:val="0F1115"/>
          <w:sz w:val="28"/>
          <w:szCs w:val="28"/>
          <w:lang w:eastAsia="ru-RU"/>
        </w:rPr>
        <w:t xml:space="preserve">, </w:t>
      </w:r>
      <w:proofErr w:type="spellStart"/>
      <w:r w:rsidRPr="00062A23">
        <w:rPr>
          <w:rFonts w:ascii="Times New Roman" w:eastAsia="Times New Roman" w:hAnsi="Times New Roman"/>
          <w:color w:val="0F1115"/>
          <w:sz w:val="28"/>
          <w:szCs w:val="28"/>
          <w:lang w:eastAsia="ru-RU"/>
        </w:rPr>
        <w:t>Кондопожским</w:t>
      </w:r>
      <w:proofErr w:type="spellEnd"/>
      <w:r w:rsidRPr="00062A23">
        <w:rPr>
          <w:rFonts w:ascii="Times New Roman" w:eastAsia="Times New Roman" w:hAnsi="Times New Roman"/>
          <w:color w:val="0F1115"/>
          <w:sz w:val="28"/>
          <w:szCs w:val="28"/>
          <w:lang w:eastAsia="ru-RU"/>
        </w:rPr>
        <w:t xml:space="preserve">, </w:t>
      </w:r>
      <w:proofErr w:type="spellStart"/>
      <w:r w:rsidRPr="00062A23">
        <w:rPr>
          <w:rFonts w:ascii="Times New Roman" w:eastAsia="Times New Roman" w:hAnsi="Times New Roman"/>
          <w:color w:val="0F1115"/>
          <w:sz w:val="28"/>
          <w:szCs w:val="28"/>
          <w:lang w:eastAsia="ru-RU"/>
        </w:rPr>
        <w:t>Прионежским</w:t>
      </w:r>
      <w:proofErr w:type="spellEnd"/>
      <w:r w:rsidRPr="00062A23">
        <w:rPr>
          <w:rFonts w:ascii="Times New Roman" w:eastAsia="Times New Roman" w:hAnsi="Times New Roman"/>
          <w:color w:val="0F1115"/>
          <w:sz w:val="28"/>
          <w:szCs w:val="28"/>
          <w:lang w:eastAsia="ru-RU"/>
        </w:rPr>
        <w:t xml:space="preserve">, </w:t>
      </w:r>
      <w:proofErr w:type="spellStart"/>
      <w:r w:rsidRPr="00062A23">
        <w:rPr>
          <w:rFonts w:ascii="Times New Roman" w:eastAsia="Times New Roman" w:hAnsi="Times New Roman"/>
          <w:color w:val="0F1115"/>
          <w:sz w:val="28"/>
          <w:szCs w:val="28"/>
          <w:lang w:eastAsia="ru-RU"/>
        </w:rPr>
        <w:t>Олонецким</w:t>
      </w:r>
      <w:proofErr w:type="spellEnd"/>
      <w:r w:rsidRPr="00062A23">
        <w:rPr>
          <w:rFonts w:ascii="Times New Roman" w:eastAsia="Times New Roman" w:hAnsi="Times New Roman"/>
          <w:color w:val="0F1115"/>
          <w:sz w:val="28"/>
          <w:szCs w:val="28"/>
          <w:lang w:eastAsia="ru-RU"/>
        </w:rPr>
        <w:t xml:space="preserve"> районами, а также с Ленинградской областью. Территория района отличается уникальным ландшафтом, включающим живописные возвышенности, обширные лесные массивы и многочисленные водоемы.</w:t>
      </w:r>
    </w:p>
    <w:p w:rsidR="00E100EC" w:rsidRPr="00062A23"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Водные ресурсы</w:t>
      </w:r>
      <w:r w:rsidRPr="00062A23">
        <w:rPr>
          <w:rFonts w:ascii="Times New Roman" w:eastAsia="Times New Roman" w:hAnsi="Times New Roman"/>
          <w:color w:val="0F1115"/>
          <w:sz w:val="28"/>
          <w:szCs w:val="28"/>
          <w:lang w:eastAsia="ru-RU"/>
        </w:rPr>
        <w:t> являются одним из главных природных богатств района. На его территории расположено около </w:t>
      </w:r>
      <w:r w:rsidRPr="00062A23">
        <w:rPr>
          <w:rFonts w:ascii="Times New Roman" w:eastAsia="Times New Roman" w:hAnsi="Times New Roman"/>
          <w:b/>
          <w:bCs/>
          <w:color w:val="0F1115"/>
          <w:sz w:val="28"/>
          <w:szCs w:val="28"/>
          <w:lang w:eastAsia="ru-RU"/>
        </w:rPr>
        <w:t>200 озер</w:t>
      </w:r>
      <w:r w:rsidRPr="00062A23">
        <w:rPr>
          <w:rFonts w:ascii="Times New Roman" w:eastAsia="Times New Roman" w:hAnsi="Times New Roman"/>
          <w:color w:val="0F1115"/>
          <w:sz w:val="28"/>
          <w:szCs w:val="28"/>
          <w:lang w:eastAsia="ru-RU"/>
        </w:rPr>
        <w:t>, наиболее крупные из которых — Сямозеро, Шотозеро, Ведлозеро, Крошнозеро и Святозеро. Через район протекают реки Шуя, Сяпся, Чална и другие. Это создает благоприятные условия для развития туризма, рыболовства и отдыха на воде.</w:t>
      </w:r>
    </w:p>
    <w:p w:rsidR="00E100EC" w:rsidRPr="00062A23"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Лесной фонд</w:t>
      </w:r>
      <w:r w:rsidRPr="00062A23">
        <w:rPr>
          <w:rFonts w:ascii="Times New Roman" w:eastAsia="Times New Roman" w:hAnsi="Times New Roman"/>
          <w:color w:val="0F1115"/>
          <w:sz w:val="28"/>
          <w:szCs w:val="28"/>
          <w:lang w:eastAsia="ru-RU"/>
        </w:rPr>
        <w:t> занимает значительную часть территории района. Леса богаты грибами, ягодами, дикорастущими растениями, а также являются средой обитания ценных видов животных и птиц, что способствует развитию охотничьего и экологического туризма.</w:t>
      </w:r>
    </w:p>
    <w:p w:rsidR="00E100EC" w:rsidRPr="00062A23"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Транспортная доступность района — одно из его ключевых преимуществ. По территории проходят федеральная трасса </w:t>
      </w:r>
      <w:r w:rsidRPr="00062A23">
        <w:rPr>
          <w:rFonts w:ascii="Times New Roman" w:eastAsia="Times New Roman" w:hAnsi="Times New Roman"/>
          <w:b/>
          <w:bCs/>
          <w:color w:val="0F1115"/>
          <w:sz w:val="28"/>
          <w:szCs w:val="28"/>
          <w:lang w:eastAsia="ru-RU"/>
        </w:rPr>
        <w:t>А-121 «Сортавала»</w:t>
      </w:r>
      <w:r w:rsidRPr="00062A23">
        <w:rPr>
          <w:rFonts w:ascii="Times New Roman" w:eastAsia="Times New Roman" w:hAnsi="Times New Roman"/>
          <w:color w:val="0F1115"/>
          <w:sz w:val="28"/>
          <w:szCs w:val="28"/>
          <w:lang w:eastAsia="ru-RU"/>
        </w:rPr>
        <w:t> (Санкт-Петербург — Сортавала — Петрозаводск) и железнодорожная линия </w:t>
      </w:r>
      <w:r w:rsidRPr="00062A23">
        <w:rPr>
          <w:rFonts w:ascii="Times New Roman" w:eastAsia="Times New Roman" w:hAnsi="Times New Roman"/>
          <w:b/>
          <w:bCs/>
          <w:color w:val="0F1115"/>
          <w:sz w:val="28"/>
          <w:szCs w:val="28"/>
          <w:lang w:eastAsia="ru-RU"/>
        </w:rPr>
        <w:t>Сортавала — Суоярви — Петрозаводск</w:t>
      </w:r>
      <w:r w:rsidRPr="00062A23">
        <w:rPr>
          <w:rFonts w:ascii="Times New Roman" w:eastAsia="Times New Roman" w:hAnsi="Times New Roman"/>
          <w:color w:val="0F1115"/>
          <w:sz w:val="28"/>
          <w:szCs w:val="28"/>
          <w:lang w:eastAsia="ru-RU"/>
        </w:rPr>
        <w:t>, что обеспечивает удобное сообщение с региональным центром и соседними субъектами Федерации.</w:t>
      </w:r>
    </w:p>
    <w:p w:rsidR="00E100EC" w:rsidRPr="00062A23"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Численность населения на </w:t>
      </w:r>
      <w:r w:rsidRPr="00062A23">
        <w:rPr>
          <w:rFonts w:ascii="Times New Roman" w:eastAsia="Times New Roman" w:hAnsi="Times New Roman"/>
          <w:b/>
          <w:bCs/>
          <w:color w:val="0F1115"/>
          <w:sz w:val="28"/>
          <w:szCs w:val="28"/>
          <w:lang w:eastAsia="ru-RU"/>
        </w:rPr>
        <w:t>1 января 2025 года</w:t>
      </w:r>
      <w:r w:rsidRPr="00062A23">
        <w:rPr>
          <w:rFonts w:ascii="Times New Roman" w:eastAsia="Times New Roman" w:hAnsi="Times New Roman"/>
          <w:color w:val="0F1115"/>
          <w:sz w:val="28"/>
          <w:szCs w:val="28"/>
          <w:lang w:eastAsia="ru-RU"/>
        </w:rPr>
        <w:t> составила </w:t>
      </w:r>
      <w:r w:rsidRPr="00062A23">
        <w:rPr>
          <w:rFonts w:ascii="Times New Roman" w:eastAsia="Times New Roman" w:hAnsi="Times New Roman"/>
          <w:b/>
          <w:bCs/>
          <w:color w:val="0F1115"/>
          <w:sz w:val="28"/>
          <w:szCs w:val="28"/>
          <w:lang w:eastAsia="ru-RU"/>
        </w:rPr>
        <w:t>11 689 человек</w:t>
      </w:r>
      <w:r w:rsidRPr="00062A23">
        <w:rPr>
          <w:rFonts w:ascii="Times New Roman" w:eastAsia="Times New Roman" w:hAnsi="Times New Roman"/>
          <w:color w:val="0F1115"/>
          <w:sz w:val="28"/>
          <w:szCs w:val="28"/>
          <w:lang w:eastAsia="ru-RU"/>
        </w:rPr>
        <w:t> (по данным Карелиястат).</w:t>
      </w:r>
    </w:p>
    <w:p w:rsidR="00E100EC" w:rsidRPr="00062A23"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Район представлен тремя крупными поселениями:</w:t>
      </w:r>
    </w:p>
    <w:p w:rsidR="00E100EC" w:rsidRPr="00062A23" w:rsidRDefault="00E100EC" w:rsidP="005634B1">
      <w:pPr>
        <w:numPr>
          <w:ilvl w:val="0"/>
          <w:numId w:val="4"/>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Пряжинское городское поселение</w:t>
      </w:r>
      <w:r w:rsidRPr="00062A23">
        <w:rPr>
          <w:rFonts w:ascii="Times New Roman" w:eastAsia="Times New Roman" w:hAnsi="Times New Roman"/>
          <w:color w:val="0F1115"/>
          <w:sz w:val="28"/>
          <w:szCs w:val="28"/>
          <w:lang w:eastAsia="ru-RU"/>
        </w:rPr>
        <w:t> — 3 025 чел.</w:t>
      </w:r>
    </w:p>
    <w:p w:rsidR="00E100EC" w:rsidRPr="00062A23" w:rsidRDefault="00E100EC" w:rsidP="005634B1">
      <w:pPr>
        <w:numPr>
          <w:ilvl w:val="0"/>
          <w:numId w:val="4"/>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Эссойльское сельское поселение</w:t>
      </w:r>
      <w:r w:rsidRPr="00062A23">
        <w:rPr>
          <w:rFonts w:ascii="Times New Roman" w:eastAsia="Times New Roman" w:hAnsi="Times New Roman"/>
          <w:color w:val="0F1115"/>
          <w:sz w:val="28"/>
          <w:szCs w:val="28"/>
          <w:lang w:eastAsia="ru-RU"/>
        </w:rPr>
        <w:t> — 3 073 чел.</w:t>
      </w:r>
    </w:p>
    <w:p w:rsidR="00E100EC" w:rsidRPr="00062A23" w:rsidRDefault="00E100EC" w:rsidP="005634B1">
      <w:pPr>
        <w:numPr>
          <w:ilvl w:val="0"/>
          <w:numId w:val="4"/>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Чалнинское сельское поселение</w:t>
      </w:r>
      <w:r w:rsidRPr="00062A23">
        <w:rPr>
          <w:rFonts w:ascii="Times New Roman" w:eastAsia="Times New Roman" w:hAnsi="Times New Roman"/>
          <w:color w:val="0F1115"/>
          <w:sz w:val="28"/>
          <w:szCs w:val="28"/>
          <w:lang w:eastAsia="ru-RU"/>
        </w:rPr>
        <w:t> — 3 191 чел.</w:t>
      </w:r>
    </w:p>
    <w:p w:rsidR="00E100EC" w:rsidRPr="00062A23"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Поселения с численностью свыше 1000 человек:</w:t>
      </w:r>
    </w:p>
    <w:p w:rsidR="00E100EC" w:rsidRPr="00062A23" w:rsidRDefault="00E100EC" w:rsidP="005634B1">
      <w:pPr>
        <w:numPr>
          <w:ilvl w:val="0"/>
          <w:numId w:val="5"/>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Ведлозерское сельское поселение</w:t>
      </w:r>
      <w:r w:rsidRPr="00062A23">
        <w:rPr>
          <w:rFonts w:ascii="Times New Roman" w:eastAsia="Times New Roman" w:hAnsi="Times New Roman"/>
          <w:color w:val="0F1115"/>
          <w:sz w:val="28"/>
          <w:szCs w:val="28"/>
          <w:lang w:eastAsia="ru-RU"/>
        </w:rPr>
        <w:t> — 1 145 чел.</w:t>
      </w:r>
    </w:p>
    <w:p w:rsidR="00E100EC" w:rsidRPr="00062A23"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Поселения с численностью менее 1000 человек:</w:t>
      </w:r>
    </w:p>
    <w:p w:rsidR="00E100EC" w:rsidRPr="00062A23" w:rsidRDefault="00E100EC" w:rsidP="005634B1">
      <w:pPr>
        <w:numPr>
          <w:ilvl w:val="0"/>
          <w:numId w:val="6"/>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Матросское сельское поселение</w:t>
      </w:r>
      <w:r w:rsidRPr="00062A23">
        <w:rPr>
          <w:rFonts w:ascii="Times New Roman" w:eastAsia="Times New Roman" w:hAnsi="Times New Roman"/>
          <w:color w:val="0F1115"/>
          <w:sz w:val="28"/>
          <w:szCs w:val="28"/>
          <w:lang w:eastAsia="ru-RU"/>
        </w:rPr>
        <w:t> — 314 чел.</w:t>
      </w:r>
    </w:p>
    <w:p w:rsidR="00E100EC" w:rsidRPr="00062A23" w:rsidRDefault="00E100EC" w:rsidP="005634B1">
      <w:pPr>
        <w:numPr>
          <w:ilvl w:val="0"/>
          <w:numId w:val="6"/>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Святозерское сельское поселение</w:t>
      </w:r>
      <w:r w:rsidRPr="00062A23">
        <w:rPr>
          <w:rFonts w:ascii="Times New Roman" w:eastAsia="Times New Roman" w:hAnsi="Times New Roman"/>
          <w:color w:val="0F1115"/>
          <w:sz w:val="28"/>
          <w:szCs w:val="28"/>
          <w:lang w:eastAsia="ru-RU"/>
        </w:rPr>
        <w:t> — 582 чел.</w:t>
      </w:r>
    </w:p>
    <w:p w:rsidR="00E100EC" w:rsidRPr="00062A23" w:rsidRDefault="00E100EC" w:rsidP="005634B1">
      <w:pPr>
        <w:numPr>
          <w:ilvl w:val="0"/>
          <w:numId w:val="6"/>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Крошнозерское сельское поселение</w:t>
      </w:r>
      <w:r w:rsidRPr="00062A23">
        <w:rPr>
          <w:rFonts w:ascii="Times New Roman" w:eastAsia="Times New Roman" w:hAnsi="Times New Roman"/>
          <w:color w:val="0F1115"/>
          <w:sz w:val="28"/>
          <w:szCs w:val="28"/>
          <w:lang w:eastAsia="ru-RU"/>
        </w:rPr>
        <w:t> — 352 чел.</w:t>
      </w:r>
    </w:p>
    <w:p w:rsidR="00E100EC" w:rsidRPr="00062A23"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 xml:space="preserve">Этнический состав района многообразен: здесь проживают карелы, русские, финны, представители других национальностей. Статус национального района подчеркивает значимость сохранения и развития </w:t>
      </w:r>
      <w:r w:rsidRPr="00062A23">
        <w:rPr>
          <w:rFonts w:ascii="Times New Roman" w:eastAsia="Times New Roman" w:hAnsi="Times New Roman"/>
          <w:color w:val="0F1115"/>
          <w:sz w:val="28"/>
          <w:szCs w:val="28"/>
          <w:lang w:eastAsia="ru-RU"/>
        </w:rPr>
        <w:lastRenderedPageBreak/>
        <w:t>карельского языка, культуры и традиций, что находит отражение в деятельности образовательных учреждений, Домов культуры и национальных творческих коллективов.</w:t>
      </w:r>
    </w:p>
    <w:p w:rsidR="00E100EC" w:rsidRDefault="00E100EC"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Удачное географическое положение, богатые природные ресурсы, сохраненная самобытная культура и развивающаяся инфраструктура создают хорошие предпосылки для дальнейшего социально-экономического развития Пряжинского национального муниципального района.</w:t>
      </w:r>
    </w:p>
    <w:p w:rsidR="008F4F43" w:rsidRPr="00062A23" w:rsidRDefault="008F4F43"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p>
    <w:p w:rsidR="004457DE" w:rsidRPr="00062A23" w:rsidRDefault="004457DE" w:rsidP="005634B1">
      <w:pPr>
        <w:pStyle w:val="27"/>
        <w:spacing w:after="0" w:line="240" w:lineRule="auto"/>
        <w:ind w:left="0" w:firstLine="709"/>
        <w:jc w:val="center"/>
        <w:rPr>
          <w:rFonts w:ascii="Times New Roman" w:hAnsi="Times New Roman"/>
          <w:b/>
          <w:sz w:val="28"/>
          <w:szCs w:val="28"/>
        </w:rPr>
      </w:pPr>
      <w:r w:rsidRPr="00062A23">
        <w:rPr>
          <w:rFonts w:ascii="Times New Roman" w:hAnsi="Times New Roman"/>
          <w:b/>
          <w:sz w:val="28"/>
          <w:szCs w:val="28"/>
          <w:highlight w:val="green"/>
        </w:rPr>
        <w:t>Рынок труда</w:t>
      </w:r>
    </w:p>
    <w:p w:rsidR="004457DE" w:rsidRPr="00062A23" w:rsidRDefault="004457DE" w:rsidP="005634B1">
      <w:pPr>
        <w:widowControl w:val="0"/>
        <w:spacing w:after="0" w:line="240" w:lineRule="auto"/>
        <w:ind w:firstLine="709"/>
        <w:jc w:val="both"/>
        <w:rPr>
          <w:rFonts w:ascii="Times New Roman" w:hAnsi="Times New Roman"/>
          <w:b/>
          <w:sz w:val="28"/>
          <w:szCs w:val="28"/>
        </w:rPr>
      </w:pPr>
    </w:p>
    <w:p w:rsidR="004457DE" w:rsidRPr="00062A23" w:rsidRDefault="004457DE" w:rsidP="005634B1">
      <w:pPr>
        <w:widowControl w:val="0"/>
        <w:autoSpaceDE w:val="0"/>
        <w:autoSpaceDN w:val="0"/>
        <w:spacing w:after="0" w:line="240" w:lineRule="auto"/>
        <w:ind w:left="301" w:right="65" w:firstLine="709"/>
        <w:jc w:val="both"/>
        <w:rPr>
          <w:rFonts w:ascii="Times New Roman" w:eastAsia="Times New Roman" w:hAnsi="Times New Roman"/>
          <w:sz w:val="28"/>
          <w:szCs w:val="28"/>
        </w:rPr>
      </w:pPr>
      <w:r w:rsidRPr="00062A23">
        <w:rPr>
          <w:rFonts w:ascii="Times New Roman" w:eastAsia="Times New Roman" w:hAnsi="Times New Roman"/>
          <w:b/>
          <w:sz w:val="28"/>
          <w:szCs w:val="28"/>
        </w:rPr>
        <w:t>В январе-декабре 2025</w:t>
      </w:r>
      <w:r w:rsidRPr="00062A23">
        <w:rPr>
          <w:rFonts w:ascii="Times New Roman" w:eastAsia="Times New Roman" w:hAnsi="Times New Roman"/>
          <w:sz w:val="28"/>
          <w:szCs w:val="28"/>
        </w:rPr>
        <w:t xml:space="preserve"> года </w:t>
      </w:r>
      <w:r w:rsidRPr="00062A23">
        <w:rPr>
          <w:rFonts w:ascii="Times New Roman" w:eastAsia="Times New Roman" w:hAnsi="Times New Roman"/>
          <w:color w:val="000000" w:themeColor="text1"/>
          <w:sz w:val="28"/>
          <w:szCs w:val="28"/>
        </w:rPr>
        <w:t xml:space="preserve">в </w:t>
      </w:r>
      <w:r w:rsidRPr="00062A23">
        <w:rPr>
          <w:rFonts w:ascii="Times New Roman" w:eastAsia="Times New Roman" w:hAnsi="Times New Roman"/>
          <w:sz w:val="28"/>
          <w:szCs w:val="28"/>
        </w:rPr>
        <w:t xml:space="preserve">службу занятости населения за </w:t>
      </w:r>
      <w:r w:rsidRPr="00062A23">
        <w:rPr>
          <w:rFonts w:ascii="Times New Roman" w:eastAsia="Times New Roman" w:hAnsi="Times New Roman"/>
          <w:spacing w:val="-2"/>
          <w:sz w:val="28"/>
          <w:szCs w:val="28"/>
        </w:rPr>
        <w:t>предоставлением</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pacing w:val="-2"/>
          <w:sz w:val="28"/>
          <w:szCs w:val="28"/>
        </w:rPr>
        <w:t>мер</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pacing w:val="-2"/>
          <w:sz w:val="28"/>
          <w:szCs w:val="28"/>
        </w:rPr>
        <w:t>государственной</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pacing w:val="-2"/>
          <w:sz w:val="28"/>
          <w:szCs w:val="28"/>
        </w:rPr>
        <w:t>поддержки</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pacing w:val="-2"/>
          <w:sz w:val="28"/>
          <w:szCs w:val="28"/>
        </w:rPr>
        <w:t>в</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pacing w:val="-2"/>
          <w:sz w:val="28"/>
          <w:szCs w:val="28"/>
        </w:rPr>
        <w:t>сфере</w:t>
      </w:r>
      <w:r w:rsidRPr="00062A23">
        <w:rPr>
          <w:rFonts w:ascii="Times New Roman" w:eastAsia="Times New Roman" w:hAnsi="Times New Roman"/>
          <w:spacing w:val="-13"/>
          <w:sz w:val="28"/>
          <w:szCs w:val="28"/>
        </w:rPr>
        <w:t xml:space="preserve"> </w:t>
      </w:r>
      <w:r w:rsidRPr="00062A23">
        <w:rPr>
          <w:rFonts w:ascii="Times New Roman" w:eastAsia="Times New Roman" w:hAnsi="Times New Roman"/>
          <w:spacing w:val="-2"/>
          <w:sz w:val="28"/>
          <w:szCs w:val="28"/>
        </w:rPr>
        <w:t>занятости</w:t>
      </w:r>
      <w:r w:rsidRPr="00062A23">
        <w:rPr>
          <w:rFonts w:ascii="Times New Roman" w:eastAsia="Times New Roman" w:hAnsi="Times New Roman"/>
          <w:spacing w:val="-10"/>
          <w:sz w:val="28"/>
          <w:szCs w:val="28"/>
        </w:rPr>
        <w:t xml:space="preserve"> </w:t>
      </w:r>
      <w:r w:rsidRPr="00062A23">
        <w:rPr>
          <w:rFonts w:ascii="Times New Roman" w:eastAsia="Times New Roman" w:hAnsi="Times New Roman"/>
          <w:spacing w:val="-2"/>
          <w:sz w:val="28"/>
          <w:szCs w:val="28"/>
        </w:rPr>
        <w:t>населения</w:t>
      </w:r>
      <w:r w:rsidRPr="00062A23">
        <w:rPr>
          <w:rFonts w:ascii="Times New Roman" w:eastAsia="Times New Roman" w:hAnsi="Times New Roman"/>
          <w:spacing w:val="-7"/>
          <w:sz w:val="28"/>
          <w:szCs w:val="28"/>
        </w:rPr>
        <w:t xml:space="preserve"> </w:t>
      </w:r>
      <w:r w:rsidRPr="00062A23">
        <w:rPr>
          <w:rFonts w:ascii="Times New Roman" w:eastAsia="Times New Roman" w:hAnsi="Times New Roman"/>
          <w:spacing w:val="-2"/>
          <w:sz w:val="28"/>
          <w:szCs w:val="28"/>
        </w:rPr>
        <w:t xml:space="preserve">по </w:t>
      </w:r>
      <w:r w:rsidRPr="00062A23">
        <w:rPr>
          <w:rFonts w:ascii="Times New Roman" w:eastAsia="Times New Roman" w:hAnsi="Times New Roman"/>
          <w:sz w:val="28"/>
          <w:szCs w:val="28"/>
        </w:rPr>
        <w:t>содействию в поиске подходящей работы обратилось 178 чел., из них признано безработными</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142</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чел.</w:t>
      </w:r>
      <w:r w:rsidRPr="00062A23">
        <w:rPr>
          <w:rFonts w:ascii="Times New Roman" w:eastAsia="Times New Roman" w:hAnsi="Times New Roman"/>
          <w:spacing w:val="5"/>
          <w:sz w:val="28"/>
          <w:szCs w:val="28"/>
        </w:rPr>
        <w:t xml:space="preserve"> </w:t>
      </w:r>
      <w:r w:rsidRPr="00062A23">
        <w:rPr>
          <w:rFonts w:ascii="Times New Roman" w:eastAsia="Times New Roman" w:hAnsi="Times New Roman"/>
          <w:sz w:val="28"/>
          <w:szCs w:val="28"/>
        </w:rPr>
        <w:t>По</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состоянию</w:t>
      </w:r>
      <w:r w:rsidRPr="00062A23">
        <w:rPr>
          <w:rFonts w:ascii="Times New Roman" w:eastAsia="Times New Roman" w:hAnsi="Times New Roman"/>
          <w:spacing w:val="-13"/>
          <w:sz w:val="28"/>
          <w:szCs w:val="28"/>
        </w:rPr>
        <w:t xml:space="preserve"> </w:t>
      </w:r>
      <w:r w:rsidRPr="00062A23">
        <w:rPr>
          <w:rFonts w:ascii="Times New Roman" w:eastAsia="Times New Roman" w:hAnsi="Times New Roman"/>
          <w:sz w:val="28"/>
          <w:szCs w:val="28"/>
        </w:rPr>
        <w:t>на</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u w:val="single" w:color="180C18"/>
        </w:rPr>
        <w:t>31.12.2025г.</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z w:val="28"/>
          <w:szCs w:val="28"/>
        </w:rPr>
        <w:t>на</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учете</w:t>
      </w:r>
      <w:r w:rsidRPr="00062A23">
        <w:rPr>
          <w:rFonts w:ascii="Times New Roman" w:eastAsia="Times New Roman" w:hAnsi="Times New Roman"/>
          <w:spacing w:val="-16"/>
          <w:sz w:val="28"/>
          <w:szCs w:val="28"/>
        </w:rPr>
        <w:t xml:space="preserve"> </w:t>
      </w:r>
      <w:r w:rsidRPr="00062A23">
        <w:rPr>
          <w:rFonts w:ascii="Times New Roman" w:eastAsia="Times New Roman" w:hAnsi="Times New Roman"/>
          <w:sz w:val="28"/>
          <w:szCs w:val="28"/>
        </w:rPr>
        <w:t>в</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службе</w:t>
      </w:r>
      <w:r w:rsidRPr="00062A23">
        <w:rPr>
          <w:rFonts w:ascii="Times New Roman" w:eastAsia="Times New Roman" w:hAnsi="Times New Roman"/>
          <w:spacing w:val="-16"/>
          <w:sz w:val="28"/>
          <w:szCs w:val="28"/>
        </w:rPr>
        <w:t xml:space="preserve"> </w:t>
      </w:r>
      <w:r w:rsidRPr="00062A23">
        <w:rPr>
          <w:rFonts w:ascii="Times New Roman" w:eastAsia="Times New Roman" w:hAnsi="Times New Roman"/>
          <w:sz w:val="28"/>
          <w:szCs w:val="28"/>
        </w:rPr>
        <w:t xml:space="preserve">занятости </w:t>
      </w:r>
      <w:r w:rsidRPr="00062A23">
        <w:rPr>
          <w:rFonts w:ascii="Times New Roman" w:eastAsia="Times New Roman" w:hAnsi="Times New Roman"/>
          <w:spacing w:val="-4"/>
          <w:sz w:val="28"/>
          <w:szCs w:val="28"/>
        </w:rPr>
        <w:t>населения</w:t>
      </w:r>
      <w:r w:rsidRPr="00062A23">
        <w:rPr>
          <w:rFonts w:ascii="Times New Roman" w:eastAsia="Times New Roman" w:hAnsi="Times New Roman"/>
          <w:sz w:val="28"/>
          <w:szCs w:val="28"/>
        </w:rPr>
        <w:t xml:space="preserve"> </w:t>
      </w:r>
      <w:r w:rsidRPr="00062A23">
        <w:rPr>
          <w:rFonts w:ascii="Times New Roman" w:eastAsia="Times New Roman" w:hAnsi="Times New Roman"/>
          <w:spacing w:val="-4"/>
          <w:sz w:val="28"/>
          <w:szCs w:val="28"/>
        </w:rPr>
        <w:t>зарегистрировано</w:t>
      </w:r>
      <w:r w:rsidRPr="00062A23">
        <w:rPr>
          <w:rFonts w:ascii="Times New Roman" w:eastAsia="Times New Roman" w:hAnsi="Times New Roman"/>
          <w:spacing w:val="-13"/>
          <w:sz w:val="28"/>
          <w:szCs w:val="28"/>
        </w:rPr>
        <w:t xml:space="preserve"> </w:t>
      </w:r>
      <w:r w:rsidRPr="00062A23">
        <w:rPr>
          <w:rFonts w:ascii="Times New Roman" w:eastAsia="Times New Roman" w:hAnsi="Times New Roman"/>
          <w:spacing w:val="-4"/>
          <w:sz w:val="28"/>
          <w:szCs w:val="28"/>
        </w:rPr>
        <w:t>36</w:t>
      </w:r>
      <w:r w:rsidRPr="00062A23">
        <w:rPr>
          <w:rFonts w:ascii="Times New Roman" w:eastAsia="Times New Roman" w:hAnsi="Times New Roman"/>
          <w:spacing w:val="-10"/>
          <w:sz w:val="28"/>
          <w:szCs w:val="28"/>
        </w:rPr>
        <w:t xml:space="preserve"> </w:t>
      </w:r>
      <w:r w:rsidRPr="00062A23">
        <w:rPr>
          <w:rFonts w:ascii="Times New Roman" w:eastAsia="Times New Roman" w:hAnsi="Times New Roman"/>
          <w:spacing w:val="-4"/>
          <w:sz w:val="28"/>
          <w:szCs w:val="28"/>
        </w:rPr>
        <w:t>чел.,</w:t>
      </w:r>
      <w:r w:rsidRPr="00062A23">
        <w:rPr>
          <w:rFonts w:ascii="Times New Roman" w:eastAsia="Times New Roman" w:hAnsi="Times New Roman"/>
          <w:spacing w:val="-8"/>
          <w:sz w:val="28"/>
          <w:szCs w:val="28"/>
        </w:rPr>
        <w:t xml:space="preserve"> </w:t>
      </w:r>
      <w:r w:rsidRPr="00062A23">
        <w:rPr>
          <w:rFonts w:ascii="Times New Roman" w:eastAsia="Times New Roman" w:hAnsi="Times New Roman"/>
          <w:spacing w:val="-4"/>
          <w:sz w:val="28"/>
          <w:szCs w:val="28"/>
        </w:rPr>
        <w:t>из</w:t>
      </w:r>
      <w:r w:rsidRPr="00062A23">
        <w:rPr>
          <w:rFonts w:ascii="Times New Roman" w:eastAsia="Times New Roman" w:hAnsi="Times New Roman"/>
          <w:spacing w:val="-8"/>
          <w:sz w:val="28"/>
          <w:szCs w:val="28"/>
        </w:rPr>
        <w:t xml:space="preserve"> </w:t>
      </w:r>
      <w:r w:rsidRPr="00062A23">
        <w:rPr>
          <w:rFonts w:ascii="Times New Roman" w:eastAsia="Times New Roman" w:hAnsi="Times New Roman"/>
          <w:spacing w:val="-4"/>
          <w:sz w:val="28"/>
          <w:szCs w:val="28"/>
        </w:rPr>
        <w:t>них</w:t>
      </w:r>
      <w:r w:rsidRPr="00062A23">
        <w:rPr>
          <w:rFonts w:ascii="Times New Roman" w:eastAsia="Times New Roman" w:hAnsi="Times New Roman"/>
          <w:spacing w:val="-13"/>
          <w:sz w:val="28"/>
          <w:szCs w:val="28"/>
        </w:rPr>
        <w:t xml:space="preserve"> </w:t>
      </w:r>
      <w:r w:rsidRPr="00062A23">
        <w:rPr>
          <w:rFonts w:ascii="Times New Roman" w:eastAsia="Times New Roman" w:hAnsi="Times New Roman"/>
          <w:spacing w:val="-4"/>
          <w:sz w:val="28"/>
          <w:szCs w:val="28"/>
        </w:rPr>
        <w:t>безработных</w:t>
      </w:r>
      <w:r w:rsidRPr="00062A23">
        <w:rPr>
          <w:rFonts w:ascii="Times New Roman" w:eastAsia="Times New Roman" w:hAnsi="Times New Roman"/>
          <w:sz w:val="28"/>
          <w:szCs w:val="28"/>
        </w:rPr>
        <w:t xml:space="preserve"> </w:t>
      </w:r>
      <w:r w:rsidRPr="00062A23">
        <w:rPr>
          <w:rFonts w:ascii="Times New Roman" w:eastAsia="Times New Roman" w:hAnsi="Times New Roman"/>
          <w:spacing w:val="-4"/>
          <w:sz w:val="28"/>
          <w:szCs w:val="28"/>
        </w:rPr>
        <w:t xml:space="preserve">граждан </w:t>
      </w:r>
      <w:r w:rsidRPr="00062A23">
        <w:rPr>
          <w:rFonts w:ascii="Times New Roman" w:eastAsia="Times New Roman" w:hAnsi="Times New Roman"/>
          <w:color w:val="230000"/>
          <w:spacing w:val="-4"/>
          <w:sz w:val="28"/>
          <w:szCs w:val="28"/>
        </w:rPr>
        <w:t>-</w:t>
      </w:r>
      <w:r w:rsidRPr="00062A23">
        <w:rPr>
          <w:rFonts w:ascii="Times New Roman" w:eastAsia="Times New Roman" w:hAnsi="Times New Roman"/>
          <w:color w:val="230000"/>
          <w:spacing w:val="-13"/>
          <w:sz w:val="28"/>
          <w:szCs w:val="28"/>
        </w:rPr>
        <w:t xml:space="preserve"> </w:t>
      </w:r>
      <w:r w:rsidRPr="00062A23">
        <w:rPr>
          <w:rFonts w:ascii="Times New Roman" w:eastAsia="Times New Roman" w:hAnsi="Times New Roman"/>
          <w:spacing w:val="-4"/>
          <w:sz w:val="28"/>
          <w:szCs w:val="28"/>
        </w:rPr>
        <w:t>34</w:t>
      </w:r>
      <w:r w:rsidRPr="00062A23">
        <w:rPr>
          <w:rFonts w:ascii="Times New Roman" w:eastAsia="Times New Roman" w:hAnsi="Times New Roman"/>
          <w:spacing w:val="-7"/>
          <w:sz w:val="28"/>
          <w:szCs w:val="28"/>
        </w:rPr>
        <w:t xml:space="preserve"> </w:t>
      </w:r>
      <w:r w:rsidRPr="00062A23">
        <w:rPr>
          <w:rFonts w:ascii="Times New Roman" w:eastAsia="Times New Roman" w:hAnsi="Times New Roman"/>
          <w:spacing w:val="-4"/>
          <w:sz w:val="28"/>
          <w:szCs w:val="28"/>
        </w:rPr>
        <w:t>чел.,</w:t>
      </w:r>
      <w:r w:rsidRPr="00062A23">
        <w:rPr>
          <w:rFonts w:ascii="Times New Roman" w:eastAsia="Times New Roman" w:hAnsi="Times New Roman"/>
          <w:spacing w:val="-12"/>
          <w:sz w:val="28"/>
          <w:szCs w:val="28"/>
        </w:rPr>
        <w:t xml:space="preserve"> </w:t>
      </w:r>
      <w:r w:rsidRPr="00062A23">
        <w:rPr>
          <w:rFonts w:ascii="Times New Roman" w:eastAsia="Times New Roman" w:hAnsi="Times New Roman"/>
          <w:spacing w:val="-4"/>
          <w:sz w:val="28"/>
          <w:szCs w:val="28"/>
        </w:rPr>
        <w:t xml:space="preserve">уровень </w:t>
      </w:r>
      <w:r w:rsidRPr="00062A23">
        <w:rPr>
          <w:rFonts w:ascii="Times New Roman" w:eastAsia="Times New Roman" w:hAnsi="Times New Roman"/>
          <w:sz w:val="28"/>
          <w:szCs w:val="28"/>
        </w:rPr>
        <w:t>безработицы</w:t>
      </w:r>
      <w:r w:rsidRPr="00062A23">
        <w:rPr>
          <w:rFonts w:ascii="Times New Roman" w:eastAsia="Times New Roman" w:hAnsi="Times New Roman"/>
          <w:spacing w:val="-5"/>
          <w:sz w:val="28"/>
          <w:szCs w:val="28"/>
        </w:rPr>
        <w:t xml:space="preserve"> </w:t>
      </w:r>
      <w:r w:rsidRPr="00062A23">
        <w:rPr>
          <w:rFonts w:ascii="Times New Roman" w:eastAsia="Times New Roman" w:hAnsi="Times New Roman"/>
          <w:w w:val="90"/>
          <w:sz w:val="28"/>
          <w:szCs w:val="28"/>
        </w:rPr>
        <w:t>—</w:t>
      </w:r>
      <w:r w:rsidRPr="00062A23">
        <w:rPr>
          <w:rFonts w:ascii="Times New Roman" w:eastAsia="Times New Roman" w:hAnsi="Times New Roman"/>
          <w:spacing w:val="-10"/>
          <w:w w:val="90"/>
          <w:sz w:val="28"/>
          <w:szCs w:val="28"/>
        </w:rPr>
        <w:t xml:space="preserve"> </w:t>
      </w:r>
      <w:r w:rsidRPr="00062A23">
        <w:rPr>
          <w:rFonts w:ascii="Times New Roman" w:eastAsia="Times New Roman" w:hAnsi="Times New Roman"/>
          <w:sz w:val="28"/>
          <w:szCs w:val="28"/>
        </w:rPr>
        <w:t>0,8</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w:t>
      </w:r>
    </w:p>
    <w:p w:rsidR="004457DE" w:rsidRPr="001F0831" w:rsidRDefault="004457DE" w:rsidP="005634B1">
      <w:pPr>
        <w:widowControl w:val="0"/>
        <w:autoSpaceDE w:val="0"/>
        <w:autoSpaceDN w:val="0"/>
        <w:spacing w:after="0" w:line="240" w:lineRule="auto"/>
        <w:ind w:left="292" w:right="69" w:firstLine="709"/>
        <w:jc w:val="both"/>
        <w:rPr>
          <w:rFonts w:ascii="Times New Roman" w:eastAsia="Times New Roman" w:hAnsi="Times New Roman"/>
          <w:b/>
          <w:sz w:val="28"/>
          <w:szCs w:val="28"/>
        </w:rPr>
      </w:pPr>
      <w:r w:rsidRPr="00062A23">
        <w:rPr>
          <w:rFonts w:ascii="Times New Roman" w:eastAsia="Times New Roman" w:hAnsi="Times New Roman"/>
          <w:b/>
          <w:sz w:val="28"/>
          <w:szCs w:val="28"/>
        </w:rPr>
        <w:t>За аналогичный период 2024</w:t>
      </w:r>
      <w:r w:rsidRPr="00062A23">
        <w:rPr>
          <w:rFonts w:ascii="Times New Roman" w:eastAsia="Times New Roman" w:hAnsi="Times New Roman"/>
          <w:sz w:val="28"/>
          <w:szCs w:val="28"/>
        </w:rPr>
        <w:t xml:space="preserve"> года в службу занятости населения за </w:t>
      </w:r>
      <w:r w:rsidRPr="00062A23">
        <w:rPr>
          <w:rFonts w:ascii="Times New Roman" w:eastAsia="Times New Roman" w:hAnsi="Times New Roman"/>
          <w:spacing w:val="-2"/>
          <w:sz w:val="28"/>
          <w:szCs w:val="28"/>
        </w:rPr>
        <w:t>предоставлением</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pacing w:val="-2"/>
          <w:sz w:val="28"/>
          <w:szCs w:val="28"/>
        </w:rPr>
        <w:t>мер</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pacing w:val="-2"/>
          <w:sz w:val="28"/>
          <w:szCs w:val="28"/>
        </w:rPr>
        <w:t>государственной</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pacing w:val="-2"/>
          <w:sz w:val="28"/>
          <w:szCs w:val="28"/>
        </w:rPr>
        <w:t>поддержки</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pacing w:val="-2"/>
          <w:sz w:val="28"/>
          <w:szCs w:val="28"/>
        </w:rPr>
        <w:t>в</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pacing w:val="-2"/>
          <w:sz w:val="28"/>
          <w:szCs w:val="28"/>
        </w:rPr>
        <w:t>сфере</w:t>
      </w:r>
      <w:r w:rsidRPr="00062A23">
        <w:rPr>
          <w:rFonts w:ascii="Times New Roman" w:eastAsia="Times New Roman" w:hAnsi="Times New Roman"/>
          <w:spacing w:val="-12"/>
          <w:sz w:val="28"/>
          <w:szCs w:val="28"/>
        </w:rPr>
        <w:t xml:space="preserve"> </w:t>
      </w:r>
      <w:r w:rsidRPr="00062A23">
        <w:rPr>
          <w:rFonts w:ascii="Times New Roman" w:eastAsia="Times New Roman" w:hAnsi="Times New Roman"/>
          <w:spacing w:val="-2"/>
          <w:sz w:val="28"/>
          <w:szCs w:val="28"/>
        </w:rPr>
        <w:t>занятости</w:t>
      </w:r>
      <w:r w:rsidRPr="00062A23">
        <w:rPr>
          <w:rFonts w:ascii="Times New Roman" w:eastAsia="Times New Roman" w:hAnsi="Times New Roman"/>
          <w:spacing w:val="-9"/>
          <w:sz w:val="28"/>
          <w:szCs w:val="28"/>
        </w:rPr>
        <w:t xml:space="preserve"> </w:t>
      </w:r>
      <w:r w:rsidRPr="00062A23">
        <w:rPr>
          <w:rFonts w:ascii="Times New Roman" w:eastAsia="Times New Roman" w:hAnsi="Times New Roman"/>
          <w:spacing w:val="-2"/>
          <w:sz w:val="28"/>
          <w:szCs w:val="28"/>
        </w:rPr>
        <w:t>населения</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pacing w:val="-2"/>
          <w:sz w:val="28"/>
          <w:szCs w:val="28"/>
        </w:rPr>
        <w:t xml:space="preserve">по </w:t>
      </w:r>
      <w:r w:rsidRPr="00062A23">
        <w:rPr>
          <w:rFonts w:ascii="Times New Roman" w:eastAsia="Times New Roman" w:hAnsi="Times New Roman"/>
          <w:sz w:val="28"/>
          <w:szCs w:val="28"/>
        </w:rPr>
        <w:t>содействию в</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поиске подходящей работы обратилось</w:t>
      </w:r>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t>179 чел., из них</w:t>
      </w:r>
      <w:r w:rsidRPr="00062A23">
        <w:rPr>
          <w:rFonts w:ascii="Times New Roman" w:eastAsia="Times New Roman" w:hAnsi="Times New Roman"/>
          <w:spacing w:val="-1"/>
          <w:sz w:val="28"/>
          <w:szCs w:val="28"/>
        </w:rPr>
        <w:t xml:space="preserve"> </w:t>
      </w:r>
      <w:r w:rsidRPr="00062A23">
        <w:rPr>
          <w:rFonts w:ascii="Times New Roman" w:eastAsia="Times New Roman" w:hAnsi="Times New Roman"/>
          <w:sz w:val="28"/>
          <w:szCs w:val="28"/>
        </w:rPr>
        <w:t>признано безработными</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z w:val="28"/>
          <w:szCs w:val="28"/>
        </w:rPr>
        <w:t>135</w:t>
      </w:r>
      <w:r w:rsidRPr="00062A23">
        <w:rPr>
          <w:rFonts w:ascii="Times New Roman" w:eastAsia="Times New Roman" w:hAnsi="Times New Roman"/>
          <w:spacing w:val="-15"/>
          <w:sz w:val="28"/>
          <w:szCs w:val="28"/>
        </w:rPr>
        <w:t xml:space="preserve"> </w:t>
      </w:r>
      <w:r w:rsidRPr="00062A23">
        <w:rPr>
          <w:rFonts w:ascii="Times New Roman" w:eastAsia="Times New Roman" w:hAnsi="Times New Roman"/>
          <w:sz w:val="28"/>
          <w:szCs w:val="28"/>
        </w:rPr>
        <w:t>чел.</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По</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состоянию</w:t>
      </w:r>
      <w:r w:rsidRPr="00062A23">
        <w:rPr>
          <w:rFonts w:ascii="Times New Roman" w:eastAsia="Times New Roman" w:hAnsi="Times New Roman"/>
          <w:spacing w:val="-10"/>
          <w:sz w:val="28"/>
          <w:szCs w:val="28"/>
        </w:rPr>
        <w:t xml:space="preserve"> </w:t>
      </w:r>
      <w:r w:rsidRPr="00062A23">
        <w:rPr>
          <w:rFonts w:ascii="Times New Roman" w:eastAsia="Times New Roman" w:hAnsi="Times New Roman"/>
          <w:sz w:val="28"/>
          <w:szCs w:val="28"/>
        </w:rPr>
        <w:t>на</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u w:val="single" w:color="180F1F"/>
        </w:rPr>
        <w:t>31.12.2024г.</w:t>
      </w:r>
      <w:r w:rsidRPr="00062A23">
        <w:rPr>
          <w:rFonts w:ascii="Times New Roman" w:eastAsia="Times New Roman" w:hAnsi="Times New Roman"/>
          <w:spacing w:val="-6"/>
          <w:sz w:val="28"/>
          <w:szCs w:val="28"/>
        </w:rPr>
        <w:t xml:space="preserve"> </w:t>
      </w:r>
      <w:r w:rsidRPr="00062A23">
        <w:rPr>
          <w:rFonts w:ascii="Times New Roman" w:eastAsia="Times New Roman" w:hAnsi="Times New Roman"/>
          <w:sz w:val="28"/>
          <w:szCs w:val="28"/>
        </w:rPr>
        <w:t>на</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учете</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в</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z w:val="28"/>
          <w:szCs w:val="28"/>
        </w:rPr>
        <w:t>службе</w:t>
      </w:r>
      <w:r w:rsidRPr="00062A23">
        <w:rPr>
          <w:rFonts w:ascii="Times New Roman" w:eastAsia="Times New Roman" w:hAnsi="Times New Roman"/>
          <w:spacing w:val="-10"/>
          <w:sz w:val="28"/>
          <w:szCs w:val="28"/>
        </w:rPr>
        <w:t xml:space="preserve"> </w:t>
      </w:r>
      <w:r w:rsidRPr="00062A23">
        <w:rPr>
          <w:rFonts w:ascii="Times New Roman" w:eastAsia="Times New Roman" w:hAnsi="Times New Roman"/>
          <w:sz w:val="28"/>
          <w:szCs w:val="28"/>
        </w:rPr>
        <w:t xml:space="preserve">занятости населения состояли 50 чел., из них безработных граждан - 43 </w:t>
      </w:r>
      <w:proofErr w:type="spellStart"/>
      <w:r w:rsidRPr="00062A23">
        <w:rPr>
          <w:rFonts w:ascii="Times New Roman" w:eastAsia="Times New Roman" w:hAnsi="Times New Roman"/>
          <w:sz w:val="28"/>
          <w:szCs w:val="28"/>
        </w:rPr>
        <w:t>ueл</w:t>
      </w:r>
      <w:proofErr w:type="spellEnd"/>
      <w:r w:rsidRPr="00062A23">
        <w:rPr>
          <w:rFonts w:ascii="Times New Roman" w:eastAsia="Times New Roman" w:hAnsi="Times New Roman"/>
          <w:sz w:val="28"/>
          <w:szCs w:val="28"/>
        </w:rPr>
        <w:t xml:space="preserve">., </w:t>
      </w:r>
      <w:r w:rsidRPr="001F0831">
        <w:rPr>
          <w:rFonts w:ascii="Times New Roman" w:eastAsia="Times New Roman" w:hAnsi="Times New Roman"/>
          <w:b/>
          <w:sz w:val="28"/>
          <w:szCs w:val="28"/>
        </w:rPr>
        <w:t>уровень безработицы</w:t>
      </w:r>
      <w:r w:rsidRPr="001F0831">
        <w:rPr>
          <w:rFonts w:ascii="Times New Roman" w:eastAsia="Times New Roman" w:hAnsi="Times New Roman"/>
          <w:b/>
          <w:spacing w:val="-2"/>
          <w:sz w:val="28"/>
          <w:szCs w:val="28"/>
        </w:rPr>
        <w:t xml:space="preserve"> </w:t>
      </w:r>
      <w:r w:rsidRPr="001F0831">
        <w:rPr>
          <w:rFonts w:ascii="Times New Roman" w:eastAsia="Times New Roman" w:hAnsi="Times New Roman"/>
          <w:b/>
          <w:w w:val="90"/>
          <w:sz w:val="28"/>
          <w:szCs w:val="28"/>
        </w:rPr>
        <w:t>—</w:t>
      </w:r>
      <w:r w:rsidRPr="001F0831">
        <w:rPr>
          <w:rFonts w:ascii="Times New Roman" w:eastAsia="Times New Roman" w:hAnsi="Times New Roman"/>
          <w:b/>
          <w:spacing w:val="-10"/>
          <w:w w:val="90"/>
          <w:sz w:val="28"/>
          <w:szCs w:val="28"/>
        </w:rPr>
        <w:t xml:space="preserve"> </w:t>
      </w:r>
      <w:r w:rsidRPr="001F0831">
        <w:rPr>
          <w:rFonts w:ascii="Times New Roman" w:eastAsia="Times New Roman" w:hAnsi="Times New Roman"/>
          <w:b/>
          <w:sz w:val="28"/>
          <w:szCs w:val="28"/>
        </w:rPr>
        <w:t>0,</w:t>
      </w:r>
      <w:r w:rsidR="00E47BAC">
        <w:rPr>
          <w:rFonts w:ascii="Times New Roman" w:eastAsia="Times New Roman" w:hAnsi="Times New Roman"/>
          <w:b/>
          <w:sz w:val="28"/>
          <w:szCs w:val="28"/>
        </w:rPr>
        <w:t>6</w:t>
      </w:r>
      <w:r w:rsidRPr="001F0831">
        <w:rPr>
          <w:rFonts w:ascii="Times New Roman" w:eastAsia="Times New Roman" w:hAnsi="Times New Roman"/>
          <w:b/>
          <w:spacing w:val="-17"/>
          <w:sz w:val="28"/>
          <w:szCs w:val="28"/>
        </w:rPr>
        <w:t xml:space="preserve"> </w:t>
      </w:r>
      <w:r w:rsidRPr="001F0831">
        <w:rPr>
          <w:rFonts w:ascii="Times New Roman" w:eastAsia="Times New Roman" w:hAnsi="Times New Roman"/>
          <w:b/>
          <w:sz w:val="28"/>
          <w:szCs w:val="28"/>
        </w:rPr>
        <w:t>%.</w:t>
      </w:r>
    </w:p>
    <w:p w:rsidR="00F055E7" w:rsidRPr="00062A23" w:rsidRDefault="00F055E7" w:rsidP="005634B1">
      <w:pPr>
        <w:widowControl w:val="0"/>
        <w:autoSpaceDE w:val="0"/>
        <w:autoSpaceDN w:val="0"/>
        <w:spacing w:after="0" w:line="240" w:lineRule="auto"/>
        <w:ind w:left="979" w:firstLine="709"/>
        <w:jc w:val="both"/>
        <w:rPr>
          <w:rFonts w:ascii="Times New Roman" w:eastAsia="Times New Roman" w:hAnsi="Times New Roman"/>
          <w:sz w:val="28"/>
          <w:szCs w:val="28"/>
        </w:rPr>
      </w:pPr>
      <w:r w:rsidRPr="00062A23">
        <w:rPr>
          <w:rFonts w:ascii="Times New Roman" w:eastAsia="Times New Roman" w:hAnsi="Times New Roman"/>
          <w:spacing w:val="-6"/>
          <w:sz w:val="28"/>
          <w:szCs w:val="28"/>
        </w:rPr>
        <w:t>Основные</w:t>
      </w:r>
      <w:r w:rsidRPr="00062A23">
        <w:rPr>
          <w:rFonts w:ascii="Times New Roman" w:eastAsia="Times New Roman" w:hAnsi="Times New Roman"/>
          <w:spacing w:val="-9"/>
          <w:sz w:val="28"/>
          <w:szCs w:val="28"/>
        </w:rPr>
        <w:t xml:space="preserve"> </w:t>
      </w:r>
      <w:r w:rsidRPr="00062A23">
        <w:rPr>
          <w:rFonts w:ascii="Times New Roman" w:eastAsia="Times New Roman" w:hAnsi="Times New Roman"/>
          <w:spacing w:val="-6"/>
          <w:sz w:val="28"/>
          <w:szCs w:val="28"/>
        </w:rPr>
        <w:t>работодатели</w:t>
      </w:r>
      <w:r w:rsidRPr="00062A23">
        <w:rPr>
          <w:rFonts w:ascii="Times New Roman" w:eastAsia="Times New Roman" w:hAnsi="Times New Roman"/>
          <w:spacing w:val="-4"/>
          <w:sz w:val="28"/>
          <w:szCs w:val="28"/>
        </w:rPr>
        <w:t xml:space="preserve"> </w:t>
      </w:r>
      <w:r w:rsidRPr="00062A23">
        <w:rPr>
          <w:rFonts w:ascii="Times New Roman" w:eastAsia="Times New Roman" w:hAnsi="Times New Roman"/>
          <w:spacing w:val="-6"/>
          <w:sz w:val="28"/>
          <w:szCs w:val="28"/>
        </w:rPr>
        <w:t>Пряжинского</w:t>
      </w:r>
      <w:r w:rsidRPr="00062A23">
        <w:rPr>
          <w:rFonts w:ascii="Times New Roman" w:eastAsia="Times New Roman" w:hAnsi="Times New Roman"/>
          <w:spacing w:val="-1"/>
          <w:sz w:val="28"/>
          <w:szCs w:val="28"/>
        </w:rPr>
        <w:t xml:space="preserve"> </w:t>
      </w:r>
      <w:r w:rsidRPr="00062A23">
        <w:rPr>
          <w:rFonts w:ascii="Times New Roman" w:eastAsia="Times New Roman" w:hAnsi="Times New Roman"/>
          <w:spacing w:val="-6"/>
          <w:sz w:val="28"/>
          <w:szCs w:val="28"/>
        </w:rPr>
        <w:t>района:</w:t>
      </w:r>
    </w:p>
    <w:p w:rsidR="00F055E7" w:rsidRPr="00062A23" w:rsidRDefault="00F055E7" w:rsidP="005634B1">
      <w:pPr>
        <w:widowControl w:val="0"/>
        <w:numPr>
          <w:ilvl w:val="0"/>
          <w:numId w:val="3"/>
        </w:numPr>
        <w:tabs>
          <w:tab w:val="left" w:pos="1131"/>
        </w:tabs>
        <w:autoSpaceDE w:val="0"/>
        <w:autoSpaceDN w:val="0"/>
        <w:spacing w:after="0" w:line="240" w:lineRule="auto"/>
        <w:ind w:left="1131" w:firstLine="709"/>
        <w:jc w:val="both"/>
        <w:rPr>
          <w:rFonts w:ascii="Times New Roman" w:eastAsia="Times New Roman" w:hAnsi="Times New Roman"/>
          <w:color w:val="242424"/>
          <w:sz w:val="28"/>
          <w:szCs w:val="28"/>
        </w:rPr>
      </w:pPr>
      <w:r w:rsidRPr="00062A23">
        <w:rPr>
          <w:rFonts w:ascii="Times New Roman" w:eastAsia="Times New Roman" w:hAnsi="Times New Roman"/>
          <w:spacing w:val="-6"/>
          <w:sz w:val="28"/>
          <w:szCs w:val="28"/>
        </w:rPr>
        <w:t>ГБУЗ</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pacing w:val="-6"/>
          <w:sz w:val="28"/>
          <w:szCs w:val="28"/>
        </w:rPr>
        <w:t>«РПБ»</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pacing w:val="-6"/>
          <w:sz w:val="28"/>
          <w:szCs w:val="28"/>
        </w:rPr>
        <w:t>-</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pacing w:val="-6"/>
          <w:sz w:val="28"/>
          <w:szCs w:val="28"/>
        </w:rPr>
        <w:t>списочная</w:t>
      </w:r>
      <w:r w:rsidRPr="00062A23">
        <w:rPr>
          <w:rFonts w:ascii="Times New Roman" w:eastAsia="Times New Roman" w:hAnsi="Times New Roman"/>
          <w:spacing w:val="6"/>
          <w:sz w:val="28"/>
          <w:szCs w:val="28"/>
        </w:rPr>
        <w:t xml:space="preserve"> </w:t>
      </w:r>
      <w:r w:rsidRPr="00062A23">
        <w:rPr>
          <w:rFonts w:ascii="Times New Roman" w:eastAsia="Times New Roman" w:hAnsi="Times New Roman"/>
          <w:spacing w:val="-6"/>
          <w:sz w:val="28"/>
          <w:szCs w:val="28"/>
        </w:rPr>
        <w:t>численность</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pacing w:val="-6"/>
          <w:sz w:val="28"/>
          <w:szCs w:val="28"/>
        </w:rPr>
        <w:t>538</w:t>
      </w:r>
      <w:r w:rsidRPr="00062A23">
        <w:rPr>
          <w:rFonts w:ascii="Times New Roman" w:eastAsia="Times New Roman" w:hAnsi="Times New Roman"/>
          <w:spacing w:val="-7"/>
          <w:sz w:val="28"/>
          <w:szCs w:val="28"/>
        </w:rPr>
        <w:t xml:space="preserve"> </w:t>
      </w:r>
      <w:proofErr w:type="gramStart"/>
      <w:r w:rsidRPr="00062A23">
        <w:rPr>
          <w:rFonts w:ascii="Times New Roman" w:eastAsia="Times New Roman" w:hAnsi="Times New Roman"/>
          <w:spacing w:val="-6"/>
          <w:sz w:val="28"/>
          <w:szCs w:val="28"/>
        </w:rPr>
        <w:t>чел</w:t>
      </w:r>
      <w:proofErr w:type="gramEnd"/>
      <w:r w:rsidRPr="00062A23">
        <w:rPr>
          <w:rFonts w:ascii="Times New Roman" w:eastAsia="Times New Roman" w:hAnsi="Times New Roman"/>
          <w:spacing w:val="-6"/>
          <w:sz w:val="28"/>
          <w:szCs w:val="28"/>
        </w:rPr>
        <w:t>;</w:t>
      </w:r>
    </w:p>
    <w:p w:rsidR="00F055E7" w:rsidRPr="00062A23" w:rsidRDefault="00F055E7" w:rsidP="005634B1">
      <w:pPr>
        <w:widowControl w:val="0"/>
        <w:numPr>
          <w:ilvl w:val="0"/>
          <w:numId w:val="3"/>
        </w:numPr>
        <w:tabs>
          <w:tab w:val="left" w:pos="1132"/>
        </w:tabs>
        <w:autoSpaceDE w:val="0"/>
        <w:autoSpaceDN w:val="0"/>
        <w:spacing w:after="0" w:line="240" w:lineRule="auto"/>
        <w:ind w:left="1132" w:firstLine="709"/>
        <w:jc w:val="both"/>
        <w:rPr>
          <w:rFonts w:ascii="Times New Roman" w:eastAsia="Times New Roman" w:hAnsi="Times New Roman"/>
          <w:color w:val="2A2A2A"/>
          <w:sz w:val="28"/>
          <w:szCs w:val="28"/>
        </w:rPr>
      </w:pPr>
      <w:r w:rsidRPr="00062A23">
        <w:rPr>
          <w:rFonts w:ascii="Times New Roman" w:eastAsia="Times New Roman" w:hAnsi="Times New Roman"/>
          <w:spacing w:val="-6"/>
          <w:sz w:val="28"/>
          <w:szCs w:val="28"/>
        </w:rPr>
        <w:t>ООО</w:t>
      </w:r>
      <w:r w:rsidRPr="00062A23">
        <w:rPr>
          <w:rFonts w:ascii="Times New Roman" w:eastAsia="Times New Roman" w:hAnsi="Times New Roman"/>
          <w:spacing w:val="-7"/>
          <w:sz w:val="28"/>
          <w:szCs w:val="28"/>
        </w:rPr>
        <w:t xml:space="preserve"> </w:t>
      </w:r>
      <w:r w:rsidRPr="00062A23">
        <w:rPr>
          <w:rFonts w:ascii="Times New Roman" w:eastAsia="Times New Roman" w:hAnsi="Times New Roman"/>
          <w:spacing w:val="-6"/>
          <w:sz w:val="28"/>
          <w:szCs w:val="28"/>
        </w:rPr>
        <w:t>«Прионежская</w:t>
      </w:r>
      <w:r w:rsidRPr="00062A23">
        <w:rPr>
          <w:rFonts w:ascii="Times New Roman" w:eastAsia="Times New Roman" w:hAnsi="Times New Roman"/>
          <w:spacing w:val="7"/>
          <w:sz w:val="28"/>
          <w:szCs w:val="28"/>
        </w:rPr>
        <w:t xml:space="preserve"> </w:t>
      </w:r>
      <w:r w:rsidRPr="00062A23">
        <w:rPr>
          <w:rFonts w:ascii="Times New Roman" w:eastAsia="Times New Roman" w:hAnsi="Times New Roman"/>
          <w:spacing w:val="-6"/>
          <w:sz w:val="28"/>
          <w:szCs w:val="28"/>
        </w:rPr>
        <w:t>горная</w:t>
      </w:r>
      <w:r w:rsidRPr="00062A23">
        <w:rPr>
          <w:rFonts w:ascii="Times New Roman" w:eastAsia="Times New Roman" w:hAnsi="Times New Roman"/>
          <w:spacing w:val="-8"/>
          <w:sz w:val="28"/>
          <w:szCs w:val="28"/>
        </w:rPr>
        <w:t xml:space="preserve"> </w:t>
      </w:r>
      <w:r w:rsidRPr="00062A23">
        <w:rPr>
          <w:rFonts w:ascii="Times New Roman" w:eastAsia="Times New Roman" w:hAnsi="Times New Roman"/>
          <w:spacing w:val="-6"/>
          <w:sz w:val="28"/>
          <w:szCs w:val="28"/>
        </w:rPr>
        <w:t>компания»</w:t>
      </w:r>
      <w:r w:rsidRPr="00062A23">
        <w:rPr>
          <w:rFonts w:ascii="Times New Roman" w:eastAsia="Times New Roman" w:hAnsi="Times New Roman"/>
          <w:sz w:val="28"/>
          <w:szCs w:val="28"/>
        </w:rPr>
        <w:t xml:space="preserve"> </w:t>
      </w:r>
      <w:r w:rsidRPr="00062A23">
        <w:rPr>
          <w:rFonts w:ascii="Times New Roman" w:eastAsia="Times New Roman" w:hAnsi="Times New Roman"/>
          <w:spacing w:val="-6"/>
          <w:sz w:val="28"/>
          <w:szCs w:val="28"/>
        </w:rPr>
        <w:t>-</w:t>
      </w:r>
      <w:r w:rsidRPr="00062A23">
        <w:rPr>
          <w:rFonts w:ascii="Times New Roman" w:eastAsia="Times New Roman" w:hAnsi="Times New Roman"/>
          <w:spacing w:val="-10"/>
          <w:sz w:val="28"/>
          <w:szCs w:val="28"/>
        </w:rPr>
        <w:t xml:space="preserve"> </w:t>
      </w:r>
      <w:r w:rsidRPr="00062A23">
        <w:rPr>
          <w:rFonts w:ascii="Times New Roman" w:eastAsia="Times New Roman" w:hAnsi="Times New Roman"/>
          <w:spacing w:val="-6"/>
          <w:sz w:val="28"/>
          <w:szCs w:val="28"/>
        </w:rPr>
        <w:t>списочная</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pacing w:val="-6"/>
          <w:sz w:val="28"/>
          <w:szCs w:val="28"/>
        </w:rPr>
        <w:t>численность</w:t>
      </w:r>
      <w:r w:rsidRPr="00062A23">
        <w:rPr>
          <w:rFonts w:ascii="Times New Roman" w:eastAsia="Times New Roman" w:hAnsi="Times New Roman"/>
          <w:spacing w:val="6"/>
          <w:sz w:val="28"/>
          <w:szCs w:val="28"/>
        </w:rPr>
        <w:t xml:space="preserve"> </w:t>
      </w:r>
      <w:r w:rsidRPr="00062A23">
        <w:rPr>
          <w:rFonts w:ascii="Times New Roman" w:eastAsia="Times New Roman" w:hAnsi="Times New Roman"/>
          <w:spacing w:val="-6"/>
          <w:sz w:val="28"/>
          <w:szCs w:val="28"/>
        </w:rPr>
        <w:t>472</w:t>
      </w:r>
      <w:r w:rsidRPr="00062A23">
        <w:rPr>
          <w:rFonts w:ascii="Times New Roman" w:eastAsia="Times New Roman" w:hAnsi="Times New Roman"/>
          <w:spacing w:val="-9"/>
          <w:sz w:val="28"/>
          <w:szCs w:val="28"/>
        </w:rPr>
        <w:t xml:space="preserve"> </w:t>
      </w:r>
      <w:r w:rsidRPr="00062A23">
        <w:rPr>
          <w:rFonts w:ascii="Times New Roman" w:eastAsia="Times New Roman" w:hAnsi="Times New Roman"/>
          <w:spacing w:val="-6"/>
          <w:sz w:val="28"/>
          <w:szCs w:val="28"/>
        </w:rPr>
        <w:t>чел.;</w:t>
      </w:r>
    </w:p>
    <w:p w:rsidR="00F055E7" w:rsidRPr="00062A23" w:rsidRDefault="00F055E7" w:rsidP="005634B1">
      <w:pPr>
        <w:widowControl w:val="0"/>
        <w:numPr>
          <w:ilvl w:val="0"/>
          <w:numId w:val="3"/>
        </w:numPr>
        <w:tabs>
          <w:tab w:val="left" w:pos="1131"/>
        </w:tabs>
        <w:autoSpaceDE w:val="0"/>
        <w:autoSpaceDN w:val="0"/>
        <w:spacing w:after="0" w:line="240" w:lineRule="auto"/>
        <w:ind w:left="1131" w:firstLine="709"/>
        <w:jc w:val="both"/>
        <w:rPr>
          <w:rFonts w:ascii="Times New Roman" w:eastAsia="Times New Roman" w:hAnsi="Times New Roman"/>
          <w:color w:val="282828"/>
          <w:sz w:val="28"/>
          <w:szCs w:val="28"/>
        </w:rPr>
      </w:pPr>
      <w:r w:rsidRPr="00062A23">
        <w:rPr>
          <w:rFonts w:ascii="Times New Roman" w:eastAsia="Times New Roman" w:hAnsi="Times New Roman"/>
          <w:spacing w:val="-6"/>
          <w:sz w:val="28"/>
          <w:szCs w:val="28"/>
        </w:rPr>
        <w:t>ГБУЗ</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pacing w:val="-6"/>
          <w:sz w:val="28"/>
          <w:szCs w:val="28"/>
        </w:rPr>
        <w:t>«Пряжинская</w:t>
      </w:r>
      <w:r w:rsidRPr="00062A23">
        <w:rPr>
          <w:rFonts w:ascii="Times New Roman" w:eastAsia="Times New Roman" w:hAnsi="Times New Roman"/>
          <w:spacing w:val="5"/>
          <w:sz w:val="28"/>
          <w:szCs w:val="28"/>
        </w:rPr>
        <w:t xml:space="preserve"> </w:t>
      </w:r>
      <w:r w:rsidRPr="00062A23">
        <w:rPr>
          <w:rFonts w:ascii="Times New Roman" w:eastAsia="Times New Roman" w:hAnsi="Times New Roman"/>
          <w:spacing w:val="-6"/>
          <w:sz w:val="28"/>
          <w:szCs w:val="28"/>
        </w:rPr>
        <w:t>ЦРБ»</w:t>
      </w:r>
      <w:r w:rsidRPr="00062A23">
        <w:rPr>
          <w:rFonts w:ascii="Times New Roman" w:eastAsia="Times New Roman" w:hAnsi="Times New Roman"/>
          <w:spacing w:val="-7"/>
          <w:sz w:val="28"/>
          <w:szCs w:val="28"/>
        </w:rPr>
        <w:t xml:space="preserve"> </w:t>
      </w:r>
      <w:r w:rsidRPr="00062A23">
        <w:rPr>
          <w:rFonts w:ascii="Times New Roman" w:eastAsia="Times New Roman" w:hAnsi="Times New Roman"/>
          <w:spacing w:val="-6"/>
          <w:sz w:val="28"/>
          <w:szCs w:val="28"/>
        </w:rPr>
        <w:t>-</w:t>
      </w:r>
      <w:r w:rsidRPr="00062A23">
        <w:rPr>
          <w:rFonts w:ascii="Times New Roman" w:eastAsia="Times New Roman" w:hAnsi="Times New Roman"/>
          <w:spacing w:val="-10"/>
          <w:sz w:val="28"/>
          <w:szCs w:val="28"/>
        </w:rPr>
        <w:t xml:space="preserve"> </w:t>
      </w:r>
      <w:r w:rsidRPr="00062A23">
        <w:rPr>
          <w:rFonts w:ascii="Times New Roman" w:eastAsia="Times New Roman" w:hAnsi="Times New Roman"/>
          <w:spacing w:val="-6"/>
          <w:sz w:val="28"/>
          <w:szCs w:val="28"/>
        </w:rPr>
        <w:t>списочная</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pacing w:val="-6"/>
          <w:sz w:val="28"/>
          <w:szCs w:val="28"/>
        </w:rPr>
        <w:t>численность</w:t>
      </w:r>
      <w:r w:rsidRPr="00062A23">
        <w:rPr>
          <w:rFonts w:ascii="Times New Roman" w:eastAsia="Times New Roman" w:hAnsi="Times New Roman"/>
          <w:spacing w:val="5"/>
          <w:sz w:val="28"/>
          <w:szCs w:val="28"/>
        </w:rPr>
        <w:t xml:space="preserve"> </w:t>
      </w:r>
      <w:r w:rsidRPr="00062A23">
        <w:rPr>
          <w:rFonts w:ascii="Times New Roman" w:eastAsia="Times New Roman" w:hAnsi="Times New Roman"/>
          <w:spacing w:val="-6"/>
          <w:sz w:val="28"/>
          <w:szCs w:val="28"/>
        </w:rPr>
        <w:t>272</w:t>
      </w:r>
      <w:r w:rsidRPr="00062A23">
        <w:rPr>
          <w:rFonts w:ascii="Times New Roman" w:eastAsia="Times New Roman" w:hAnsi="Times New Roman"/>
          <w:spacing w:val="-9"/>
          <w:sz w:val="28"/>
          <w:szCs w:val="28"/>
        </w:rPr>
        <w:t xml:space="preserve"> </w:t>
      </w:r>
      <w:proofErr w:type="spellStart"/>
      <w:r w:rsidRPr="00062A23">
        <w:rPr>
          <w:rFonts w:ascii="Times New Roman" w:eastAsia="Times New Roman" w:hAnsi="Times New Roman"/>
          <w:spacing w:val="-6"/>
          <w:sz w:val="28"/>
          <w:szCs w:val="28"/>
        </w:rPr>
        <w:t>ueл</w:t>
      </w:r>
      <w:proofErr w:type="spellEnd"/>
      <w:r w:rsidRPr="00062A23">
        <w:rPr>
          <w:rFonts w:ascii="Times New Roman" w:eastAsia="Times New Roman" w:hAnsi="Times New Roman"/>
          <w:spacing w:val="-6"/>
          <w:sz w:val="28"/>
          <w:szCs w:val="28"/>
        </w:rPr>
        <w:t>.;</w:t>
      </w:r>
    </w:p>
    <w:p w:rsidR="00F055E7" w:rsidRPr="00062A23" w:rsidRDefault="00F055E7" w:rsidP="005634B1">
      <w:pPr>
        <w:widowControl w:val="0"/>
        <w:numPr>
          <w:ilvl w:val="0"/>
          <w:numId w:val="3"/>
        </w:numPr>
        <w:tabs>
          <w:tab w:val="left" w:pos="1136"/>
        </w:tabs>
        <w:autoSpaceDE w:val="0"/>
        <w:autoSpaceDN w:val="0"/>
        <w:spacing w:after="0" w:line="240" w:lineRule="auto"/>
        <w:ind w:left="1136" w:firstLine="709"/>
        <w:jc w:val="both"/>
        <w:rPr>
          <w:rFonts w:ascii="Times New Roman" w:eastAsia="Times New Roman" w:hAnsi="Times New Roman"/>
          <w:color w:val="212121"/>
          <w:sz w:val="28"/>
          <w:szCs w:val="28"/>
        </w:rPr>
      </w:pPr>
      <w:r w:rsidRPr="00062A23">
        <w:rPr>
          <w:rFonts w:ascii="Times New Roman" w:eastAsia="Times New Roman" w:hAnsi="Times New Roman"/>
          <w:spacing w:val="-6"/>
          <w:sz w:val="28"/>
          <w:szCs w:val="28"/>
        </w:rPr>
        <w:t>ООО</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pacing w:val="-6"/>
          <w:sz w:val="28"/>
          <w:szCs w:val="28"/>
        </w:rPr>
        <w:t>«Шуялес»</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pacing w:val="-6"/>
          <w:sz w:val="28"/>
          <w:szCs w:val="28"/>
        </w:rPr>
        <w:t>-</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pacing w:val="-6"/>
          <w:sz w:val="28"/>
          <w:szCs w:val="28"/>
        </w:rPr>
        <w:t>списочная</w:t>
      </w:r>
      <w:r w:rsidRPr="00062A23">
        <w:rPr>
          <w:rFonts w:ascii="Times New Roman" w:eastAsia="Times New Roman" w:hAnsi="Times New Roman"/>
          <w:spacing w:val="1"/>
          <w:sz w:val="28"/>
          <w:szCs w:val="28"/>
        </w:rPr>
        <w:t xml:space="preserve"> </w:t>
      </w:r>
      <w:r w:rsidRPr="00062A23">
        <w:rPr>
          <w:rFonts w:ascii="Times New Roman" w:eastAsia="Times New Roman" w:hAnsi="Times New Roman"/>
          <w:spacing w:val="-6"/>
          <w:sz w:val="28"/>
          <w:szCs w:val="28"/>
        </w:rPr>
        <w:t>численность</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pacing w:val="-6"/>
          <w:sz w:val="28"/>
          <w:szCs w:val="28"/>
        </w:rPr>
        <w:t>128</w:t>
      </w:r>
      <w:r w:rsidRPr="00062A23">
        <w:rPr>
          <w:rFonts w:ascii="Times New Roman" w:eastAsia="Times New Roman" w:hAnsi="Times New Roman"/>
          <w:spacing w:val="-10"/>
          <w:sz w:val="28"/>
          <w:szCs w:val="28"/>
        </w:rPr>
        <w:t xml:space="preserve"> </w:t>
      </w:r>
      <w:r w:rsidRPr="00062A23">
        <w:rPr>
          <w:rFonts w:ascii="Times New Roman" w:eastAsia="Times New Roman" w:hAnsi="Times New Roman"/>
          <w:spacing w:val="-6"/>
          <w:sz w:val="28"/>
          <w:szCs w:val="28"/>
        </w:rPr>
        <w:t>чел.;</w:t>
      </w:r>
    </w:p>
    <w:p w:rsidR="00F055E7" w:rsidRPr="00062A23" w:rsidRDefault="00F055E7" w:rsidP="005634B1">
      <w:pPr>
        <w:widowControl w:val="0"/>
        <w:numPr>
          <w:ilvl w:val="0"/>
          <w:numId w:val="3"/>
        </w:numPr>
        <w:tabs>
          <w:tab w:val="left" w:pos="1160"/>
        </w:tabs>
        <w:autoSpaceDE w:val="0"/>
        <w:autoSpaceDN w:val="0"/>
        <w:spacing w:after="0" w:line="240" w:lineRule="auto"/>
        <w:ind w:right="146" w:firstLine="709"/>
        <w:jc w:val="both"/>
        <w:rPr>
          <w:rFonts w:ascii="Times New Roman" w:eastAsia="Times New Roman" w:hAnsi="Times New Roman"/>
          <w:color w:val="2D2D2D"/>
          <w:sz w:val="28"/>
          <w:szCs w:val="28"/>
        </w:rPr>
      </w:pPr>
      <w:r w:rsidRPr="00062A23">
        <w:rPr>
          <w:rFonts w:ascii="Times New Roman" w:eastAsia="Times New Roman" w:hAnsi="Times New Roman"/>
          <w:spacing w:val="-6"/>
          <w:sz w:val="28"/>
          <w:szCs w:val="28"/>
        </w:rPr>
        <w:t>ГКУ</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pacing w:val="-6"/>
          <w:sz w:val="28"/>
          <w:szCs w:val="28"/>
        </w:rPr>
        <w:t>PK</w:t>
      </w:r>
      <w:r w:rsidRPr="00062A23">
        <w:rPr>
          <w:rFonts w:ascii="Times New Roman" w:eastAsia="Times New Roman" w:hAnsi="Times New Roman"/>
          <w:spacing w:val="14"/>
          <w:sz w:val="28"/>
          <w:szCs w:val="28"/>
        </w:rPr>
        <w:t xml:space="preserve"> </w:t>
      </w:r>
      <w:r w:rsidRPr="00062A23">
        <w:rPr>
          <w:rFonts w:ascii="Times New Roman" w:eastAsia="Times New Roman" w:hAnsi="Times New Roman"/>
          <w:spacing w:val="-6"/>
          <w:sz w:val="28"/>
          <w:szCs w:val="28"/>
        </w:rPr>
        <w:t>«Пряжинское</w:t>
      </w:r>
      <w:r w:rsidRPr="00062A23">
        <w:rPr>
          <w:rFonts w:ascii="Times New Roman" w:eastAsia="Times New Roman" w:hAnsi="Times New Roman"/>
          <w:spacing w:val="20"/>
          <w:sz w:val="28"/>
          <w:szCs w:val="28"/>
        </w:rPr>
        <w:t xml:space="preserve"> </w:t>
      </w:r>
      <w:r w:rsidRPr="00062A23">
        <w:rPr>
          <w:rFonts w:ascii="Times New Roman" w:eastAsia="Times New Roman" w:hAnsi="Times New Roman"/>
          <w:spacing w:val="-6"/>
          <w:sz w:val="28"/>
          <w:szCs w:val="28"/>
        </w:rPr>
        <w:t>центральное</w:t>
      </w:r>
      <w:r w:rsidRPr="00062A23">
        <w:rPr>
          <w:rFonts w:ascii="Times New Roman" w:eastAsia="Times New Roman" w:hAnsi="Times New Roman"/>
          <w:spacing w:val="17"/>
          <w:sz w:val="28"/>
          <w:szCs w:val="28"/>
        </w:rPr>
        <w:t xml:space="preserve"> </w:t>
      </w:r>
      <w:r w:rsidRPr="00062A23">
        <w:rPr>
          <w:rFonts w:ascii="Times New Roman" w:eastAsia="Times New Roman" w:hAnsi="Times New Roman"/>
          <w:spacing w:val="-6"/>
          <w:sz w:val="28"/>
          <w:szCs w:val="28"/>
        </w:rPr>
        <w:t>лесничество»</w:t>
      </w:r>
      <w:r w:rsidRPr="00062A23">
        <w:rPr>
          <w:rFonts w:ascii="Times New Roman" w:eastAsia="Times New Roman" w:hAnsi="Times New Roman"/>
          <w:spacing w:val="24"/>
          <w:sz w:val="28"/>
          <w:szCs w:val="28"/>
        </w:rPr>
        <w:t xml:space="preserve"> </w:t>
      </w:r>
      <w:r w:rsidRPr="00062A23">
        <w:rPr>
          <w:rFonts w:ascii="Times New Roman" w:eastAsia="Times New Roman" w:hAnsi="Times New Roman"/>
          <w:spacing w:val="-6"/>
          <w:sz w:val="28"/>
          <w:szCs w:val="28"/>
        </w:rPr>
        <w:t>- списочная</w:t>
      </w:r>
      <w:r w:rsidRPr="00062A23">
        <w:rPr>
          <w:rFonts w:ascii="Times New Roman" w:eastAsia="Times New Roman" w:hAnsi="Times New Roman"/>
          <w:spacing w:val="21"/>
          <w:sz w:val="28"/>
          <w:szCs w:val="28"/>
        </w:rPr>
        <w:t xml:space="preserve"> </w:t>
      </w:r>
      <w:r w:rsidRPr="00062A23">
        <w:rPr>
          <w:rFonts w:ascii="Times New Roman" w:eastAsia="Times New Roman" w:hAnsi="Times New Roman"/>
          <w:spacing w:val="-6"/>
          <w:sz w:val="28"/>
          <w:szCs w:val="28"/>
        </w:rPr>
        <w:t xml:space="preserve">численность </w:t>
      </w:r>
      <w:r w:rsidRPr="00062A23">
        <w:rPr>
          <w:rFonts w:ascii="Times New Roman" w:eastAsia="Times New Roman" w:hAnsi="Times New Roman"/>
          <w:sz w:val="28"/>
          <w:szCs w:val="28"/>
        </w:rPr>
        <w:t>61</w:t>
      </w:r>
      <w:r w:rsidR="00C534B3" w:rsidRPr="00062A23">
        <w:rPr>
          <w:rFonts w:ascii="Times New Roman" w:eastAsia="Times New Roman" w:hAnsi="Times New Roman"/>
          <w:sz w:val="28"/>
          <w:szCs w:val="28"/>
        </w:rPr>
        <w:t>ч</w:t>
      </w:r>
    </w:p>
    <w:p w:rsidR="00F055E7" w:rsidRPr="00062A23" w:rsidRDefault="00F055E7" w:rsidP="005634B1">
      <w:pPr>
        <w:widowControl w:val="0"/>
        <w:numPr>
          <w:ilvl w:val="0"/>
          <w:numId w:val="3"/>
        </w:numPr>
        <w:tabs>
          <w:tab w:val="left" w:pos="1129"/>
        </w:tabs>
        <w:autoSpaceDE w:val="0"/>
        <w:autoSpaceDN w:val="0"/>
        <w:spacing w:after="0" w:line="240" w:lineRule="auto"/>
        <w:ind w:left="1129" w:firstLine="709"/>
        <w:jc w:val="both"/>
        <w:rPr>
          <w:rFonts w:ascii="Times New Roman" w:eastAsia="Times New Roman" w:hAnsi="Times New Roman"/>
          <w:color w:val="212121"/>
          <w:sz w:val="28"/>
          <w:szCs w:val="28"/>
        </w:rPr>
      </w:pPr>
      <w:r w:rsidRPr="00062A23">
        <w:rPr>
          <w:rFonts w:ascii="Times New Roman" w:eastAsia="Times New Roman" w:hAnsi="Times New Roman"/>
          <w:spacing w:val="-6"/>
          <w:sz w:val="28"/>
          <w:szCs w:val="28"/>
        </w:rPr>
        <w:t>AO</w:t>
      </w:r>
      <w:r w:rsidRPr="00062A23">
        <w:rPr>
          <w:rFonts w:ascii="Times New Roman" w:eastAsia="Times New Roman" w:hAnsi="Times New Roman"/>
          <w:spacing w:val="-10"/>
          <w:sz w:val="28"/>
          <w:szCs w:val="28"/>
        </w:rPr>
        <w:t xml:space="preserve"> </w:t>
      </w:r>
      <w:r w:rsidRPr="00062A23">
        <w:rPr>
          <w:rFonts w:ascii="Times New Roman" w:eastAsia="Times New Roman" w:hAnsi="Times New Roman"/>
          <w:spacing w:val="-6"/>
          <w:sz w:val="28"/>
          <w:szCs w:val="28"/>
        </w:rPr>
        <w:t>«Совхоз</w:t>
      </w:r>
      <w:r w:rsidRPr="00062A23">
        <w:rPr>
          <w:rFonts w:ascii="Times New Roman" w:eastAsia="Times New Roman" w:hAnsi="Times New Roman"/>
          <w:spacing w:val="12"/>
          <w:sz w:val="28"/>
          <w:szCs w:val="28"/>
        </w:rPr>
        <w:t xml:space="preserve"> </w:t>
      </w:r>
      <w:r w:rsidRPr="00062A23">
        <w:rPr>
          <w:rFonts w:ascii="Times New Roman" w:eastAsia="Times New Roman" w:hAnsi="Times New Roman"/>
          <w:spacing w:val="-6"/>
          <w:sz w:val="28"/>
          <w:szCs w:val="28"/>
        </w:rPr>
        <w:t>«Ведлозерский»</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pacing w:val="-6"/>
          <w:sz w:val="28"/>
          <w:szCs w:val="28"/>
        </w:rPr>
        <w:t>-</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pacing w:val="-6"/>
          <w:sz w:val="28"/>
          <w:szCs w:val="28"/>
        </w:rPr>
        <w:t>списочная</w:t>
      </w:r>
      <w:r w:rsidRPr="00062A23">
        <w:rPr>
          <w:rFonts w:ascii="Times New Roman" w:eastAsia="Times New Roman" w:hAnsi="Times New Roman"/>
          <w:spacing w:val="7"/>
          <w:sz w:val="28"/>
          <w:szCs w:val="28"/>
        </w:rPr>
        <w:t xml:space="preserve"> </w:t>
      </w:r>
      <w:r w:rsidRPr="00062A23">
        <w:rPr>
          <w:rFonts w:ascii="Times New Roman" w:eastAsia="Times New Roman" w:hAnsi="Times New Roman"/>
          <w:spacing w:val="-6"/>
          <w:sz w:val="28"/>
          <w:szCs w:val="28"/>
        </w:rPr>
        <w:t>численность</w:t>
      </w:r>
      <w:r w:rsidRPr="00062A23">
        <w:rPr>
          <w:rFonts w:ascii="Times New Roman" w:eastAsia="Times New Roman" w:hAnsi="Times New Roman"/>
          <w:spacing w:val="13"/>
          <w:sz w:val="28"/>
          <w:szCs w:val="28"/>
        </w:rPr>
        <w:t xml:space="preserve"> </w:t>
      </w:r>
      <w:r w:rsidRPr="00062A23">
        <w:rPr>
          <w:rFonts w:ascii="Times New Roman" w:eastAsia="Times New Roman" w:hAnsi="Times New Roman"/>
          <w:spacing w:val="-6"/>
          <w:sz w:val="28"/>
          <w:szCs w:val="28"/>
        </w:rPr>
        <w:t>36</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pacing w:val="-6"/>
          <w:sz w:val="28"/>
          <w:szCs w:val="28"/>
        </w:rPr>
        <w:t>чел.;</w:t>
      </w:r>
    </w:p>
    <w:p w:rsidR="00F055E7" w:rsidRPr="00062A23" w:rsidRDefault="00F055E7" w:rsidP="005634B1">
      <w:pPr>
        <w:widowControl w:val="0"/>
        <w:numPr>
          <w:ilvl w:val="0"/>
          <w:numId w:val="3"/>
        </w:numPr>
        <w:tabs>
          <w:tab w:val="left" w:pos="1131"/>
        </w:tabs>
        <w:autoSpaceDE w:val="0"/>
        <w:autoSpaceDN w:val="0"/>
        <w:spacing w:after="0" w:line="240" w:lineRule="auto"/>
        <w:ind w:left="1131" w:firstLine="709"/>
        <w:jc w:val="both"/>
        <w:rPr>
          <w:rFonts w:ascii="Times New Roman" w:eastAsia="Times New Roman" w:hAnsi="Times New Roman"/>
          <w:color w:val="242424"/>
          <w:sz w:val="28"/>
          <w:szCs w:val="28"/>
        </w:rPr>
      </w:pPr>
      <w:r w:rsidRPr="00062A23">
        <w:rPr>
          <w:rFonts w:ascii="Times New Roman" w:eastAsia="Times New Roman" w:hAnsi="Times New Roman"/>
          <w:spacing w:val="-6"/>
          <w:sz w:val="28"/>
          <w:szCs w:val="28"/>
        </w:rPr>
        <w:t>ООО</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pacing w:val="-6"/>
          <w:sz w:val="28"/>
          <w:szCs w:val="28"/>
        </w:rPr>
        <w:t>"ФрешБерри"</w:t>
      </w:r>
      <w:r w:rsidRPr="00062A23">
        <w:rPr>
          <w:rFonts w:ascii="Times New Roman" w:eastAsia="Times New Roman" w:hAnsi="Times New Roman"/>
          <w:spacing w:val="-9"/>
          <w:sz w:val="28"/>
          <w:szCs w:val="28"/>
        </w:rPr>
        <w:t xml:space="preserve"> </w:t>
      </w:r>
      <w:r w:rsidRPr="00062A23">
        <w:rPr>
          <w:rFonts w:ascii="Times New Roman" w:eastAsia="Times New Roman" w:hAnsi="Times New Roman"/>
          <w:spacing w:val="-6"/>
          <w:sz w:val="28"/>
          <w:szCs w:val="28"/>
        </w:rPr>
        <w:t>-</w:t>
      </w:r>
      <w:r w:rsidRPr="00062A23">
        <w:rPr>
          <w:rFonts w:ascii="Times New Roman" w:eastAsia="Times New Roman" w:hAnsi="Times New Roman"/>
          <w:spacing w:val="-11"/>
          <w:sz w:val="28"/>
          <w:szCs w:val="28"/>
        </w:rPr>
        <w:t xml:space="preserve"> </w:t>
      </w:r>
      <w:proofErr w:type="spellStart"/>
      <w:r w:rsidRPr="00062A23">
        <w:rPr>
          <w:rFonts w:ascii="Times New Roman" w:eastAsia="Times New Roman" w:hAnsi="Times New Roman"/>
          <w:spacing w:val="-6"/>
          <w:sz w:val="28"/>
          <w:szCs w:val="28"/>
        </w:rPr>
        <w:t>списоиная</w:t>
      </w:r>
      <w:proofErr w:type="spellEnd"/>
      <w:r w:rsidRPr="00062A23">
        <w:rPr>
          <w:rFonts w:ascii="Times New Roman" w:eastAsia="Times New Roman" w:hAnsi="Times New Roman"/>
          <w:spacing w:val="-1"/>
          <w:sz w:val="28"/>
          <w:szCs w:val="28"/>
        </w:rPr>
        <w:t xml:space="preserve"> </w:t>
      </w:r>
      <w:r w:rsidRPr="00062A23">
        <w:rPr>
          <w:rFonts w:ascii="Times New Roman" w:eastAsia="Times New Roman" w:hAnsi="Times New Roman"/>
          <w:spacing w:val="-6"/>
          <w:sz w:val="28"/>
          <w:szCs w:val="28"/>
        </w:rPr>
        <w:t>численность</w:t>
      </w:r>
      <w:r w:rsidRPr="00062A23">
        <w:rPr>
          <w:rFonts w:ascii="Times New Roman" w:eastAsia="Times New Roman" w:hAnsi="Times New Roman"/>
          <w:spacing w:val="1"/>
          <w:sz w:val="28"/>
          <w:szCs w:val="28"/>
        </w:rPr>
        <w:t xml:space="preserve"> </w:t>
      </w:r>
      <w:r w:rsidRPr="00062A23">
        <w:rPr>
          <w:rFonts w:ascii="Times New Roman" w:eastAsia="Times New Roman" w:hAnsi="Times New Roman"/>
          <w:spacing w:val="-6"/>
          <w:sz w:val="28"/>
          <w:szCs w:val="28"/>
        </w:rPr>
        <w:t>31</w:t>
      </w:r>
      <w:r w:rsidRPr="00062A23">
        <w:rPr>
          <w:rFonts w:ascii="Times New Roman" w:eastAsia="Times New Roman" w:hAnsi="Times New Roman"/>
          <w:spacing w:val="-11"/>
          <w:sz w:val="28"/>
          <w:szCs w:val="28"/>
        </w:rPr>
        <w:t xml:space="preserve"> </w:t>
      </w:r>
      <w:r w:rsidRPr="00062A23">
        <w:rPr>
          <w:rFonts w:ascii="Times New Roman" w:eastAsia="Times New Roman" w:hAnsi="Times New Roman"/>
          <w:spacing w:val="-6"/>
          <w:sz w:val="28"/>
          <w:szCs w:val="28"/>
        </w:rPr>
        <w:t>чел.</w:t>
      </w:r>
    </w:p>
    <w:p w:rsidR="00F055E7" w:rsidRPr="00062A23" w:rsidRDefault="00F055E7" w:rsidP="005634B1">
      <w:pPr>
        <w:widowControl w:val="0"/>
        <w:autoSpaceDE w:val="0"/>
        <w:autoSpaceDN w:val="0"/>
        <w:spacing w:after="0" w:line="240" w:lineRule="auto"/>
        <w:ind w:left="292" w:right="69" w:firstLine="709"/>
        <w:jc w:val="both"/>
        <w:rPr>
          <w:rFonts w:ascii="Times New Roman" w:eastAsia="Times New Roman" w:hAnsi="Times New Roman"/>
          <w:sz w:val="28"/>
          <w:szCs w:val="28"/>
        </w:rPr>
      </w:pPr>
    </w:p>
    <w:p w:rsidR="00F055E7" w:rsidRPr="00062A23" w:rsidRDefault="00F055E7" w:rsidP="005634B1">
      <w:pPr>
        <w:widowControl w:val="0"/>
        <w:autoSpaceDE w:val="0"/>
        <w:autoSpaceDN w:val="0"/>
        <w:spacing w:after="0" w:line="240" w:lineRule="auto"/>
        <w:ind w:left="292" w:right="69" w:firstLine="709"/>
        <w:jc w:val="both"/>
        <w:rPr>
          <w:rFonts w:ascii="Times New Roman" w:eastAsia="Times New Roman" w:hAnsi="Times New Roman"/>
          <w:sz w:val="28"/>
          <w:szCs w:val="28"/>
        </w:rPr>
      </w:pPr>
    </w:p>
    <w:p w:rsidR="0075259E" w:rsidRPr="00062A23" w:rsidRDefault="0075259E" w:rsidP="005634B1">
      <w:pPr>
        <w:widowControl w:val="0"/>
        <w:spacing w:after="0" w:line="240" w:lineRule="auto"/>
        <w:ind w:firstLine="709"/>
        <w:jc w:val="both"/>
        <w:rPr>
          <w:rFonts w:ascii="Times New Roman" w:hAnsi="Times New Roman"/>
          <w:sz w:val="28"/>
          <w:szCs w:val="28"/>
        </w:rPr>
      </w:pPr>
    </w:p>
    <w:p w:rsidR="00AF3F33" w:rsidRPr="00062A23" w:rsidRDefault="00AF3F33" w:rsidP="005634B1">
      <w:pPr>
        <w:spacing w:after="0" w:line="240" w:lineRule="auto"/>
        <w:ind w:firstLine="709"/>
        <w:jc w:val="both"/>
        <w:rPr>
          <w:rFonts w:ascii="Times New Roman" w:hAnsi="Times New Roman"/>
          <w:b/>
          <w:sz w:val="28"/>
          <w:szCs w:val="28"/>
        </w:rPr>
      </w:pPr>
      <w:r w:rsidRPr="00062A23">
        <w:rPr>
          <w:rFonts w:ascii="Times New Roman" w:hAnsi="Times New Roman"/>
          <w:b/>
          <w:sz w:val="28"/>
          <w:szCs w:val="28"/>
          <w:highlight w:val="green"/>
        </w:rPr>
        <w:t>Исполнение консолидированного бюджета по доходам</w:t>
      </w:r>
    </w:p>
    <w:p w:rsidR="00E95DC2" w:rsidRPr="00062A23" w:rsidRDefault="00E95DC2" w:rsidP="005634B1">
      <w:pPr>
        <w:spacing w:after="0" w:line="240" w:lineRule="auto"/>
        <w:ind w:firstLine="709"/>
        <w:jc w:val="both"/>
        <w:rPr>
          <w:rFonts w:ascii="Times New Roman" w:hAnsi="Times New Roman"/>
          <w:sz w:val="28"/>
          <w:szCs w:val="28"/>
        </w:rPr>
      </w:pP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План по доходам консолидированного бюджета Пряжинского района на 2025 год - 923,4 млн. руб., по состоянию на 1 января 2026 года поступило доходов на сумму 941,7 млн. руб. (101,98 % от плана), в том числе собственных </w:t>
      </w:r>
      <w:proofErr w:type="gramStart"/>
      <w:r w:rsidRPr="00062A23">
        <w:rPr>
          <w:rFonts w:ascii="Times New Roman" w:hAnsi="Times New Roman"/>
          <w:sz w:val="28"/>
          <w:szCs w:val="28"/>
        </w:rPr>
        <w:t>доходов  -</w:t>
      </w:r>
      <w:proofErr w:type="gramEnd"/>
      <w:r w:rsidRPr="00062A23">
        <w:rPr>
          <w:rFonts w:ascii="Times New Roman" w:hAnsi="Times New Roman"/>
          <w:sz w:val="28"/>
          <w:szCs w:val="28"/>
        </w:rPr>
        <w:t xml:space="preserve">  346,8 млн. руб., что на 83,5 млн. руб. или на 31,7 % больше, чем в 2024 году (263,3 млн. руб.), в том числе:</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налоговые доходы 272,2 млн. руб. (108,78 % от плана), 2024 год — 215,5 млн. руб. (106,1 % от плана);</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lastRenderedPageBreak/>
        <w:t>неналоговые доходы 74,5 млн. руб. (104,36 % от плана), 2024 год — 47,8 млн. руб. (99,4 % от плана).</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Недоимка по налоговым и неналоговым платежам по состоянию на 1 января 2026 года составила 17 млн. 555 тыс. руб. и включает в себя:</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аренда земельных участков – 3 млн. 006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аренда имущества – 245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земельный налог – 2 млн. 995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налог на имущество физических лиц – 1 млн. 272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НДФЛ – 5 млн. 808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патентная система налогообложения — 184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упрощенная система налогообложения — 3 млн. 950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государственная пошлина — 95 тыс. руб.</w:t>
      </w:r>
    </w:p>
    <w:p w:rsidR="00E95DC2" w:rsidRPr="00062A23" w:rsidRDefault="00E95DC2" w:rsidP="005634B1">
      <w:pPr>
        <w:spacing w:after="0" w:line="240" w:lineRule="auto"/>
        <w:ind w:firstLine="709"/>
        <w:jc w:val="both"/>
        <w:rPr>
          <w:rFonts w:ascii="Times New Roman" w:eastAsia="Times New Roman" w:hAnsi="Times New Roman"/>
          <w:sz w:val="28"/>
          <w:szCs w:val="28"/>
          <w:lang w:eastAsia="ru-RU"/>
        </w:rPr>
      </w:pPr>
      <w:r w:rsidRPr="00062A23">
        <w:rPr>
          <w:rFonts w:ascii="Times New Roman" w:hAnsi="Times New Roman"/>
          <w:sz w:val="28"/>
          <w:szCs w:val="28"/>
          <w:shd w:val="clear" w:color="auto" w:fill="FFFFFF"/>
        </w:rPr>
        <w:t>Основными должниками по уплате налога на доходы физических лиц являются:</w:t>
      </w:r>
    </w:p>
    <w:p w:rsidR="00E95DC2" w:rsidRPr="00062A23" w:rsidRDefault="00E95DC2" w:rsidP="005634B1">
      <w:pPr>
        <w:spacing w:after="0" w:line="240" w:lineRule="auto"/>
        <w:ind w:firstLine="709"/>
        <w:jc w:val="both"/>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 ГУП РК «Мост» - 4 млн. 870 тыс. руб.;</w:t>
      </w:r>
    </w:p>
    <w:p w:rsidR="00E95DC2" w:rsidRPr="00062A23" w:rsidRDefault="00E95DC2" w:rsidP="005634B1">
      <w:pPr>
        <w:spacing w:after="0" w:line="240" w:lineRule="auto"/>
        <w:ind w:firstLine="709"/>
        <w:jc w:val="both"/>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 ИП Давыденко Анастасия Андреевна — 263,7 тыс. руб.;</w:t>
      </w:r>
    </w:p>
    <w:p w:rsidR="00E95DC2" w:rsidRPr="00062A23" w:rsidRDefault="00E95DC2" w:rsidP="005634B1">
      <w:pPr>
        <w:spacing w:after="0" w:line="240" w:lineRule="auto"/>
        <w:ind w:firstLine="709"/>
        <w:jc w:val="both"/>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 ИП Богословский С.А. – 127,5 тыс. руб.</w:t>
      </w:r>
    </w:p>
    <w:p w:rsidR="00E95DC2" w:rsidRPr="00062A23" w:rsidRDefault="00E95DC2" w:rsidP="005634B1">
      <w:pPr>
        <w:spacing w:after="0" w:line="240" w:lineRule="auto"/>
        <w:ind w:firstLine="709"/>
        <w:jc w:val="both"/>
        <w:rPr>
          <w:rFonts w:ascii="Times New Roman" w:hAnsi="Times New Roman"/>
          <w:color w:val="000000"/>
          <w:sz w:val="28"/>
          <w:szCs w:val="28"/>
        </w:rPr>
      </w:pPr>
      <w:r w:rsidRPr="00062A23">
        <w:rPr>
          <w:rFonts w:ascii="Times New Roman" w:hAnsi="Times New Roman"/>
          <w:sz w:val="28"/>
          <w:szCs w:val="28"/>
        </w:rPr>
        <w:t>Основными должниками по уплате земельного налога являются физические лица.</w:t>
      </w:r>
    </w:p>
    <w:p w:rsidR="00E95DC2" w:rsidRPr="00062A23" w:rsidRDefault="00E95DC2" w:rsidP="005634B1">
      <w:pPr>
        <w:suppressAutoHyphens/>
        <w:autoSpaceDN w:val="0"/>
        <w:spacing w:after="0" w:line="240" w:lineRule="auto"/>
        <w:ind w:firstLine="709"/>
        <w:jc w:val="both"/>
        <w:textAlignment w:val="baseline"/>
        <w:rPr>
          <w:rFonts w:ascii="Times New Roman" w:eastAsia="Times New Roman" w:hAnsi="Times New Roman"/>
          <w:b/>
          <w:color w:val="000000"/>
          <w:kern w:val="3"/>
          <w:sz w:val="28"/>
          <w:szCs w:val="28"/>
          <w:lang w:eastAsia="zh-CN"/>
        </w:rPr>
      </w:pPr>
      <w:r w:rsidRPr="00062A23">
        <w:rPr>
          <w:rFonts w:ascii="Times New Roman" w:eastAsia="Times New Roman" w:hAnsi="Times New Roman"/>
          <w:b/>
          <w:color w:val="000000"/>
          <w:kern w:val="3"/>
          <w:sz w:val="28"/>
          <w:szCs w:val="28"/>
          <w:lang w:eastAsia="zh-CN"/>
        </w:rPr>
        <w:t>Не исполнены плановые назначения:</w:t>
      </w:r>
    </w:p>
    <w:p w:rsidR="00E95DC2" w:rsidRPr="00062A23" w:rsidRDefault="00E95DC2" w:rsidP="005634B1">
      <w:pPr>
        <w:suppressAutoHyphens/>
        <w:autoSpaceDN w:val="0"/>
        <w:spacing w:after="0" w:line="240" w:lineRule="auto"/>
        <w:ind w:firstLine="709"/>
        <w:jc w:val="both"/>
        <w:textAlignment w:val="baseline"/>
        <w:rPr>
          <w:rFonts w:ascii="Times New Roman" w:eastAsia="Times New Roman" w:hAnsi="Times New Roman"/>
          <w:color w:val="000000"/>
          <w:kern w:val="3"/>
          <w:sz w:val="28"/>
          <w:szCs w:val="28"/>
          <w:lang w:eastAsia="zh-CN"/>
        </w:rPr>
      </w:pPr>
      <w:r w:rsidRPr="00062A23">
        <w:rPr>
          <w:rFonts w:ascii="Times New Roman" w:eastAsia="Times New Roman" w:hAnsi="Times New Roman"/>
          <w:color w:val="000000"/>
          <w:kern w:val="3"/>
          <w:sz w:val="28"/>
          <w:szCs w:val="28"/>
          <w:lang w:eastAsia="zh-CN"/>
        </w:rPr>
        <w:t>- по доходам от акцизов на ГСМ — 1 441,8 тыс. руб. в связи с сокращением объемов реализации автомобильного бензина, прямогонного бензина, направленного для целей нефтехимии, дизельного топлива относительно прогнозных показателей.  Зачисление в бюджеты муниципального образования данного доходного источника производится в соответствии с Законом Республики Карелия «О бюджете Республики Карелия на 2025 год и плановый период 2026 и 2027 гг.»;</w:t>
      </w:r>
    </w:p>
    <w:p w:rsidR="00E95DC2" w:rsidRPr="00062A23" w:rsidRDefault="00E95DC2" w:rsidP="005634B1">
      <w:pPr>
        <w:suppressAutoHyphens/>
        <w:autoSpaceDN w:val="0"/>
        <w:spacing w:after="0" w:line="240" w:lineRule="auto"/>
        <w:ind w:firstLine="709"/>
        <w:jc w:val="both"/>
        <w:textAlignment w:val="baseline"/>
        <w:rPr>
          <w:rFonts w:ascii="Times New Roman" w:eastAsia="Times New Roman" w:hAnsi="Times New Roman"/>
          <w:color w:val="000000"/>
          <w:kern w:val="3"/>
          <w:sz w:val="28"/>
          <w:szCs w:val="28"/>
          <w:lang w:eastAsia="zh-CN"/>
        </w:rPr>
      </w:pPr>
      <w:r w:rsidRPr="00062A23">
        <w:rPr>
          <w:rFonts w:ascii="Times New Roman" w:eastAsia="Times New Roman" w:hAnsi="Times New Roman"/>
          <w:color w:val="000000"/>
          <w:kern w:val="3"/>
          <w:sz w:val="28"/>
          <w:szCs w:val="28"/>
          <w:lang w:eastAsia="zh-CN"/>
        </w:rPr>
        <w:t>по доходам от реализации земельных участков, находящихся в собственности Святозерского сельского поселения, - 530 тыс. руб. в связи с невостребованностью.</w:t>
      </w:r>
    </w:p>
    <w:p w:rsidR="00E95DC2" w:rsidRPr="00062A23" w:rsidRDefault="00E95DC2" w:rsidP="005634B1">
      <w:pPr>
        <w:suppressAutoHyphens/>
        <w:spacing w:after="0" w:line="240" w:lineRule="auto"/>
        <w:ind w:firstLine="709"/>
        <w:jc w:val="both"/>
        <w:rPr>
          <w:rFonts w:ascii="Times New Roman" w:eastAsia="Times New Roman" w:hAnsi="Times New Roman"/>
          <w:color w:val="000000"/>
          <w:sz w:val="28"/>
          <w:szCs w:val="28"/>
          <w:lang w:eastAsia="ar-SA"/>
        </w:rPr>
      </w:pPr>
    </w:p>
    <w:p w:rsidR="00E95DC2" w:rsidRPr="00062A23" w:rsidRDefault="00E95DC2" w:rsidP="005634B1">
      <w:pPr>
        <w:suppressAutoHyphens/>
        <w:spacing w:after="0" w:line="240" w:lineRule="auto"/>
        <w:ind w:firstLine="709"/>
        <w:jc w:val="both"/>
        <w:rPr>
          <w:rFonts w:ascii="Times New Roman" w:eastAsia="Times New Roman" w:hAnsi="Times New Roman"/>
          <w:b/>
          <w:color w:val="000000"/>
          <w:sz w:val="28"/>
          <w:szCs w:val="28"/>
          <w:lang w:eastAsia="ar-SA"/>
        </w:rPr>
      </w:pPr>
      <w:r w:rsidRPr="00062A23">
        <w:rPr>
          <w:rFonts w:ascii="Times New Roman" w:eastAsia="Times New Roman" w:hAnsi="Times New Roman"/>
          <w:b/>
          <w:color w:val="000000"/>
          <w:sz w:val="28"/>
          <w:szCs w:val="28"/>
          <w:lang w:eastAsia="ar-SA"/>
        </w:rPr>
        <w:t>Перевыполнены плановые назначения:</w:t>
      </w:r>
    </w:p>
    <w:p w:rsidR="00E95DC2" w:rsidRPr="00062A23" w:rsidRDefault="00E95DC2" w:rsidP="005634B1">
      <w:pPr>
        <w:suppressAutoHyphens/>
        <w:autoSpaceDN w:val="0"/>
        <w:spacing w:after="0" w:line="240" w:lineRule="auto"/>
        <w:ind w:firstLine="709"/>
        <w:jc w:val="both"/>
        <w:textAlignment w:val="baseline"/>
        <w:rPr>
          <w:rFonts w:ascii="Times New Roman" w:eastAsia="Times New Roman" w:hAnsi="Times New Roman"/>
          <w:color w:val="000000"/>
          <w:kern w:val="3"/>
          <w:sz w:val="28"/>
          <w:szCs w:val="28"/>
          <w:lang w:eastAsia="zh-CN"/>
        </w:rPr>
      </w:pPr>
      <w:r w:rsidRPr="00062A23">
        <w:rPr>
          <w:rFonts w:ascii="Times New Roman" w:eastAsia="Times New Roman" w:hAnsi="Times New Roman"/>
          <w:color w:val="000000"/>
          <w:kern w:val="3"/>
          <w:sz w:val="28"/>
          <w:szCs w:val="28"/>
          <w:lang w:eastAsia="zh-CN"/>
        </w:rPr>
        <w:t>- по арендной плате за земельные участки в сумме 3 млн. 253,9 тыс. руб. в связи с ведением активной претензионно-исковой работы администрацией Пряжинского национального муниципального района, своевременным поступлением платежей от арендаторов (увеличение штата сотрудников ГКУ РК «Управление земельными ресурсами» повлияло на скорость обработки заявлений граждан);</w:t>
      </w:r>
    </w:p>
    <w:p w:rsidR="00E95DC2" w:rsidRPr="00062A23" w:rsidRDefault="00E95DC2" w:rsidP="005634B1">
      <w:pPr>
        <w:suppressAutoHyphens/>
        <w:autoSpaceDN w:val="0"/>
        <w:spacing w:after="0" w:line="240" w:lineRule="auto"/>
        <w:ind w:firstLine="709"/>
        <w:jc w:val="both"/>
        <w:textAlignment w:val="baseline"/>
        <w:rPr>
          <w:rFonts w:ascii="Times New Roman" w:eastAsia="Times New Roman" w:hAnsi="Times New Roman"/>
          <w:color w:val="000000"/>
          <w:kern w:val="3"/>
          <w:sz w:val="28"/>
          <w:szCs w:val="28"/>
          <w:lang w:eastAsia="zh-CN"/>
        </w:rPr>
      </w:pPr>
      <w:r w:rsidRPr="00062A23">
        <w:rPr>
          <w:rFonts w:ascii="Times New Roman" w:eastAsia="Times New Roman" w:hAnsi="Times New Roman"/>
          <w:color w:val="000000"/>
          <w:kern w:val="3"/>
          <w:sz w:val="28"/>
          <w:szCs w:val="28"/>
          <w:lang w:eastAsia="zh-CN"/>
        </w:rPr>
        <w:t>- по доходам от штрафов, санкций, взысканий ущерба в сумме 335,6 тыс. руб. в связи со значительным разовым поступлением платежа по иску о возмещении вреда, причиненного окружающей среде, в декабре 2025 г. от ООО «Шуялес»;</w:t>
      </w:r>
    </w:p>
    <w:p w:rsidR="00E95DC2" w:rsidRPr="00062A23" w:rsidRDefault="00E95DC2" w:rsidP="005634B1">
      <w:pPr>
        <w:suppressAutoHyphens/>
        <w:autoSpaceDN w:val="0"/>
        <w:spacing w:after="0" w:line="240" w:lineRule="auto"/>
        <w:ind w:firstLine="709"/>
        <w:jc w:val="both"/>
        <w:textAlignment w:val="baseline"/>
        <w:rPr>
          <w:rFonts w:ascii="Times New Roman" w:eastAsia="Times New Roman" w:hAnsi="Times New Roman"/>
          <w:color w:val="000000"/>
          <w:kern w:val="3"/>
          <w:sz w:val="28"/>
          <w:szCs w:val="28"/>
          <w:lang w:eastAsia="zh-CN"/>
        </w:rPr>
      </w:pPr>
      <w:r w:rsidRPr="00062A23">
        <w:rPr>
          <w:rFonts w:ascii="Times New Roman" w:eastAsia="Times New Roman" w:hAnsi="Times New Roman"/>
          <w:color w:val="000000"/>
          <w:kern w:val="3"/>
          <w:sz w:val="28"/>
          <w:szCs w:val="28"/>
          <w:lang w:eastAsia="zh-CN"/>
        </w:rPr>
        <w:t xml:space="preserve">- по налогу на доходы физических лиц на 22 млн. 953,4 тыс. руб. в связи с уплатой НДФЛ с выплаченной заработной платы за декабрь 2025 года в </w:t>
      </w:r>
      <w:r w:rsidRPr="00062A23">
        <w:rPr>
          <w:rFonts w:ascii="Times New Roman" w:eastAsia="Times New Roman" w:hAnsi="Times New Roman"/>
          <w:color w:val="000000"/>
          <w:kern w:val="3"/>
          <w:sz w:val="28"/>
          <w:szCs w:val="28"/>
          <w:lang w:eastAsia="zh-CN"/>
        </w:rPr>
        <w:lastRenderedPageBreak/>
        <w:t xml:space="preserve">декабре 2025 г. и в связи с появлением новых плательщиков налога: АО </w:t>
      </w:r>
      <w:proofErr w:type="spellStart"/>
      <w:r w:rsidRPr="00062A23">
        <w:rPr>
          <w:rFonts w:ascii="Times New Roman" w:eastAsia="Times New Roman" w:hAnsi="Times New Roman"/>
          <w:color w:val="000000"/>
          <w:kern w:val="3"/>
          <w:sz w:val="28"/>
          <w:szCs w:val="28"/>
          <w:lang w:eastAsia="zh-CN"/>
        </w:rPr>
        <w:t>Племсовхоз</w:t>
      </w:r>
      <w:proofErr w:type="spellEnd"/>
      <w:r w:rsidRPr="00062A23">
        <w:rPr>
          <w:rFonts w:ascii="Times New Roman" w:eastAsia="Times New Roman" w:hAnsi="Times New Roman"/>
          <w:color w:val="000000"/>
          <w:kern w:val="3"/>
          <w:sz w:val="28"/>
          <w:szCs w:val="28"/>
          <w:lang w:eastAsia="zh-CN"/>
        </w:rPr>
        <w:t xml:space="preserve"> «Мегрега» ИНН 1014010018, ООО «</w:t>
      </w:r>
      <w:proofErr w:type="spellStart"/>
      <w:r w:rsidRPr="00062A23">
        <w:rPr>
          <w:rFonts w:ascii="Times New Roman" w:eastAsia="Times New Roman" w:hAnsi="Times New Roman"/>
          <w:color w:val="000000"/>
          <w:kern w:val="3"/>
          <w:sz w:val="28"/>
          <w:szCs w:val="28"/>
          <w:lang w:eastAsia="zh-CN"/>
        </w:rPr>
        <w:t>Евротрансстрой</w:t>
      </w:r>
      <w:proofErr w:type="spellEnd"/>
      <w:r w:rsidRPr="00062A23">
        <w:rPr>
          <w:rFonts w:ascii="Times New Roman" w:eastAsia="Times New Roman" w:hAnsi="Times New Roman"/>
          <w:color w:val="000000"/>
          <w:kern w:val="3"/>
          <w:sz w:val="28"/>
          <w:szCs w:val="28"/>
          <w:lang w:eastAsia="zh-CN"/>
        </w:rPr>
        <w:t>» ИНН 7734590878 , ООО «ГСП-4» ИНН 7810618944,  и пр.;</w:t>
      </w:r>
    </w:p>
    <w:p w:rsidR="00E95DC2" w:rsidRPr="00062A23" w:rsidRDefault="00E95DC2" w:rsidP="005634B1">
      <w:pPr>
        <w:suppressAutoHyphens/>
        <w:autoSpaceDN w:val="0"/>
        <w:spacing w:after="0" w:line="240" w:lineRule="auto"/>
        <w:ind w:firstLine="709"/>
        <w:jc w:val="both"/>
        <w:textAlignment w:val="baseline"/>
        <w:rPr>
          <w:rFonts w:ascii="Times New Roman" w:eastAsia="Times New Roman" w:hAnsi="Times New Roman"/>
          <w:color w:val="000000"/>
          <w:kern w:val="3"/>
          <w:sz w:val="28"/>
          <w:szCs w:val="28"/>
          <w:lang w:eastAsia="zh-CN"/>
        </w:rPr>
      </w:pPr>
      <w:r w:rsidRPr="00062A23">
        <w:rPr>
          <w:rFonts w:ascii="Times New Roman" w:eastAsia="Times New Roman" w:hAnsi="Times New Roman"/>
          <w:color w:val="000000"/>
          <w:kern w:val="3"/>
          <w:sz w:val="28"/>
          <w:szCs w:val="28"/>
          <w:lang w:eastAsia="zh-CN"/>
        </w:rPr>
        <w:t xml:space="preserve">- по налогу на имущество физических лиц в сумме 155,9 тыс. руб., земельному налогу в сумме 309 тыс. руб. </w:t>
      </w:r>
      <w:r w:rsidRPr="00062A23">
        <w:rPr>
          <w:rFonts w:ascii="Times New Roman" w:eastAsia="Times New Roman" w:hAnsi="Times New Roman"/>
          <w:kern w:val="3"/>
          <w:sz w:val="28"/>
          <w:szCs w:val="28"/>
          <w:lang w:eastAsia="zh-CN"/>
        </w:rPr>
        <w:t>в связи с перерасчетом</w:t>
      </w:r>
      <w:r w:rsidRPr="00062A23">
        <w:rPr>
          <w:rFonts w:ascii="Times New Roman" w:eastAsia="Times New Roman" w:hAnsi="Times New Roman"/>
          <w:color w:val="000000"/>
          <w:kern w:val="3"/>
          <w:sz w:val="28"/>
          <w:szCs w:val="28"/>
          <w:lang w:eastAsia="zh-CN"/>
        </w:rPr>
        <w:t xml:space="preserve"> кадастровой </w:t>
      </w:r>
      <w:r w:rsidR="005634B1" w:rsidRPr="00062A23">
        <w:rPr>
          <w:rFonts w:ascii="Times New Roman" w:eastAsia="Times New Roman" w:hAnsi="Times New Roman"/>
          <w:color w:val="000000"/>
          <w:kern w:val="3"/>
          <w:sz w:val="28"/>
          <w:szCs w:val="28"/>
          <w:lang w:eastAsia="zh-CN"/>
        </w:rPr>
        <w:t>стоимости объектов</w:t>
      </w:r>
      <w:r w:rsidRPr="00062A23">
        <w:rPr>
          <w:rFonts w:ascii="Times New Roman" w:eastAsia="Times New Roman" w:hAnsi="Times New Roman"/>
          <w:color w:val="000000"/>
          <w:kern w:val="3"/>
          <w:sz w:val="28"/>
          <w:szCs w:val="28"/>
          <w:lang w:eastAsia="zh-CN"/>
        </w:rPr>
        <w:t xml:space="preserve"> недвижимости, определённой в результате государственной кадастровой оценки, проведённой в 2023 году;</w:t>
      </w:r>
    </w:p>
    <w:p w:rsidR="00E95DC2" w:rsidRPr="00062A23" w:rsidRDefault="00E95DC2" w:rsidP="005634B1">
      <w:pPr>
        <w:suppressAutoHyphens/>
        <w:autoSpaceDN w:val="0"/>
        <w:spacing w:after="0" w:line="240" w:lineRule="auto"/>
        <w:ind w:firstLine="709"/>
        <w:jc w:val="both"/>
        <w:textAlignment w:val="baseline"/>
        <w:rPr>
          <w:rFonts w:ascii="Times New Roman" w:eastAsia="Times New Roman" w:hAnsi="Times New Roman"/>
          <w:kern w:val="3"/>
          <w:sz w:val="28"/>
          <w:szCs w:val="28"/>
          <w:lang w:eastAsia="zh-CN"/>
        </w:rPr>
      </w:pPr>
      <w:r w:rsidRPr="00062A23">
        <w:rPr>
          <w:rFonts w:ascii="Times New Roman" w:eastAsia="Times New Roman" w:hAnsi="Times New Roman"/>
          <w:kern w:val="3"/>
          <w:sz w:val="28"/>
          <w:szCs w:val="28"/>
          <w:lang w:eastAsia="zh-CN"/>
        </w:rPr>
        <w:t>- по прочим неналоговым доходам в сумме 27,3 тыс. руб. в связи с зачислением невыясненных поступлений на единый счет бюджета в крайние дни декабря 2025 года;</w:t>
      </w:r>
    </w:p>
    <w:p w:rsidR="00E95DC2" w:rsidRPr="00062A23" w:rsidRDefault="00E95DC2" w:rsidP="005634B1">
      <w:pPr>
        <w:suppressAutoHyphens/>
        <w:autoSpaceDN w:val="0"/>
        <w:spacing w:after="0" w:line="240" w:lineRule="auto"/>
        <w:ind w:firstLine="709"/>
        <w:jc w:val="both"/>
        <w:textAlignment w:val="baseline"/>
        <w:rPr>
          <w:rFonts w:ascii="Times New Roman" w:eastAsia="Times New Roman" w:hAnsi="Times New Roman"/>
          <w:kern w:val="3"/>
          <w:sz w:val="28"/>
          <w:szCs w:val="28"/>
          <w:lang w:eastAsia="zh-CN"/>
        </w:rPr>
      </w:pPr>
      <w:r w:rsidRPr="00062A23">
        <w:rPr>
          <w:rFonts w:ascii="Times New Roman" w:eastAsia="Times New Roman" w:hAnsi="Times New Roman"/>
          <w:kern w:val="3"/>
          <w:sz w:val="28"/>
          <w:szCs w:val="28"/>
          <w:lang w:eastAsia="zh-CN"/>
        </w:rPr>
        <w:t>- по доходам от оказания платных услуг в сумме 2,3 тыс. руб. в связи с поступлением начисленных в декабре 2025 года доходов от оказания платных услуг в декабре 2025 г.;</w:t>
      </w:r>
    </w:p>
    <w:p w:rsidR="00E95DC2" w:rsidRPr="00062A23" w:rsidRDefault="00E95DC2" w:rsidP="005634B1">
      <w:pPr>
        <w:suppressAutoHyphens/>
        <w:autoSpaceDN w:val="0"/>
        <w:spacing w:after="0" w:line="240" w:lineRule="auto"/>
        <w:ind w:firstLine="709"/>
        <w:jc w:val="both"/>
        <w:textAlignment w:val="baseline"/>
        <w:rPr>
          <w:rFonts w:ascii="Times New Roman" w:eastAsia="Times New Roman" w:hAnsi="Times New Roman"/>
          <w:kern w:val="3"/>
          <w:sz w:val="28"/>
          <w:szCs w:val="28"/>
          <w:lang w:eastAsia="zh-CN"/>
        </w:rPr>
      </w:pPr>
      <w:r w:rsidRPr="00062A23">
        <w:rPr>
          <w:rFonts w:ascii="Times New Roman" w:eastAsia="Times New Roman" w:hAnsi="Times New Roman"/>
          <w:kern w:val="3"/>
          <w:sz w:val="28"/>
          <w:szCs w:val="28"/>
          <w:lang w:eastAsia="zh-CN"/>
        </w:rPr>
        <w:t>-по доходам, поступающим в порядке возмещения расходов, понесенных в связи с эксплуатацией имущества, в сумме 22,4 тыс. руб. в связи с повышением тарифов на энергоносители.</w:t>
      </w:r>
    </w:p>
    <w:p w:rsidR="00E95DC2" w:rsidRPr="00062A23" w:rsidRDefault="00E95DC2" w:rsidP="005634B1">
      <w:pPr>
        <w:spacing w:after="0" w:line="240" w:lineRule="auto"/>
        <w:ind w:firstLine="709"/>
        <w:jc w:val="both"/>
        <w:rPr>
          <w:rFonts w:ascii="Times New Roman" w:hAnsi="Times New Roman"/>
          <w:b/>
          <w:sz w:val="28"/>
          <w:szCs w:val="28"/>
          <w:u w:val="single"/>
        </w:rPr>
      </w:pPr>
      <w:r w:rsidRPr="00062A23">
        <w:rPr>
          <w:rFonts w:ascii="Times New Roman" w:hAnsi="Times New Roman"/>
          <w:sz w:val="28"/>
          <w:szCs w:val="28"/>
        </w:rPr>
        <w:t>Межбюджетных трансфертов из бюджета Республики Карелия в консолидированный бюджет Пряжинского национального муниципального района поступило 594 млн. 738 тыс. руб., в том числе:</w:t>
      </w:r>
    </w:p>
    <w:p w:rsidR="00E95DC2" w:rsidRPr="00062A23" w:rsidRDefault="00E95DC2" w:rsidP="005634B1">
      <w:pPr>
        <w:spacing w:after="0" w:line="240" w:lineRule="auto"/>
        <w:ind w:firstLine="709"/>
        <w:jc w:val="both"/>
        <w:rPr>
          <w:rFonts w:ascii="Times New Roman" w:hAnsi="Times New Roman"/>
          <w:b/>
          <w:sz w:val="28"/>
          <w:szCs w:val="28"/>
        </w:rPr>
      </w:pPr>
      <w:r w:rsidRPr="00062A23">
        <w:rPr>
          <w:rFonts w:ascii="Times New Roman" w:hAnsi="Times New Roman"/>
          <w:b/>
          <w:sz w:val="28"/>
          <w:szCs w:val="28"/>
        </w:rPr>
        <w:t>- субвенций в сумме 327 млн. 164,4 тыс. руб.</w:t>
      </w:r>
      <w:r w:rsidRPr="00062A23">
        <w:rPr>
          <w:rFonts w:ascii="Times New Roman" w:hAnsi="Times New Roman"/>
          <w:b/>
          <w:bCs/>
          <w:sz w:val="28"/>
          <w:szCs w:val="28"/>
        </w:rPr>
        <w:t>:</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обеспечение жилыми помещениями детей-сирот и детей, оставшихся без попечения родителей – 5 млн. 407,9 тыс. руб.;</w:t>
      </w:r>
    </w:p>
    <w:p w:rsidR="00E95DC2" w:rsidRPr="00062A23" w:rsidRDefault="00E95DC2" w:rsidP="005634B1">
      <w:pPr>
        <w:spacing w:after="0" w:line="240" w:lineRule="auto"/>
        <w:ind w:firstLine="709"/>
        <w:jc w:val="both"/>
        <w:rPr>
          <w:rFonts w:ascii="Times New Roman" w:hAnsi="Times New Roman"/>
          <w:bCs/>
          <w:sz w:val="28"/>
          <w:szCs w:val="28"/>
        </w:rPr>
      </w:pPr>
      <w:r w:rsidRPr="00062A23">
        <w:rPr>
          <w:rFonts w:ascii="Times New Roman" w:hAnsi="Times New Roman"/>
          <w:sz w:val="28"/>
          <w:szCs w:val="28"/>
        </w:rPr>
        <w:t>на осуществление государственных полномочий по предоставлению мер социальной поддержки и социального обслуживания обучающихся с ограниченными возможностями здоровья – 4 млн. 402,4 тыс. руб.;</w:t>
      </w:r>
    </w:p>
    <w:p w:rsidR="00E95DC2" w:rsidRPr="00062A23" w:rsidRDefault="00E95DC2" w:rsidP="005634B1">
      <w:pPr>
        <w:suppressAutoHyphens/>
        <w:spacing w:after="0" w:line="240" w:lineRule="auto"/>
        <w:ind w:firstLine="709"/>
        <w:jc w:val="both"/>
        <w:rPr>
          <w:rFonts w:ascii="Times New Roman" w:eastAsia="Times New Roman" w:hAnsi="Times New Roman"/>
          <w:sz w:val="28"/>
          <w:szCs w:val="28"/>
          <w:lang w:eastAsia="ar-SA"/>
        </w:rPr>
      </w:pPr>
      <w:r w:rsidRPr="00062A23">
        <w:rPr>
          <w:rFonts w:ascii="Times New Roman" w:eastAsia="Times New Roman" w:hAnsi="Times New Roman"/>
          <w:bCs/>
          <w:sz w:val="28"/>
          <w:szCs w:val="28"/>
          <w:lang w:eastAsia="ar-SA"/>
        </w:rPr>
        <w:t>на осуществление мероприятий при осуществлении деятельности по обращению с животными без владельцев</w:t>
      </w:r>
      <w:r w:rsidRPr="00062A23">
        <w:rPr>
          <w:rFonts w:ascii="Times New Roman" w:eastAsia="Times New Roman" w:hAnsi="Times New Roman"/>
          <w:sz w:val="28"/>
          <w:szCs w:val="28"/>
          <w:lang w:eastAsia="ar-SA"/>
        </w:rPr>
        <w:t xml:space="preserve"> – 271,2 тыс. руб.;</w:t>
      </w:r>
    </w:p>
    <w:p w:rsidR="00E95DC2" w:rsidRPr="00062A23" w:rsidRDefault="00E95DC2" w:rsidP="005634B1">
      <w:pPr>
        <w:suppressAutoHyphens/>
        <w:spacing w:after="0" w:line="240" w:lineRule="auto"/>
        <w:ind w:firstLine="709"/>
        <w:jc w:val="both"/>
        <w:rPr>
          <w:rFonts w:ascii="Times New Roman" w:eastAsia="Times New Roman" w:hAnsi="Times New Roman"/>
          <w:sz w:val="28"/>
          <w:szCs w:val="28"/>
          <w:lang w:eastAsia="ar-SA"/>
        </w:rPr>
      </w:pPr>
      <w:r w:rsidRPr="00062A23">
        <w:rPr>
          <w:rFonts w:ascii="Times New Roman" w:eastAsia="Times New Roman" w:hAnsi="Times New Roman"/>
          <w:bCs/>
          <w:sz w:val="28"/>
          <w:szCs w:val="28"/>
          <w:lang w:eastAsia="ar-SA"/>
        </w:rPr>
        <w:t>на осуществление государственных гарантий реализации прав на получение общедоступного и бесплатного образования</w:t>
      </w:r>
      <w:r w:rsidRPr="00062A23">
        <w:rPr>
          <w:rFonts w:ascii="Times New Roman" w:eastAsia="Times New Roman" w:hAnsi="Times New Roman"/>
          <w:sz w:val="28"/>
          <w:szCs w:val="28"/>
          <w:lang w:eastAsia="ar-SA"/>
        </w:rPr>
        <w:t xml:space="preserve"> – 303 млн. 906,7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bCs/>
          <w:sz w:val="28"/>
          <w:szCs w:val="28"/>
        </w:rPr>
        <w:t>на осуществление первичного воинского учета</w:t>
      </w:r>
      <w:r w:rsidRPr="00062A23">
        <w:rPr>
          <w:rFonts w:ascii="Times New Roman" w:hAnsi="Times New Roman"/>
          <w:sz w:val="28"/>
          <w:szCs w:val="28"/>
        </w:rPr>
        <w:t xml:space="preserve"> – 2 млн. 337,8 тыс. руб.;</w:t>
      </w:r>
    </w:p>
    <w:p w:rsidR="00E95DC2" w:rsidRPr="00062A23" w:rsidRDefault="00E95DC2" w:rsidP="005634B1">
      <w:pPr>
        <w:spacing w:after="0" w:line="240" w:lineRule="auto"/>
        <w:ind w:firstLine="709"/>
        <w:jc w:val="both"/>
        <w:rPr>
          <w:rFonts w:ascii="Times New Roman" w:hAnsi="Times New Roman"/>
          <w:bCs/>
          <w:sz w:val="28"/>
          <w:szCs w:val="28"/>
        </w:rPr>
      </w:pPr>
      <w:r w:rsidRPr="00062A23">
        <w:rPr>
          <w:rFonts w:ascii="Times New Roman" w:hAnsi="Times New Roman"/>
          <w:sz w:val="28"/>
          <w:szCs w:val="28"/>
        </w:rPr>
        <w:t>на осуществление государственных полномочий по выплате компенсации платы, взимаемой с родителей за присмотр и уход за детьми в организациях, осуществляющих образовательную деятельность – 4 млн. 275,3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 5 млн. 425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 427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единая субвенция бюджетам муниципальных образований – 709,3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lastRenderedPageBreak/>
        <w:t>на 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 1,8 тыс. руб.</w:t>
      </w:r>
    </w:p>
    <w:p w:rsidR="00E95DC2" w:rsidRPr="00062A23" w:rsidRDefault="00E95DC2" w:rsidP="005634B1">
      <w:pPr>
        <w:spacing w:after="0" w:line="240" w:lineRule="auto"/>
        <w:ind w:firstLine="709"/>
        <w:jc w:val="both"/>
        <w:rPr>
          <w:rFonts w:ascii="Times New Roman" w:hAnsi="Times New Roman"/>
          <w:b/>
          <w:sz w:val="28"/>
          <w:szCs w:val="28"/>
        </w:rPr>
      </w:pPr>
      <w:r w:rsidRPr="00062A23">
        <w:rPr>
          <w:rFonts w:ascii="Times New Roman" w:hAnsi="Times New Roman"/>
          <w:b/>
          <w:sz w:val="28"/>
          <w:szCs w:val="28"/>
        </w:rPr>
        <w:t>- субсидий в сумме 169 млн. 061,1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на реализацию мероприятий государственной программы Республики Карелия «Развитие </w:t>
      </w:r>
      <w:r w:rsidR="005634B1" w:rsidRPr="00062A23">
        <w:rPr>
          <w:rFonts w:ascii="Times New Roman" w:hAnsi="Times New Roman"/>
          <w:sz w:val="28"/>
          <w:szCs w:val="28"/>
        </w:rPr>
        <w:t>образования» –</w:t>
      </w:r>
      <w:r w:rsidRPr="00062A23">
        <w:rPr>
          <w:rFonts w:ascii="Times New Roman" w:hAnsi="Times New Roman"/>
          <w:sz w:val="28"/>
          <w:szCs w:val="28"/>
        </w:rPr>
        <w:t xml:space="preserve"> 6 млн. 285,6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реализацию мероприятий государственной программы Республики Карелия «Развитие образования» (</w:t>
      </w:r>
      <w:r w:rsidRPr="00062A23">
        <w:rPr>
          <w:rFonts w:ascii="Times New Roman" w:hAnsi="Times New Roman"/>
          <w:bCs/>
          <w:sz w:val="28"/>
          <w:szCs w:val="28"/>
        </w:rPr>
        <w:t>в целях частичной компенсации расходов на оплату труда работников бюджетной</w:t>
      </w:r>
      <w:r w:rsidRPr="00062A23">
        <w:rPr>
          <w:rFonts w:ascii="Times New Roman" w:hAnsi="Times New Roman"/>
          <w:sz w:val="28"/>
          <w:szCs w:val="28"/>
        </w:rPr>
        <w:t xml:space="preserve"> </w:t>
      </w:r>
      <w:r w:rsidRPr="00062A23">
        <w:rPr>
          <w:rFonts w:ascii="Times New Roman" w:hAnsi="Times New Roman"/>
          <w:bCs/>
          <w:sz w:val="28"/>
          <w:szCs w:val="28"/>
        </w:rPr>
        <w:t xml:space="preserve">сферы) — </w:t>
      </w:r>
      <w:r w:rsidRPr="00062A23">
        <w:rPr>
          <w:rFonts w:ascii="Times New Roman" w:hAnsi="Times New Roman"/>
          <w:sz w:val="28"/>
          <w:szCs w:val="28"/>
        </w:rPr>
        <w:t>6 млн. 155,1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реализацию мероприятий государственной программы Республики Карелия «Совершенствование социальной защиты граждан» – 7 млн. 737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 </w:t>
      </w:r>
      <w:proofErr w:type="gramStart"/>
      <w:r w:rsidRPr="00062A23">
        <w:rPr>
          <w:rFonts w:ascii="Times New Roman" w:hAnsi="Times New Roman"/>
          <w:sz w:val="28"/>
          <w:szCs w:val="28"/>
        </w:rPr>
        <w:t>7  млн.</w:t>
      </w:r>
      <w:proofErr w:type="gramEnd"/>
      <w:r w:rsidRPr="00062A23">
        <w:rPr>
          <w:rFonts w:ascii="Times New Roman" w:hAnsi="Times New Roman"/>
          <w:sz w:val="28"/>
          <w:szCs w:val="28"/>
        </w:rPr>
        <w:t xml:space="preserve"> 684,6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bCs/>
          <w:sz w:val="28"/>
          <w:szCs w:val="28"/>
        </w:rPr>
        <w:t xml:space="preserve">на организацию отдыха детей в каникулярное время - </w:t>
      </w:r>
      <w:r w:rsidRPr="00062A23">
        <w:rPr>
          <w:rFonts w:ascii="Times New Roman" w:hAnsi="Times New Roman"/>
          <w:sz w:val="28"/>
          <w:szCs w:val="28"/>
        </w:rPr>
        <w:t>1 млн. 707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bCs/>
          <w:sz w:val="28"/>
          <w:szCs w:val="28"/>
        </w:rPr>
        <w:t xml:space="preserve">на реализацию мероприятий по переселению граждан из аварийного жилищного фонда, </w:t>
      </w:r>
      <w:proofErr w:type="spellStart"/>
      <w:r w:rsidRPr="00062A23">
        <w:rPr>
          <w:rFonts w:ascii="Times New Roman" w:hAnsi="Times New Roman"/>
          <w:bCs/>
          <w:sz w:val="28"/>
          <w:szCs w:val="28"/>
        </w:rPr>
        <w:t>софинансируемые</w:t>
      </w:r>
      <w:proofErr w:type="spellEnd"/>
      <w:r w:rsidRPr="00062A23">
        <w:rPr>
          <w:rFonts w:ascii="Times New Roman" w:hAnsi="Times New Roman"/>
          <w:bCs/>
          <w:sz w:val="28"/>
          <w:szCs w:val="28"/>
        </w:rPr>
        <w:t xml:space="preserve"> за счет средств публично-правовой компании «Фонд развития территорий» - </w:t>
      </w:r>
      <w:r w:rsidRPr="00062A23">
        <w:rPr>
          <w:rFonts w:ascii="Times New Roman" w:hAnsi="Times New Roman"/>
          <w:sz w:val="28"/>
          <w:szCs w:val="28"/>
        </w:rPr>
        <w:t>71 млн. 171,1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bCs/>
          <w:sz w:val="28"/>
          <w:szCs w:val="28"/>
        </w:rPr>
        <w:t xml:space="preserve">на реализацию мероприятий по переселению граждан из аварийного жилищного фонда – </w:t>
      </w:r>
      <w:r w:rsidRPr="00062A23">
        <w:rPr>
          <w:rFonts w:ascii="Times New Roman" w:hAnsi="Times New Roman"/>
          <w:sz w:val="28"/>
          <w:szCs w:val="28"/>
        </w:rPr>
        <w:t>47 млн. 199,2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bCs/>
          <w:sz w:val="28"/>
          <w:szCs w:val="28"/>
        </w:rPr>
        <w:t>на реализацию мероприятий по модернизации коммунальной инфраструктуры – 5 млн. 677,3</w:t>
      </w:r>
      <w:r w:rsidRPr="00062A23">
        <w:rPr>
          <w:rFonts w:ascii="Times New Roman" w:hAnsi="Times New Roman"/>
          <w:sz w:val="28"/>
          <w:szCs w:val="28"/>
        </w:rPr>
        <w:t xml:space="preserve"> тыс. руб.;</w:t>
      </w:r>
    </w:p>
    <w:p w:rsidR="00E95DC2" w:rsidRPr="00062A23" w:rsidRDefault="00E95DC2" w:rsidP="005634B1">
      <w:pPr>
        <w:spacing w:after="0" w:line="240" w:lineRule="auto"/>
        <w:ind w:firstLine="709"/>
        <w:jc w:val="both"/>
        <w:rPr>
          <w:rFonts w:ascii="Times New Roman" w:hAnsi="Times New Roman"/>
          <w:bCs/>
          <w:sz w:val="28"/>
          <w:szCs w:val="28"/>
        </w:rPr>
      </w:pPr>
      <w:r w:rsidRPr="00062A23">
        <w:rPr>
          <w:rFonts w:ascii="Times New Roman" w:hAnsi="Times New Roman"/>
          <w:sz w:val="28"/>
          <w:szCs w:val="28"/>
        </w:rPr>
        <w:t>на реализацию мероприятий государственной программы Республики Карелия «Развитие культуры» (</w:t>
      </w:r>
      <w:r w:rsidRPr="00062A23">
        <w:rPr>
          <w:rFonts w:ascii="Times New Roman" w:hAnsi="Times New Roman"/>
          <w:bCs/>
          <w:sz w:val="28"/>
          <w:szCs w:val="28"/>
        </w:rPr>
        <w:t>в целях частичной компенсации расходов на оплату труда работников бюджетной</w:t>
      </w:r>
      <w:r w:rsidRPr="00062A23">
        <w:rPr>
          <w:rFonts w:ascii="Times New Roman" w:hAnsi="Times New Roman"/>
          <w:sz w:val="28"/>
          <w:szCs w:val="28"/>
        </w:rPr>
        <w:t xml:space="preserve"> </w:t>
      </w:r>
      <w:r w:rsidRPr="00062A23">
        <w:rPr>
          <w:rFonts w:ascii="Times New Roman" w:hAnsi="Times New Roman"/>
          <w:bCs/>
          <w:sz w:val="28"/>
          <w:szCs w:val="28"/>
        </w:rPr>
        <w:t>сферы) – 8 млн. 220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реализацию мероприятий по формированию современной городской среды – 1 млн. 921,0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на реализацию мероприятий по государственной поддержке отрасли культуры (государственная поддержка лучших сельских учреждений культуры) </w:t>
      </w:r>
      <w:proofErr w:type="gramStart"/>
      <w:r w:rsidRPr="00062A23">
        <w:rPr>
          <w:rFonts w:ascii="Times New Roman" w:hAnsi="Times New Roman"/>
          <w:sz w:val="28"/>
          <w:szCs w:val="28"/>
        </w:rPr>
        <w:t>–  103</w:t>
      </w:r>
      <w:proofErr w:type="gramEnd"/>
      <w:r w:rsidRPr="00062A23">
        <w:rPr>
          <w:rFonts w:ascii="Times New Roman" w:hAnsi="Times New Roman"/>
          <w:sz w:val="28"/>
          <w:szCs w:val="28"/>
        </w:rPr>
        <w:t>,1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обеспечение развития и укрепления материально-технической базы домов культуры в населенных пунктах с числом жителей до 50 тысяч человек – 726,2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мероприятия по обеспечению жильем молодых семей – 3 млн. 571,1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902,8 тыс. руб.</w:t>
      </w:r>
    </w:p>
    <w:p w:rsidR="00E95DC2" w:rsidRPr="00062A23" w:rsidRDefault="00E95DC2" w:rsidP="005634B1">
      <w:pPr>
        <w:spacing w:after="0" w:line="240" w:lineRule="auto"/>
        <w:ind w:firstLine="709"/>
        <w:jc w:val="both"/>
        <w:rPr>
          <w:rFonts w:ascii="Times New Roman" w:hAnsi="Times New Roman"/>
          <w:b/>
          <w:sz w:val="28"/>
          <w:szCs w:val="28"/>
        </w:rPr>
      </w:pPr>
      <w:r w:rsidRPr="00062A23">
        <w:rPr>
          <w:rFonts w:ascii="Times New Roman" w:hAnsi="Times New Roman"/>
          <w:b/>
          <w:sz w:val="28"/>
          <w:szCs w:val="28"/>
        </w:rPr>
        <w:t>- иных межбюджетных трансфертов в сумме 26 млн. 174,5 тыс. руб.:</w:t>
      </w:r>
    </w:p>
    <w:p w:rsidR="00E95DC2" w:rsidRPr="00062A23" w:rsidRDefault="00E95DC2" w:rsidP="005634B1">
      <w:pPr>
        <w:spacing w:after="0" w:line="240" w:lineRule="auto"/>
        <w:ind w:firstLine="709"/>
        <w:jc w:val="both"/>
        <w:rPr>
          <w:rFonts w:ascii="Times New Roman" w:hAnsi="Times New Roman"/>
          <w:bCs/>
          <w:sz w:val="28"/>
          <w:szCs w:val="28"/>
        </w:rPr>
      </w:pPr>
      <w:r w:rsidRPr="00062A23">
        <w:rPr>
          <w:rFonts w:ascii="Times New Roman" w:hAnsi="Times New Roman"/>
          <w:sz w:val="28"/>
          <w:szCs w:val="28"/>
        </w:rPr>
        <w:t>на ежемесячное денежное вознаграждение за классное руководство — 20 млн. 663,3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eastAsia="Times New Roman" w:hAnsi="Times New Roman"/>
          <w:sz w:val="28"/>
          <w:szCs w:val="28"/>
          <w:lang w:eastAsia="ru-RU"/>
        </w:rPr>
        <w:lastRenderedPageBreak/>
        <w:t xml:space="preserve">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w:t>
      </w:r>
      <w:r w:rsidRPr="00062A23">
        <w:rPr>
          <w:rFonts w:ascii="Times New Roman" w:hAnsi="Times New Roman"/>
          <w:sz w:val="28"/>
          <w:szCs w:val="28"/>
        </w:rPr>
        <w:t>– 293,8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поддержку развития школьного инициативного бюджетирования в сфере образования – 499,9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реализацию мероприятий по ремонту муниципальных учреждений (замена кровли в здании ДК п. Койвусельга) – 150,0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eastAsia="Times New Roman" w:hAnsi="Times New Roman"/>
          <w:sz w:val="28"/>
          <w:szCs w:val="28"/>
          <w:lang w:eastAsia="ru-RU"/>
        </w:rPr>
        <w:t xml:space="preserve">на обеспечение доступа органов местного самоуправления и муниципальных учреждений к сети «Интернет» </w:t>
      </w:r>
      <w:r w:rsidRPr="00062A23">
        <w:rPr>
          <w:rFonts w:ascii="Times New Roman" w:hAnsi="Times New Roman"/>
          <w:sz w:val="28"/>
          <w:szCs w:val="28"/>
        </w:rPr>
        <w:t>- 286,1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eastAsia="Times New Roman" w:hAnsi="Times New Roman"/>
          <w:sz w:val="28"/>
          <w:szCs w:val="28"/>
          <w:lang w:eastAsia="ru-RU"/>
        </w:rPr>
        <w:t xml:space="preserve">на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Pr="00062A23">
        <w:rPr>
          <w:rFonts w:ascii="Times New Roman" w:hAnsi="Times New Roman"/>
          <w:sz w:val="28"/>
          <w:szCs w:val="28"/>
        </w:rPr>
        <w:t>– 1 млн. 174,8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eastAsia="Times New Roman" w:hAnsi="Times New Roman"/>
          <w:sz w:val="28"/>
          <w:szCs w:val="28"/>
          <w:lang w:eastAsia="ru-RU"/>
        </w:rPr>
        <w:t xml:space="preserve">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 </w:t>
      </w:r>
      <w:r w:rsidRPr="00062A23">
        <w:rPr>
          <w:rFonts w:ascii="Times New Roman" w:hAnsi="Times New Roman"/>
          <w:sz w:val="28"/>
          <w:szCs w:val="28"/>
        </w:rPr>
        <w:t>– 260,4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поддержку развития территориального общественного самоуправления –985,6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поощрение лиц, оказавших содействие в привлечении граждан Российской Федерации, иностранных граждан, лиц без гражданства к прохождению военной службы в Вооруженных Силах Российской Федерации– 150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 1 млн. 255,5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 455,1 тыс. руб.</w:t>
      </w:r>
    </w:p>
    <w:p w:rsidR="00E95DC2" w:rsidRPr="00062A23" w:rsidRDefault="00E95DC2" w:rsidP="005634B1">
      <w:pPr>
        <w:spacing w:after="0" w:line="240" w:lineRule="auto"/>
        <w:ind w:firstLine="709"/>
        <w:jc w:val="both"/>
        <w:rPr>
          <w:rFonts w:ascii="Times New Roman" w:hAnsi="Times New Roman"/>
          <w:sz w:val="28"/>
          <w:szCs w:val="28"/>
        </w:rPr>
      </w:pPr>
    </w:p>
    <w:p w:rsidR="00E95DC2" w:rsidRPr="00062A23" w:rsidRDefault="00E95DC2" w:rsidP="005634B1">
      <w:pPr>
        <w:spacing w:after="0" w:line="240" w:lineRule="auto"/>
        <w:ind w:firstLine="709"/>
        <w:jc w:val="both"/>
        <w:rPr>
          <w:rFonts w:ascii="Times New Roman" w:hAnsi="Times New Roman"/>
          <w:b/>
          <w:sz w:val="28"/>
          <w:szCs w:val="28"/>
        </w:rPr>
      </w:pPr>
      <w:r w:rsidRPr="00062A23">
        <w:rPr>
          <w:rFonts w:ascii="Times New Roman" w:hAnsi="Times New Roman"/>
          <w:b/>
          <w:sz w:val="28"/>
          <w:szCs w:val="28"/>
          <w:highlight w:val="green"/>
        </w:rPr>
        <w:t>Исполнение бюджета Пряжинского национального муниципального района по доходам</w:t>
      </w:r>
    </w:p>
    <w:p w:rsidR="00E95DC2" w:rsidRPr="00062A23" w:rsidRDefault="00E95DC2" w:rsidP="005634B1">
      <w:pPr>
        <w:spacing w:after="0" w:line="240" w:lineRule="auto"/>
        <w:ind w:firstLine="709"/>
        <w:jc w:val="both"/>
        <w:rPr>
          <w:rFonts w:ascii="Times New Roman" w:hAnsi="Times New Roman"/>
          <w:b/>
          <w:sz w:val="28"/>
          <w:szCs w:val="28"/>
        </w:rPr>
      </w:pP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В течение 2025 года в бюджет Пряжинского национального муниципального района поступило доходов с учетом межбюджетных трансфертов из бюджетов всех уровней </w:t>
      </w:r>
      <w:r w:rsidRPr="00062A23">
        <w:rPr>
          <w:rFonts w:ascii="Times New Roman" w:hAnsi="Times New Roman"/>
          <w:bCs/>
          <w:sz w:val="28"/>
          <w:szCs w:val="28"/>
        </w:rPr>
        <w:t>860</w:t>
      </w:r>
      <w:r w:rsidRPr="00062A23">
        <w:rPr>
          <w:rFonts w:ascii="Times New Roman" w:hAnsi="Times New Roman"/>
          <w:sz w:val="28"/>
          <w:szCs w:val="28"/>
        </w:rPr>
        <w:t xml:space="preserve"> млн. 901,6 тыс. руб., что составило 102,1 % от плановых показателей.</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lastRenderedPageBreak/>
        <w:t xml:space="preserve">Налоговые доходы поступили в сумме </w:t>
      </w:r>
      <w:r w:rsidRPr="00062A23">
        <w:rPr>
          <w:rFonts w:ascii="Times New Roman" w:hAnsi="Times New Roman"/>
          <w:bCs/>
          <w:sz w:val="28"/>
          <w:szCs w:val="28"/>
        </w:rPr>
        <w:t>202</w:t>
      </w:r>
      <w:r w:rsidRPr="00062A23">
        <w:rPr>
          <w:rFonts w:ascii="Times New Roman" w:hAnsi="Times New Roman"/>
          <w:sz w:val="28"/>
          <w:szCs w:val="28"/>
        </w:rPr>
        <w:t xml:space="preserve"> млн. 990,7 тыс. руб., что составило 111,6 % от плановых показателей, утвержденных на 2025 год.</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Неналоговые доходы поступили в сумме </w:t>
      </w:r>
      <w:r w:rsidRPr="00062A23">
        <w:rPr>
          <w:rFonts w:ascii="Times New Roman" w:hAnsi="Times New Roman"/>
          <w:bCs/>
          <w:sz w:val="28"/>
          <w:szCs w:val="28"/>
        </w:rPr>
        <w:t>65</w:t>
      </w:r>
      <w:r w:rsidRPr="00062A23">
        <w:rPr>
          <w:rFonts w:ascii="Times New Roman" w:hAnsi="Times New Roman"/>
          <w:sz w:val="28"/>
          <w:szCs w:val="28"/>
        </w:rPr>
        <w:t xml:space="preserve"> млн. 130,8 тыс. руб. что составило 105,9 % от плановых показателей, утвержденных на 2025 год.</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Наибольший удельный вес в собственных доходах бюджета Пряжинского национального муниципального района занимают следующие источники:</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налог на доходы физических лиц – 185 млн. 640,7 тыс. руб. – 69,2 %;</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доходы от реализации земельных участков – 23 млн. 874,4 тыс. руб.– 8,9 %;</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арендная плата за земельные участки – 22 млн. 431,8 тыс. руб. – 8,4%;</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доходы от оказания платных услуг и компенсация затрат бюджета — 11 млн. 058,6 тыс. руб. – 4,1 %;</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государственная пошлина – 8 млн. 125,8 тыс. руб. – 3,0 %;</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доходы от акцизов на ГСМ — 3 </w:t>
      </w:r>
      <w:proofErr w:type="gramStart"/>
      <w:r w:rsidRPr="00062A23">
        <w:rPr>
          <w:rFonts w:ascii="Times New Roman" w:hAnsi="Times New Roman"/>
          <w:sz w:val="28"/>
          <w:szCs w:val="28"/>
        </w:rPr>
        <w:t>млн .</w:t>
      </w:r>
      <w:proofErr w:type="gramEnd"/>
      <w:r w:rsidRPr="00062A23">
        <w:rPr>
          <w:rFonts w:ascii="Times New Roman" w:hAnsi="Times New Roman"/>
          <w:sz w:val="28"/>
          <w:szCs w:val="28"/>
        </w:rPr>
        <w:t xml:space="preserve"> 547,5 тыс. руб. – 1,3 %.</w:t>
      </w:r>
    </w:p>
    <w:p w:rsidR="00E95DC2" w:rsidRPr="00062A23" w:rsidRDefault="00E95DC2" w:rsidP="005634B1">
      <w:pPr>
        <w:spacing w:after="0" w:line="240" w:lineRule="auto"/>
        <w:ind w:firstLine="709"/>
        <w:jc w:val="both"/>
        <w:rPr>
          <w:rFonts w:ascii="Times New Roman" w:hAnsi="Times New Roman"/>
          <w:b/>
          <w:sz w:val="28"/>
          <w:szCs w:val="28"/>
        </w:rPr>
      </w:pPr>
    </w:p>
    <w:p w:rsidR="00E95DC2" w:rsidRPr="00062A23" w:rsidRDefault="00E95DC2" w:rsidP="005634B1">
      <w:pPr>
        <w:spacing w:after="0" w:line="240" w:lineRule="auto"/>
        <w:ind w:firstLine="709"/>
        <w:jc w:val="center"/>
        <w:rPr>
          <w:rFonts w:ascii="Times New Roman" w:hAnsi="Times New Roman"/>
          <w:b/>
          <w:sz w:val="28"/>
          <w:szCs w:val="28"/>
        </w:rPr>
      </w:pPr>
      <w:r w:rsidRPr="00062A23">
        <w:rPr>
          <w:rFonts w:ascii="Times New Roman" w:hAnsi="Times New Roman"/>
          <w:b/>
          <w:sz w:val="28"/>
          <w:szCs w:val="28"/>
          <w:highlight w:val="green"/>
        </w:rPr>
        <w:t>НДФЛ</w:t>
      </w:r>
    </w:p>
    <w:p w:rsidR="00E95DC2" w:rsidRPr="00062A23" w:rsidRDefault="00E95DC2" w:rsidP="005634B1">
      <w:pPr>
        <w:spacing w:after="0" w:line="240" w:lineRule="auto"/>
        <w:ind w:firstLine="709"/>
        <w:jc w:val="both"/>
        <w:rPr>
          <w:rFonts w:ascii="Times New Roman" w:hAnsi="Times New Roman"/>
          <w:sz w:val="28"/>
          <w:szCs w:val="28"/>
        </w:rPr>
      </w:pP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Увеличение поступления данного доходного источника связано с:</w:t>
      </w:r>
    </w:p>
    <w:p w:rsidR="00E95DC2" w:rsidRPr="00062A23" w:rsidRDefault="00E95DC2" w:rsidP="005634B1">
      <w:pPr>
        <w:spacing w:after="0" w:line="240" w:lineRule="auto"/>
        <w:ind w:firstLine="709"/>
        <w:jc w:val="both"/>
        <w:rPr>
          <w:rFonts w:ascii="Times New Roman" w:eastAsia="Times New Roman" w:hAnsi="Times New Roman"/>
          <w:color w:val="000000"/>
          <w:sz w:val="28"/>
          <w:szCs w:val="28"/>
          <w:lang w:eastAsia="ru-RU"/>
        </w:rPr>
      </w:pPr>
      <w:r w:rsidRPr="00062A23">
        <w:rPr>
          <w:rFonts w:ascii="Times New Roman" w:eastAsia="Times New Roman" w:hAnsi="Times New Roman"/>
          <w:sz w:val="28"/>
          <w:szCs w:val="28"/>
          <w:lang w:eastAsia="ru-RU"/>
        </w:rPr>
        <w:t xml:space="preserve">- появлением новых плательщиков налога: </w:t>
      </w:r>
      <w:r w:rsidRPr="00062A23">
        <w:rPr>
          <w:rFonts w:ascii="Times New Roman" w:eastAsia="Times New Roman" w:hAnsi="Times New Roman"/>
          <w:color w:val="000000"/>
          <w:sz w:val="28"/>
          <w:szCs w:val="28"/>
          <w:lang w:eastAsia="ru-RU"/>
        </w:rPr>
        <w:t>АО «</w:t>
      </w:r>
      <w:proofErr w:type="spellStart"/>
      <w:r w:rsidRPr="00062A23">
        <w:rPr>
          <w:rFonts w:ascii="Times New Roman" w:eastAsia="Times New Roman" w:hAnsi="Times New Roman"/>
          <w:color w:val="000000"/>
          <w:sz w:val="28"/>
          <w:szCs w:val="28"/>
          <w:lang w:eastAsia="ru-RU"/>
        </w:rPr>
        <w:t>Племсовхоз</w:t>
      </w:r>
      <w:proofErr w:type="spellEnd"/>
      <w:r w:rsidRPr="00062A23">
        <w:rPr>
          <w:rFonts w:ascii="Times New Roman" w:eastAsia="Times New Roman" w:hAnsi="Times New Roman"/>
          <w:color w:val="000000"/>
          <w:sz w:val="28"/>
          <w:szCs w:val="28"/>
          <w:lang w:eastAsia="ru-RU"/>
        </w:rPr>
        <w:t xml:space="preserve"> «Мегрега» + 3377,3 т. руб., ООО «ЕТС» +3902,2, ООО «ГСП-4» +25977,2 т. руб.</w:t>
      </w:r>
      <w:r w:rsidRPr="00062A23">
        <w:rPr>
          <w:rFonts w:ascii="Times New Roman" w:eastAsia="Times New Roman" w:hAnsi="Times New Roman"/>
          <w:sz w:val="28"/>
          <w:szCs w:val="28"/>
          <w:lang w:eastAsia="ru-RU"/>
        </w:rPr>
        <w:t xml:space="preserve">;                                           - увеличением поступлений налога от </w:t>
      </w:r>
      <w:r w:rsidRPr="00062A23">
        <w:rPr>
          <w:rFonts w:ascii="Times New Roman" w:eastAsia="Times New Roman" w:hAnsi="Times New Roman"/>
          <w:color w:val="000000"/>
          <w:sz w:val="28"/>
          <w:szCs w:val="28"/>
          <w:lang w:eastAsia="ru-RU"/>
        </w:rPr>
        <w:t>ФКУ «10 Финансово-экономическая служба Министерства обороны РФ» (+ 8317 т. руб.), ООО «Зенит» + 1496,4 т. руб., ООО «</w:t>
      </w:r>
      <w:proofErr w:type="spellStart"/>
      <w:r w:rsidRPr="00062A23">
        <w:rPr>
          <w:rFonts w:ascii="Times New Roman" w:eastAsia="Times New Roman" w:hAnsi="Times New Roman"/>
          <w:color w:val="000000"/>
          <w:sz w:val="28"/>
          <w:szCs w:val="28"/>
          <w:lang w:eastAsia="ru-RU"/>
        </w:rPr>
        <w:t>Стройэнергомонтаж</w:t>
      </w:r>
      <w:proofErr w:type="spellEnd"/>
      <w:r w:rsidRPr="00062A23">
        <w:rPr>
          <w:rFonts w:ascii="Times New Roman" w:eastAsia="Times New Roman" w:hAnsi="Times New Roman"/>
          <w:color w:val="000000"/>
          <w:sz w:val="28"/>
          <w:szCs w:val="28"/>
          <w:lang w:eastAsia="ru-RU"/>
        </w:rPr>
        <w:t>» + 1437,4 т. руб., ГБУЗ РК «РПБ» + 7107,7 т. руб., АО Совхоз «Ведлозерский» + 3325,2 т. руб., ГБУЗ РК «Пряжинская ЦРБ» + 8371,4 т. руб.</w:t>
      </w:r>
    </w:p>
    <w:p w:rsidR="002E3106" w:rsidRPr="00062A23" w:rsidRDefault="002E3106" w:rsidP="005634B1">
      <w:pPr>
        <w:spacing w:after="0" w:line="240" w:lineRule="auto"/>
        <w:ind w:firstLine="709"/>
        <w:jc w:val="both"/>
        <w:rPr>
          <w:rFonts w:ascii="Times New Roman" w:eastAsia="Times New Roman" w:hAnsi="Times New Roman"/>
          <w:sz w:val="28"/>
          <w:szCs w:val="28"/>
          <w:lang w:eastAsia="ru-RU"/>
        </w:rPr>
      </w:pPr>
    </w:p>
    <w:p w:rsidR="00E95DC2" w:rsidRPr="00062A23" w:rsidRDefault="00E95DC2" w:rsidP="005634B1">
      <w:pPr>
        <w:spacing w:after="0" w:line="240" w:lineRule="auto"/>
        <w:ind w:firstLine="709"/>
        <w:jc w:val="both"/>
        <w:rPr>
          <w:rFonts w:ascii="Times New Roman" w:hAnsi="Times New Roman"/>
          <w:b/>
          <w:sz w:val="28"/>
          <w:szCs w:val="28"/>
        </w:rPr>
      </w:pPr>
      <w:r w:rsidRPr="00062A23">
        <w:rPr>
          <w:rFonts w:ascii="Times New Roman" w:hAnsi="Times New Roman"/>
          <w:b/>
          <w:sz w:val="28"/>
          <w:szCs w:val="28"/>
          <w:highlight w:val="green"/>
        </w:rPr>
        <w:t>Выравнивание бюджетной обеспеченности поселений</w:t>
      </w:r>
    </w:p>
    <w:p w:rsidR="00E95DC2" w:rsidRPr="00062A23" w:rsidRDefault="00E95DC2" w:rsidP="005634B1">
      <w:pPr>
        <w:spacing w:after="0" w:line="240" w:lineRule="auto"/>
        <w:ind w:firstLine="709"/>
        <w:jc w:val="both"/>
        <w:rPr>
          <w:rFonts w:ascii="Times New Roman" w:hAnsi="Times New Roman"/>
          <w:sz w:val="28"/>
          <w:szCs w:val="28"/>
        </w:rPr>
      </w:pP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Из бюджета Пряжинского национального муниципального района в бюджеты поселений направлена дотация на выравнивание бюджетной обеспеченности в размере 10 млн. 425 тыс. руб.</w:t>
      </w:r>
    </w:p>
    <w:p w:rsidR="00E95DC2" w:rsidRPr="00062A23" w:rsidRDefault="00E95DC2" w:rsidP="005634B1">
      <w:pPr>
        <w:spacing w:after="0" w:line="240" w:lineRule="auto"/>
        <w:ind w:firstLine="709"/>
        <w:jc w:val="both"/>
        <w:rPr>
          <w:rFonts w:ascii="Times New Roman" w:hAnsi="Times New Roman"/>
          <w:b/>
          <w:sz w:val="28"/>
          <w:szCs w:val="28"/>
        </w:rPr>
      </w:pPr>
    </w:p>
    <w:p w:rsidR="00E95DC2" w:rsidRPr="00062A23" w:rsidRDefault="00E95DC2" w:rsidP="005634B1">
      <w:pPr>
        <w:spacing w:after="0" w:line="240" w:lineRule="auto"/>
        <w:ind w:firstLine="709"/>
        <w:jc w:val="both"/>
        <w:rPr>
          <w:rFonts w:ascii="Times New Roman" w:hAnsi="Times New Roman"/>
          <w:b/>
          <w:sz w:val="28"/>
          <w:szCs w:val="28"/>
        </w:rPr>
      </w:pPr>
      <w:r w:rsidRPr="00062A23">
        <w:rPr>
          <w:rFonts w:ascii="Times New Roman" w:hAnsi="Times New Roman"/>
          <w:b/>
          <w:sz w:val="28"/>
          <w:szCs w:val="28"/>
          <w:highlight w:val="green"/>
        </w:rPr>
        <w:t>Структура расходов консолидированного бюджета района</w:t>
      </w:r>
    </w:p>
    <w:p w:rsidR="00E95DC2" w:rsidRPr="00062A23" w:rsidRDefault="00E95DC2" w:rsidP="005634B1">
      <w:pPr>
        <w:spacing w:after="0" w:line="240" w:lineRule="auto"/>
        <w:ind w:firstLine="709"/>
        <w:jc w:val="both"/>
        <w:rPr>
          <w:rFonts w:ascii="Times New Roman" w:hAnsi="Times New Roman"/>
          <w:b/>
          <w:sz w:val="28"/>
          <w:szCs w:val="28"/>
        </w:rPr>
      </w:pPr>
    </w:p>
    <w:p w:rsidR="00E95DC2"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Расходы консолидированного бюджета Пряжинского национального муниципального района за 2025 год составили 916 млн. 091 тыс. руб., в том числе по направлениям:</w:t>
      </w:r>
    </w:p>
    <w:p w:rsidR="002527A9" w:rsidRDefault="002527A9" w:rsidP="005634B1">
      <w:pPr>
        <w:spacing w:after="0" w:line="240" w:lineRule="auto"/>
        <w:ind w:firstLine="709"/>
        <w:jc w:val="both"/>
        <w:rPr>
          <w:rFonts w:ascii="Times New Roman" w:hAnsi="Times New Roman"/>
          <w:b/>
          <w:bCs/>
          <w:sz w:val="28"/>
          <w:szCs w:val="28"/>
        </w:rPr>
      </w:pPr>
    </w:p>
    <w:p w:rsidR="002527A9" w:rsidRDefault="002527A9" w:rsidP="005634B1">
      <w:pPr>
        <w:spacing w:after="0" w:line="240" w:lineRule="auto"/>
        <w:ind w:firstLine="709"/>
        <w:jc w:val="both"/>
        <w:rPr>
          <w:rFonts w:ascii="Times New Roman" w:hAnsi="Times New Roman"/>
          <w:b/>
          <w:bCs/>
          <w:sz w:val="28"/>
          <w:szCs w:val="28"/>
        </w:rPr>
      </w:pPr>
    </w:p>
    <w:p w:rsidR="002527A9" w:rsidRDefault="002527A9" w:rsidP="005634B1">
      <w:pPr>
        <w:spacing w:after="0" w:line="240" w:lineRule="auto"/>
        <w:ind w:firstLine="709"/>
        <w:jc w:val="both"/>
        <w:rPr>
          <w:rFonts w:ascii="Times New Roman" w:hAnsi="Times New Roman"/>
          <w:b/>
          <w:bCs/>
          <w:sz w:val="28"/>
          <w:szCs w:val="28"/>
        </w:rPr>
      </w:pPr>
    </w:p>
    <w:p w:rsidR="002527A9" w:rsidRPr="00062A23" w:rsidRDefault="002527A9" w:rsidP="005634B1">
      <w:pPr>
        <w:spacing w:after="0" w:line="240" w:lineRule="auto"/>
        <w:ind w:firstLine="709"/>
        <w:jc w:val="both"/>
        <w:rPr>
          <w:rFonts w:ascii="Times New Roman" w:hAnsi="Times New Roman"/>
          <w:b/>
          <w:bCs/>
          <w:sz w:val="28"/>
          <w:szCs w:val="28"/>
        </w:rPr>
      </w:pPr>
    </w:p>
    <w:tbl>
      <w:tblPr>
        <w:tblW w:w="9924" w:type="dxa"/>
        <w:tblInd w:w="-431" w:type="dxa"/>
        <w:tblLayout w:type="fixed"/>
        <w:tblLook w:val="0000" w:firstRow="0" w:lastRow="0" w:firstColumn="0" w:lastColumn="0" w:noHBand="0" w:noVBand="0"/>
      </w:tblPr>
      <w:tblGrid>
        <w:gridCol w:w="6238"/>
        <w:gridCol w:w="1418"/>
        <w:gridCol w:w="2268"/>
      </w:tblGrid>
      <w:tr w:rsidR="00E95DC2" w:rsidRPr="00062A23" w:rsidTr="00C6091B">
        <w:trPr>
          <w:trHeight w:val="735"/>
        </w:trPr>
        <w:tc>
          <w:tcPr>
            <w:tcW w:w="6238" w:type="dxa"/>
            <w:tcBorders>
              <w:top w:val="single" w:sz="4" w:space="0" w:color="000000"/>
              <w:left w:val="single" w:sz="4" w:space="0" w:color="000000"/>
              <w:bottom w:val="single" w:sz="4" w:space="0" w:color="000000"/>
            </w:tcBorders>
            <w:vAlign w:val="center"/>
          </w:tcPr>
          <w:p w:rsidR="00E95DC2" w:rsidRPr="00C6091B" w:rsidRDefault="00E95DC2" w:rsidP="005634B1">
            <w:pPr>
              <w:spacing w:after="0" w:line="240" w:lineRule="auto"/>
              <w:ind w:firstLine="709"/>
              <w:rPr>
                <w:rFonts w:ascii="Times New Roman" w:hAnsi="Times New Roman"/>
                <w:b/>
                <w:bCs/>
                <w:sz w:val="24"/>
                <w:szCs w:val="24"/>
              </w:rPr>
            </w:pPr>
            <w:r w:rsidRPr="00C6091B">
              <w:rPr>
                <w:rFonts w:ascii="Times New Roman" w:hAnsi="Times New Roman"/>
                <w:b/>
                <w:bCs/>
                <w:sz w:val="24"/>
                <w:szCs w:val="24"/>
              </w:rPr>
              <w:lastRenderedPageBreak/>
              <w:t>Наименование раздела</w:t>
            </w:r>
          </w:p>
        </w:tc>
        <w:tc>
          <w:tcPr>
            <w:tcW w:w="1418" w:type="dxa"/>
            <w:tcBorders>
              <w:top w:val="single" w:sz="4" w:space="0" w:color="000000"/>
              <w:left w:val="single" w:sz="4" w:space="0" w:color="000000"/>
              <w:bottom w:val="single" w:sz="4" w:space="0" w:color="000000"/>
            </w:tcBorders>
            <w:vAlign w:val="center"/>
          </w:tcPr>
          <w:p w:rsidR="00E95DC2" w:rsidRPr="00C6091B" w:rsidRDefault="00E95DC2" w:rsidP="00C6091B">
            <w:pPr>
              <w:spacing w:after="0" w:line="240" w:lineRule="auto"/>
              <w:ind w:firstLine="709"/>
              <w:rPr>
                <w:rFonts w:ascii="Times New Roman" w:hAnsi="Times New Roman"/>
                <w:b/>
                <w:bCs/>
                <w:sz w:val="20"/>
                <w:szCs w:val="20"/>
              </w:rPr>
            </w:pPr>
            <w:r w:rsidRPr="00C6091B">
              <w:rPr>
                <w:rFonts w:ascii="Times New Roman" w:hAnsi="Times New Roman"/>
                <w:b/>
                <w:bCs/>
                <w:sz w:val="20"/>
                <w:szCs w:val="20"/>
              </w:rPr>
              <w:t>Разде</w:t>
            </w:r>
            <w:r w:rsidR="00C6091B" w:rsidRPr="00C6091B">
              <w:rPr>
                <w:rFonts w:ascii="Times New Roman" w:hAnsi="Times New Roman"/>
                <w:b/>
                <w:bCs/>
                <w:sz w:val="20"/>
                <w:szCs w:val="20"/>
              </w:rPr>
              <w:t>л</w:t>
            </w:r>
          </w:p>
        </w:tc>
        <w:tc>
          <w:tcPr>
            <w:tcW w:w="2268" w:type="dxa"/>
            <w:tcBorders>
              <w:top w:val="single" w:sz="4" w:space="0" w:color="000000"/>
              <w:left w:val="single" w:sz="4" w:space="0" w:color="000000"/>
              <w:bottom w:val="single" w:sz="4" w:space="0" w:color="000000"/>
              <w:right w:val="single" w:sz="4" w:space="0" w:color="000000"/>
            </w:tcBorders>
            <w:vAlign w:val="center"/>
          </w:tcPr>
          <w:p w:rsidR="00E95DC2" w:rsidRPr="00C6091B" w:rsidRDefault="00E95DC2" w:rsidP="005634B1">
            <w:pPr>
              <w:spacing w:after="0" w:line="240" w:lineRule="auto"/>
              <w:ind w:firstLine="709"/>
              <w:rPr>
                <w:rFonts w:ascii="Times New Roman" w:hAnsi="Times New Roman"/>
                <w:sz w:val="20"/>
                <w:szCs w:val="20"/>
              </w:rPr>
            </w:pPr>
            <w:r w:rsidRPr="00C6091B">
              <w:rPr>
                <w:rFonts w:ascii="Times New Roman" w:hAnsi="Times New Roman"/>
                <w:b/>
                <w:bCs/>
                <w:sz w:val="20"/>
                <w:szCs w:val="20"/>
              </w:rPr>
              <w:t>Исполнение за 2025 год</w:t>
            </w:r>
          </w:p>
        </w:tc>
      </w:tr>
      <w:tr w:rsidR="00E95DC2" w:rsidRPr="00062A23" w:rsidTr="00C6091B">
        <w:trPr>
          <w:trHeight w:val="255"/>
        </w:trPr>
        <w:tc>
          <w:tcPr>
            <w:tcW w:w="6238" w:type="dxa"/>
            <w:tcBorders>
              <w:left w:val="single" w:sz="4" w:space="0" w:color="000000"/>
              <w:bottom w:val="single" w:sz="4" w:space="0" w:color="000000"/>
            </w:tcBorders>
            <w:vAlign w:val="bottom"/>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1</w:t>
            </w:r>
          </w:p>
        </w:tc>
        <w:tc>
          <w:tcPr>
            <w:tcW w:w="1418" w:type="dxa"/>
            <w:tcBorders>
              <w:left w:val="single" w:sz="4" w:space="0" w:color="000000"/>
              <w:bottom w:val="single" w:sz="4" w:space="0" w:color="000000"/>
            </w:tcBorders>
            <w:vAlign w:val="bottom"/>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2</w:t>
            </w:r>
          </w:p>
        </w:tc>
        <w:tc>
          <w:tcPr>
            <w:tcW w:w="2268" w:type="dxa"/>
            <w:tcBorders>
              <w:left w:val="single" w:sz="4" w:space="0" w:color="000000"/>
              <w:bottom w:val="single" w:sz="4" w:space="0" w:color="000000"/>
              <w:right w:val="single" w:sz="4" w:space="0" w:color="000000"/>
            </w:tcBorders>
            <w:vAlign w:val="bottom"/>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4</w:t>
            </w:r>
          </w:p>
        </w:tc>
      </w:tr>
      <w:tr w:rsidR="00E95DC2" w:rsidRPr="00062A23" w:rsidTr="00C6091B">
        <w:trPr>
          <w:trHeight w:val="285"/>
        </w:trPr>
        <w:tc>
          <w:tcPr>
            <w:tcW w:w="6238" w:type="dxa"/>
            <w:tcBorders>
              <w:top w:val="single" w:sz="4" w:space="0" w:color="000000"/>
              <w:left w:val="single" w:sz="4" w:space="0" w:color="000000"/>
              <w:bottom w:val="single" w:sz="4" w:space="0" w:color="000000"/>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ОБЩЕГОСУДАРСТВЕННЫЕ ВОПРОСЫ</w:t>
            </w:r>
          </w:p>
        </w:tc>
        <w:tc>
          <w:tcPr>
            <w:tcW w:w="1418" w:type="dxa"/>
            <w:tcBorders>
              <w:top w:val="single" w:sz="4" w:space="0" w:color="000000"/>
              <w:left w:val="single" w:sz="4" w:space="0" w:color="000000"/>
              <w:bottom w:val="single" w:sz="4" w:space="0" w:color="auto"/>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01</w:t>
            </w:r>
          </w:p>
        </w:tc>
        <w:tc>
          <w:tcPr>
            <w:tcW w:w="2268" w:type="dxa"/>
            <w:tcBorders>
              <w:top w:val="single" w:sz="4" w:space="0" w:color="000000"/>
              <w:left w:val="single" w:sz="4" w:space="0" w:color="000000"/>
              <w:bottom w:val="single" w:sz="4" w:space="0" w:color="auto"/>
              <w:right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106 657</w:t>
            </w:r>
          </w:p>
        </w:tc>
      </w:tr>
      <w:tr w:rsidR="00E95DC2" w:rsidRPr="00062A23" w:rsidTr="00C6091B">
        <w:trPr>
          <w:trHeight w:val="285"/>
        </w:trPr>
        <w:tc>
          <w:tcPr>
            <w:tcW w:w="6238" w:type="dxa"/>
            <w:tcBorders>
              <w:top w:val="single" w:sz="4" w:space="0" w:color="000000"/>
              <w:left w:val="single" w:sz="4" w:space="0" w:color="000000"/>
              <w:bottom w:val="single" w:sz="4" w:space="0" w:color="000000"/>
              <w:right w:val="single" w:sz="4" w:space="0" w:color="auto"/>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НАЦИОНАЛЬНАЯ ОБОРОНА</w:t>
            </w:r>
          </w:p>
        </w:tc>
        <w:tc>
          <w:tcPr>
            <w:tcW w:w="1418" w:type="dxa"/>
            <w:tcBorders>
              <w:top w:val="single" w:sz="4" w:space="0" w:color="auto"/>
              <w:left w:val="single" w:sz="4" w:space="0" w:color="auto"/>
              <w:bottom w:val="single" w:sz="4" w:space="0" w:color="auto"/>
              <w:right w:val="single" w:sz="4" w:space="0" w:color="auto"/>
            </w:tcBorders>
          </w:tcPr>
          <w:p w:rsidR="00E95DC2" w:rsidRPr="00062A23" w:rsidRDefault="002527A9" w:rsidP="005634B1">
            <w:pPr>
              <w:spacing w:after="0" w:line="240" w:lineRule="auto"/>
              <w:ind w:firstLine="709"/>
              <w:rPr>
                <w:rFonts w:ascii="Times New Roman" w:hAnsi="Times New Roman"/>
                <w:sz w:val="28"/>
                <w:szCs w:val="28"/>
              </w:rPr>
            </w:pPr>
            <w:r>
              <w:rPr>
                <w:rFonts w:ascii="Times New Roman" w:hAnsi="Times New Roman"/>
                <w:sz w:val="28"/>
                <w:szCs w:val="28"/>
              </w:rPr>
              <w:t>02</w:t>
            </w:r>
          </w:p>
        </w:tc>
        <w:tc>
          <w:tcPr>
            <w:tcW w:w="2268" w:type="dxa"/>
            <w:tcBorders>
              <w:top w:val="single" w:sz="4" w:space="0" w:color="auto"/>
              <w:left w:val="single" w:sz="4" w:space="0" w:color="auto"/>
              <w:bottom w:val="single" w:sz="4" w:space="0" w:color="auto"/>
              <w:right w:val="single" w:sz="4" w:space="0" w:color="auto"/>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2 338</w:t>
            </w:r>
          </w:p>
        </w:tc>
      </w:tr>
      <w:tr w:rsidR="00E95DC2" w:rsidRPr="00062A23" w:rsidTr="00C6091B">
        <w:trPr>
          <w:trHeight w:val="465"/>
        </w:trPr>
        <w:tc>
          <w:tcPr>
            <w:tcW w:w="6238" w:type="dxa"/>
            <w:tcBorders>
              <w:top w:val="single" w:sz="4" w:space="0" w:color="000000"/>
              <w:left w:val="single" w:sz="4" w:space="0" w:color="000000"/>
              <w:bottom w:val="single" w:sz="4" w:space="0" w:color="000000"/>
              <w:right w:val="single" w:sz="4" w:space="0" w:color="auto"/>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НАЦИОНАЛЬНАЯ БЕЗОПАСНОСТЬ И ПРАВООХРАНИТЕЛЬНАЯ ДЕЯТЕЛЬНОСТЬ</w:t>
            </w:r>
          </w:p>
        </w:tc>
        <w:tc>
          <w:tcPr>
            <w:tcW w:w="1418" w:type="dxa"/>
            <w:tcBorders>
              <w:top w:val="single" w:sz="4" w:space="0" w:color="auto"/>
              <w:left w:val="single" w:sz="4" w:space="0" w:color="auto"/>
              <w:bottom w:val="single" w:sz="4" w:space="0" w:color="auto"/>
              <w:right w:val="single" w:sz="4" w:space="0" w:color="auto"/>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03</w:t>
            </w:r>
          </w:p>
        </w:tc>
        <w:tc>
          <w:tcPr>
            <w:tcW w:w="2268" w:type="dxa"/>
            <w:tcBorders>
              <w:top w:val="single" w:sz="4" w:space="0" w:color="auto"/>
              <w:left w:val="single" w:sz="4" w:space="0" w:color="auto"/>
              <w:bottom w:val="single" w:sz="4" w:space="0" w:color="auto"/>
              <w:right w:val="single" w:sz="4" w:space="0" w:color="auto"/>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1 622</w:t>
            </w:r>
          </w:p>
        </w:tc>
      </w:tr>
      <w:tr w:rsidR="00E95DC2" w:rsidRPr="00062A23" w:rsidTr="00C6091B">
        <w:trPr>
          <w:trHeight w:val="285"/>
        </w:trPr>
        <w:tc>
          <w:tcPr>
            <w:tcW w:w="6238" w:type="dxa"/>
            <w:tcBorders>
              <w:top w:val="single" w:sz="4" w:space="0" w:color="000000"/>
              <w:left w:val="single" w:sz="4" w:space="0" w:color="000000"/>
              <w:bottom w:val="single" w:sz="4" w:space="0" w:color="000000"/>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НАЦИОНАЛЬНАЯ ЭКОНОМИКА</w:t>
            </w:r>
          </w:p>
        </w:tc>
        <w:tc>
          <w:tcPr>
            <w:tcW w:w="1418" w:type="dxa"/>
            <w:tcBorders>
              <w:top w:val="single" w:sz="4" w:space="0" w:color="auto"/>
              <w:left w:val="single" w:sz="4" w:space="0" w:color="000000"/>
              <w:bottom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04</w:t>
            </w:r>
          </w:p>
        </w:tc>
        <w:tc>
          <w:tcPr>
            <w:tcW w:w="2268" w:type="dxa"/>
            <w:tcBorders>
              <w:top w:val="single" w:sz="4" w:space="0" w:color="auto"/>
              <w:left w:val="single" w:sz="4" w:space="0" w:color="000000"/>
              <w:bottom w:val="single" w:sz="4" w:space="0" w:color="000000"/>
              <w:right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30 481</w:t>
            </w:r>
          </w:p>
        </w:tc>
      </w:tr>
      <w:tr w:rsidR="00E95DC2" w:rsidRPr="00062A23" w:rsidTr="00C6091B">
        <w:trPr>
          <w:trHeight w:val="285"/>
        </w:trPr>
        <w:tc>
          <w:tcPr>
            <w:tcW w:w="6238" w:type="dxa"/>
            <w:tcBorders>
              <w:top w:val="single" w:sz="4" w:space="0" w:color="000000"/>
              <w:left w:val="single" w:sz="4" w:space="0" w:color="000000"/>
              <w:bottom w:val="single" w:sz="4" w:space="0" w:color="000000"/>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ЖИЛИЩНО-КОММУНАЛЬНОЕ ХОЗЯЙСТВО</w:t>
            </w:r>
          </w:p>
        </w:tc>
        <w:tc>
          <w:tcPr>
            <w:tcW w:w="1418" w:type="dxa"/>
            <w:tcBorders>
              <w:left w:val="single" w:sz="4" w:space="0" w:color="000000"/>
              <w:bottom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05</w:t>
            </w:r>
          </w:p>
        </w:tc>
        <w:tc>
          <w:tcPr>
            <w:tcW w:w="2268" w:type="dxa"/>
            <w:tcBorders>
              <w:left w:val="single" w:sz="4" w:space="0" w:color="000000"/>
              <w:bottom w:val="single" w:sz="4" w:space="0" w:color="000000"/>
              <w:right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160 231</w:t>
            </w:r>
          </w:p>
        </w:tc>
      </w:tr>
      <w:tr w:rsidR="00E95DC2" w:rsidRPr="00062A23" w:rsidTr="00C6091B">
        <w:trPr>
          <w:trHeight w:val="285"/>
        </w:trPr>
        <w:tc>
          <w:tcPr>
            <w:tcW w:w="6238" w:type="dxa"/>
            <w:tcBorders>
              <w:top w:val="single" w:sz="4" w:space="0" w:color="000000"/>
              <w:left w:val="single" w:sz="4" w:space="0" w:color="000000"/>
              <w:bottom w:val="single" w:sz="4" w:space="0" w:color="000000"/>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ОБРАЗОВАНИЕ</w:t>
            </w:r>
          </w:p>
        </w:tc>
        <w:tc>
          <w:tcPr>
            <w:tcW w:w="1418" w:type="dxa"/>
            <w:tcBorders>
              <w:left w:val="single" w:sz="4" w:space="0" w:color="000000"/>
              <w:bottom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07</w:t>
            </w:r>
          </w:p>
        </w:tc>
        <w:tc>
          <w:tcPr>
            <w:tcW w:w="2268" w:type="dxa"/>
            <w:tcBorders>
              <w:left w:val="single" w:sz="4" w:space="0" w:color="000000"/>
              <w:bottom w:val="single" w:sz="4" w:space="0" w:color="000000"/>
              <w:right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523 740</w:t>
            </w:r>
          </w:p>
        </w:tc>
      </w:tr>
      <w:tr w:rsidR="00E95DC2" w:rsidRPr="00062A23" w:rsidTr="00C6091B">
        <w:trPr>
          <w:trHeight w:val="285"/>
        </w:trPr>
        <w:tc>
          <w:tcPr>
            <w:tcW w:w="6238" w:type="dxa"/>
            <w:tcBorders>
              <w:top w:val="single" w:sz="4" w:space="0" w:color="000000"/>
              <w:left w:val="single" w:sz="4" w:space="0" w:color="000000"/>
              <w:bottom w:val="single" w:sz="4" w:space="0" w:color="000000"/>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КУЛЬТУРА, КИНЕМАТОГРАФИЯ</w:t>
            </w:r>
          </w:p>
        </w:tc>
        <w:tc>
          <w:tcPr>
            <w:tcW w:w="1418" w:type="dxa"/>
            <w:tcBorders>
              <w:left w:val="single" w:sz="4" w:space="0" w:color="000000"/>
              <w:bottom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08</w:t>
            </w:r>
          </w:p>
        </w:tc>
        <w:tc>
          <w:tcPr>
            <w:tcW w:w="2268" w:type="dxa"/>
            <w:tcBorders>
              <w:left w:val="single" w:sz="4" w:space="0" w:color="000000"/>
              <w:bottom w:val="single" w:sz="4" w:space="0" w:color="000000"/>
              <w:right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50 663</w:t>
            </w:r>
          </w:p>
        </w:tc>
      </w:tr>
      <w:tr w:rsidR="00E95DC2" w:rsidRPr="00062A23" w:rsidTr="00C6091B">
        <w:trPr>
          <w:trHeight w:val="285"/>
        </w:trPr>
        <w:tc>
          <w:tcPr>
            <w:tcW w:w="6238" w:type="dxa"/>
            <w:tcBorders>
              <w:top w:val="single" w:sz="4" w:space="0" w:color="000000"/>
              <w:left w:val="single" w:sz="4" w:space="0" w:color="000000"/>
              <w:bottom w:val="single" w:sz="4" w:space="0" w:color="000000"/>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СОЦИАЛЬНАЯ ПОЛИТИКА</w:t>
            </w:r>
          </w:p>
        </w:tc>
        <w:tc>
          <w:tcPr>
            <w:tcW w:w="1418" w:type="dxa"/>
            <w:tcBorders>
              <w:left w:val="single" w:sz="4" w:space="0" w:color="000000"/>
              <w:bottom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10</w:t>
            </w:r>
          </w:p>
        </w:tc>
        <w:tc>
          <w:tcPr>
            <w:tcW w:w="2268" w:type="dxa"/>
            <w:tcBorders>
              <w:left w:val="single" w:sz="4" w:space="0" w:color="000000"/>
              <w:bottom w:val="single" w:sz="4" w:space="0" w:color="000000"/>
              <w:right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26 960</w:t>
            </w:r>
          </w:p>
        </w:tc>
      </w:tr>
      <w:tr w:rsidR="00E95DC2" w:rsidRPr="00062A23" w:rsidTr="00C6091B">
        <w:trPr>
          <w:trHeight w:val="285"/>
        </w:trPr>
        <w:tc>
          <w:tcPr>
            <w:tcW w:w="6238" w:type="dxa"/>
            <w:tcBorders>
              <w:top w:val="single" w:sz="4" w:space="0" w:color="000000"/>
              <w:left w:val="single" w:sz="4" w:space="0" w:color="000000"/>
              <w:bottom w:val="single" w:sz="4" w:space="0" w:color="000000"/>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ФИЗИЧЕСКАЯ КУЛЬТУРА И СПОРТ</w:t>
            </w:r>
          </w:p>
        </w:tc>
        <w:tc>
          <w:tcPr>
            <w:tcW w:w="1418" w:type="dxa"/>
            <w:tcBorders>
              <w:left w:val="single" w:sz="4" w:space="0" w:color="000000"/>
              <w:bottom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11</w:t>
            </w:r>
          </w:p>
        </w:tc>
        <w:tc>
          <w:tcPr>
            <w:tcW w:w="2268" w:type="dxa"/>
            <w:tcBorders>
              <w:left w:val="single" w:sz="4" w:space="0" w:color="000000"/>
              <w:bottom w:val="single" w:sz="4" w:space="0" w:color="000000"/>
              <w:right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11 715</w:t>
            </w:r>
          </w:p>
        </w:tc>
      </w:tr>
      <w:tr w:rsidR="00E95DC2" w:rsidRPr="00062A23" w:rsidTr="00C6091B">
        <w:trPr>
          <w:trHeight w:val="330"/>
        </w:trPr>
        <w:tc>
          <w:tcPr>
            <w:tcW w:w="6238" w:type="dxa"/>
            <w:tcBorders>
              <w:top w:val="single" w:sz="4" w:space="0" w:color="000000"/>
              <w:left w:val="single" w:sz="4" w:space="0" w:color="000000"/>
              <w:bottom w:val="single" w:sz="4" w:space="0" w:color="000000"/>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СРЕДСТВА МАССОВОЙ ИНФОРМАЦИИ</w:t>
            </w:r>
          </w:p>
        </w:tc>
        <w:tc>
          <w:tcPr>
            <w:tcW w:w="1418" w:type="dxa"/>
            <w:tcBorders>
              <w:left w:val="single" w:sz="4" w:space="0" w:color="000000"/>
              <w:bottom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12</w:t>
            </w:r>
          </w:p>
        </w:tc>
        <w:tc>
          <w:tcPr>
            <w:tcW w:w="2268" w:type="dxa"/>
            <w:tcBorders>
              <w:left w:val="single" w:sz="4" w:space="0" w:color="000000"/>
              <w:bottom w:val="single" w:sz="4" w:space="0" w:color="000000"/>
              <w:right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1 420</w:t>
            </w:r>
          </w:p>
        </w:tc>
      </w:tr>
      <w:tr w:rsidR="00E95DC2" w:rsidRPr="00062A23" w:rsidTr="00C6091B">
        <w:trPr>
          <w:trHeight w:val="615"/>
        </w:trPr>
        <w:tc>
          <w:tcPr>
            <w:tcW w:w="6238" w:type="dxa"/>
            <w:tcBorders>
              <w:top w:val="single" w:sz="4" w:space="0" w:color="000000"/>
              <w:left w:val="single" w:sz="4" w:space="0" w:color="000000"/>
              <w:bottom w:val="single" w:sz="4" w:space="0" w:color="000000"/>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ОБСЛУЖИВАНИЕ ГОСУДАРСТВЕННОГО (МУНИЦИПАЛЬНОГО) ДОЛГА</w:t>
            </w:r>
          </w:p>
        </w:tc>
        <w:tc>
          <w:tcPr>
            <w:tcW w:w="1418" w:type="dxa"/>
            <w:tcBorders>
              <w:left w:val="single" w:sz="4" w:space="0" w:color="000000"/>
              <w:bottom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13</w:t>
            </w:r>
          </w:p>
        </w:tc>
        <w:tc>
          <w:tcPr>
            <w:tcW w:w="2268" w:type="dxa"/>
            <w:tcBorders>
              <w:left w:val="single" w:sz="4" w:space="0" w:color="000000"/>
              <w:bottom w:val="single" w:sz="4" w:space="0" w:color="000000"/>
              <w:right w:val="single" w:sz="4" w:space="0" w:color="000000"/>
            </w:tcBorders>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sz w:val="28"/>
                <w:szCs w:val="28"/>
              </w:rPr>
              <w:t>264</w:t>
            </w:r>
          </w:p>
        </w:tc>
      </w:tr>
      <w:tr w:rsidR="00E95DC2" w:rsidRPr="00062A23" w:rsidTr="00C6091B">
        <w:trPr>
          <w:trHeight w:val="300"/>
        </w:trPr>
        <w:tc>
          <w:tcPr>
            <w:tcW w:w="7656" w:type="dxa"/>
            <w:gridSpan w:val="2"/>
            <w:tcBorders>
              <w:left w:val="single" w:sz="4" w:space="0" w:color="000000"/>
              <w:bottom w:val="single" w:sz="4" w:space="0" w:color="000000"/>
            </w:tcBorders>
            <w:vAlign w:val="center"/>
          </w:tcPr>
          <w:p w:rsidR="00E95DC2" w:rsidRPr="00062A23" w:rsidRDefault="00E95DC2" w:rsidP="005634B1">
            <w:pPr>
              <w:spacing w:after="0" w:line="240" w:lineRule="auto"/>
              <w:ind w:firstLine="709"/>
              <w:rPr>
                <w:rFonts w:ascii="Times New Roman" w:hAnsi="Times New Roman"/>
                <w:b/>
                <w:bCs/>
                <w:sz w:val="28"/>
                <w:szCs w:val="28"/>
              </w:rPr>
            </w:pPr>
            <w:r w:rsidRPr="00062A23">
              <w:rPr>
                <w:rFonts w:ascii="Times New Roman" w:hAnsi="Times New Roman"/>
                <w:b/>
                <w:bCs/>
                <w:sz w:val="28"/>
                <w:szCs w:val="28"/>
              </w:rPr>
              <w:t>Итого расходов:</w:t>
            </w:r>
          </w:p>
        </w:tc>
        <w:tc>
          <w:tcPr>
            <w:tcW w:w="2268" w:type="dxa"/>
            <w:tcBorders>
              <w:left w:val="single" w:sz="4" w:space="0" w:color="000000"/>
              <w:bottom w:val="single" w:sz="4" w:space="0" w:color="000000"/>
              <w:right w:val="single" w:sz="4" w:space="0" w:color="000000"/>
            </w:tcBorders>
            <w:vAlign w:val="center"/>
          </w:tcPr>
          <w:p w:rsidR="00E95DC2" w:rsidRPr="00062A23" w:rsidRDefault="00E95DC2" w:rsidP="005634B1">
            <w:pPr>
              <w:spacing w:after="0" w:line="240" w:lineRule="auto"/>
              <w:ind w:firstLine="709"/>
              <w:rPr>
                <w:rFonts w:ascii="Times New Roman" w:hAnsi="Times New Roman"/>
                <w:sz w:val="28"/>
                <w:szCs w:val="28"/>
              </w:rPr>
            </w:pPr>
            <w:r w:rsidRPr="00062A23">
              <w:rPr>
                <w:rFonts w:ascii="Times New Roman" w:hAnsi="Times New Roman"/>
                <w:b/>
                <w:bCs/>
                <w:sz w:val="28"/>
                <w:szCs w:val="28"/>
              </w:rPr>
              <w:t>916 091</w:t>
            </w:r>
          </w:p>
        </w:tc>
      </w:tr>
    </w:tbl>
    <w:p w:rsidR="00E95DC2" w:rsidRPr="00062A23" w:rsidRDefault="00E95DC2" w:rsidP="005634B1">
      <w:pPr>
        <w:spacing w:after="0" w:line="240" w:lineRule="auto"/>
        <w:ind w:firstLine="709"/>
        <w:rPr>
          <w:rFonts w:ascii="Times New Roman" w:hAnsi="Times New Roman"/>
          <w:sz w:val="28"/>
          <w:szCs w:val="28"/>
        </w:rPr>
      </w:pP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За счет средств консолидированного бюджета (без учета целевых средств, поступивших из бюджета Республики Карелия) расходы составили 502 млн. 600 тыс. руб., в том числе на выплату заработной платы с начислениями направлено 223 млн. 197 тыс. руб. (44,4 % от общего объема расходов).</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Просроченная кредиторская задолженность по выплате заработной платы, оплате коммунальных услуг на 1 января 2026 года отсутствует.</w:t>
      </w:r>
    </w:p>
    <w:p w:rsidR="00E95DC2" w:rsidRPr="00062A23" w:rsidRDefault="00E95DC2" w:rsidP="005634B1">
      <w:pPr>
        <w:spacing w:after="0" w:line="240" w:lineRule="auto"/>
        <w:ind w:firstLine="709"/>
        <w:jc w:val="both"/>
        <w:rPr>
          <w:rFonts w:ascii="Times New Roman" w:hAnsi="Times New Roman"/>
          <w:sz w:val="28"/>
          <w:szCs w:val="28"/>
        </w:rPr>
      </w:pPr>
    </w:p>
    <w:p w:rsidR="00E95DC2" w:rsidRPr="00062A23" w:rsidRDefault="00E95DC2" w:rsidP="005634B1">
      <w:pPr>
        <w:spacing w:after="0" w:line="240" w:lineRule="auto"/>
        <w:ind w:firstLine="709"/>
        <w:jc w:val="both"/>
        <w:rPr>
          <w:rFonts w:ascii="Times New Roman" w:hAnsi="Times New Roman"/>
          <w:b/>
          <w:sz w:val="28"/>
          <w:szCs w:val="28"/>
        </w:rPr>
      </w:pPr>
      <w:r w:rsidRPr="00062A23">
        <w:rPr>
          <w:rFonts w:ascii="Times New Roman" w:hAnsi="Times New Roman"/>
          <w:b/>
          <w:sz w:val="28"/>
          <w:szCs w:val="28"/>
          <w:highlight w:val="green"/>
        </w:rPr>
        <w:t>Структура расходов бюджета Пряжинского национального муниципального района</w:t>
      </w:r>
    </w:p>
    <w:p w:rsidR="00E95DC2" w:rsidRPr="00062A23" w:rsidRDefault="00E95DC2" w:rsidP="005634B1">
      <w:pPr>
        <w:spacing w:after="0" w:line="240" w:lineRule="auto"/>
        <w:ind w:firstLine="709"/>
        <w:jc w:val="both"/>
        <w:rPr>
          <w:rFonts w:ascii="Times New Roman" w:hAnsi="Times New Roman"/>
          <w:sz w:val="28"/>
          <w:szCs w:val="28"/>
        </w:rPr>
      </w:pP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План по расходам бюджета Пряжинского национального муниципального района на 1 января 2026 года выполнен на 96,8%, при годовом плане 869 млн. 196 тыс. руб. кассовые расходы составили 841 млн. 269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 течение 2025 года бюджет Пряжинского национального муниципального района имел социальную направленность.</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Доля расходов на отрасли социальной ориентации в общем объеме расходов составила 67,9%, в том числе:</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расходы на образование – 62,3%;</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расходы на культуру – 2,7%.</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расходы в области социальной политики – 2,9%.</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lastRenderedPageBreak/>
        <w:t>Доля расходов на жилищно-коммунальное хозяйство в общем объеме расходов составила 16,9%, в том числе:</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расходы на жилищное хозяйство – 14,4%</w:t>
      </w:r>
    </w:p>
    <w:p w:rsidR="00E95DC2" w:rsidRPr="00062A23" w:rsidRDefault="00E95DC2" w:rsidP="005634B1">
      <w:pPr>
        <w:spacing w:after="0" w:line="240" w:lineRule="auto"/>
        <w:ind w:firstLine="709"/>
        <w:jc w:val="both"/>
        <w:rPr>
          <w:rFonts w:ascii="Times New Roman" w:hAnsi="Times New Roman"/>
          <w:bCs/>
          <w:sz w:val="28"/>
          <w:szCs w:val="28"/>
        </w:rPr>
      </w:pPr>
      <w:r w:rsidRPr="00062A23">
        <w:rPr>
          <w:rFonts w:ascii="Times New Roman" w:hAnsi="Times New Roman"/>
          <w:bCs/>
          <w:sz w:val="28"/>
          <w:szCs w:val="28"/>
        </w:rPr>
        <w:t>расходы на коммунальное хозяйство – 2,4%</w:t>
      </w:r>
    </w:p>
    <w:p w:rsidR="00E95DC2" w:rsidRPr="00062A23" w:rsidRDefault="00E95DC2" w:rsidP="005634B1">
      <w:pPr>
        <w:spacing w:after="0" w:line="240" w:lineRule="auto"/>
        <w:ind w:firstLine="709"/>
        <w:jc w:val="both"/>
        <w:rPr>
          <w:rFonts w:ascii="Times New Roman" w:hAnsi="Times New Roman"/>
          <w:bCs/>
          <w:sz w:val="28"/>
          <w:szCs w:val="28"/>
        </w:rPr>
      </w:pPr>
      <w:r w:rsidRPr="00062A23">
        <w:rPr>
          <w:rFonts w:ascii="Times New Roman" w:hAnsi="Times New Roman"/>
          <w:bCs/>
          <w:sz w:val="28"/>
          <w:szCs w:val="28"/>
        </w:rPr>
        <w:t>благоустройство – 0,1%</w:t>
      </w:r>
    </w:p>
    <w:p w:rsidR="00E95DC2" w:rsidRPr="00062A23" w:rsidRDefault="00E95DC2" w:rsidP="005634B1">
      <w:pPr>
        <w:spacing w:after="0" w:line="240" w:lineRule="auto"/>
        <w:ind w:firstLine="709"/>
        <w:jc w:val="center"/>
        <w:rPr>
          <w:rFonts w:ascii="Times New Roman" w:hAnsi="Times New Roman"/>
          <w:b/>
          <w:sz w:val="28"/>
          <w:szCs w:val="28"/>
        </w:rPr>
      </w:pPr>
    </w:p>
    <w:p w:rsidR="00E95DC2" w:rsidRPr="00062A23" w:rsidRDefault="00E95DC2" w:rsidP="005634B1">
      <w:pPr>
        <w:spacing w:after="0" w:line="240" w:lineRule="auto"/>
        <w:ind w:firstLine="709"/>
        <w:jc w:val="center"/>
        <w:rPr>
          <w:rFonts w:ascii="Times New Roman" w:hAnsi="Times New Roman"/>
          <w:b/>
          <w:sz w:val="28"/>
          <w:szCs w:val="28"/>
        </w:rPr>
      </w:pPr>
      <w:r w:rsidRPr="00062A23">
        <w:rPr>
          <w:rFonts w:ascii="Times New Roman" w:hAnsi="Times New Roman"/>
          <w:b/>
          <w:sz w:val="28"/>
          <w:szCs w:val="28"/>
          <w:highlight w:val="green"/>
        </w:rPr>
        <w:t>Управление муниципальным долгом</w:t>
      </w:r>
    </w:p>
    <w:p w:rsidR="00E95DC2" w:rsidRPr="00062A23" w:rsidRDefault="00E95DC2" w:rsidP="005634B1">
      <w:pPr>
        <w:spacing w:after="0" w:line="240" w:lineRule="auto"/>
        <w:ind w:firstLine="709"/>
        <w:jc w:val="both"/>
        <w:rPr>
          <w:rFonts w:ascii="Times New Roman" w:hAnsi="Times New Roman"/>
          <w:sz w:val="28"/>
          <w:szCs w:val="28"/>
        </w:rPr>
      </w:pP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На 1 января 2025 года объем муниципального долга составил 90 млн. руб. (в т.ч. по бюджетным кредитам – 90 млн. руб.). В течение 2025 года в соответствии с утвержденными графиками расходы на погашение кредитов составили 35 млн. 469,2 тыс. руб., просроченная задолженность отсутствует.</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 сравнении с 2024 годом муниципальный долг вырос на 26 млн. 078 тыс. руб. и на 1 января 2026 года составил 116 млн. 078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В 2025 году были привлечены бюджетные кредиты на реализацию мероприятий по социально-экономическому развитию территорий Пряжинского национального муниципального района (оборудование типовых контейнерных площадок; капитальный и текущий ремонт здания амбулатории в п. Чална; ремонт сетей водоснабжения, водоотведения, канализации; приобретение бункеров-накопителей) в сумме 61 </w:t>
      </w:r>
      <w:proofErr w:type="spellStart"/>
      <w:r w:rsidRPr="00062A23">
        <w:rPr>
          <w:rFonts w:ascii="Times New Roman" w:hAnsi="Times New Roman"/>
          <w:sz w:val="28"/>
          <w:szCs w:val="28"/>
        </w:rPr>
        <w:t>мнл</w:t>
      </w:r>
      <w:proofErr w:type="spellEnd"/>
      <w:r w:rsidRPr="00062A23">
        <w:rPr>
          <w:rFonts w:ascii="Times New Roman" w:hAnsi="Times New Roman"/>
          <w:sz w:val="28"/>
          <w:szCs w:val="28"/>
        </w:rPr>
        <w:t>. 547,2 тыс. руб.</w:t>
      </w:r>
    </w:p>
    <w:p w:rsidR="00E95DC2" w:rsidRPr="00062A23" w:rsidRDefault="00E95DC2"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Расходы на обслуживание долга в 2025 году увеличились на 173,6 тыс. руб.</w:t>
      </w:r>
    </w:p>
    <w:p w:rsidR="00E95DC2" w:rsidRPr="00062A23" w:rsidRDefault="00E95DC2" w:rsidP="005634B1">
      <w:pPr>
        <w:spacing w:after="0" w:line="240" w:lineRule="auto"/>
        <w:ind w:firstLine="709"/>
        <w:jc w:val="both"/>
        <w:rPr>
          <w:rFonts w:ascii="Times New Roman" w:hAnsi="Times New Roman"/>
          <w:b/>
          <w:color w:val="FF0000"/>
          <w:sz w:val="28"/>
          <w:szCs w:val="28"/>
        </w:rPr>
      </w:pPr>
    </w:p>
    <w:p w:rsidR="00125BC4" w:rsidRPr="00062A23" w:rsidRDefault="00125BC4" w:rsidP="005634B1">
      <w:pPr>
        <w:spacing w:after="0" w:line="240" w:lineRule="auto"/>
        <w:ind w:firstLine="709"/>
        <w:jc w:val="center"/>
        <w:rPr>
          <w:rFonts w:ascii="Times New Roman" w:hAnsi="Times New Roman"/>
          <w:b/>
          <w:sz w:val="28"/>
          <w:szCs w:val="28"/>
          <w:highlight w:val="green"/>
        </w:rPr>
      </w:pPr>
      <w:r w:rsidRPr="00062A23">
        <w:rPr>
          <w:rFonts w:ascii="Times New Roman" w:hAnsi="Times New Roman"/>
          <w:b/>
          <w:sz w:val="28"/>
          <w:szCs w:val="28"/>
          <w:highlight w:val="green"/>
        </w:rPr>
        <w:t>Экономика</w:t>
      </w:r>
    </w:p>
    <w:p w:rsidR="007D54B9" w:rsidRPr="00062A23" w:rsidRDefault="007D54B9" w:rsidP="005634B1">
      <w:pPr>
        <w:spacing w:after="0" w:line="240" w:lineRule="auto"/>
        <w:ind w:firstLine="709"/>
        <w:jc w:val="both"/>
        <w:rPr>
          <w:rFonts w:ascii="Times New Roman" w:hAnsi="Times New Roman"/>
          <w:b/>
          <w:sz w:val="28"/>
          <w:szCs w:val="28"/>
          <w:highlight w:val="green"/>
        </w:rPr>
      </w:pPr>
    </w:p>
    <w:p w:rsidR="002652D6" w:rsidRPr="00062A23" w:rsidRDefault="002652D6" w:rsidP="005634B1">
      <w:pPr>
        <w:tabs>
          <w:tab w:val="left" w:pos="540"/>
          <w:tab w:val="left" w:pos="851"/>
        </w:tabs>
        <w:spacing w:after="0" w:line="240" w:lineRule="auto"/>
        <w:ind w:firstLine="709"/>
        <w:jc w:val="both"/>
        <w:rPr>
          <w:rFonts w:ascii="Times New Roman" w:hAnsi="Times New Roman"/>
          <w:sz w:val="28"/>
          <w:szCs w:val="28"/>
        </w:rPr>
      </w:pPr>
      <w:r w:rsidRPr="00062A23">
        <w:rPr>
          <w:rFonts w:ascii="Times New Roman" w:hAnsi="Times New Roman"/>
          <w:sz w:val="28"/>
          <w:szCs w:val="28"/>
        </w:rPr>
        <w:t>Говоря об экономике Пряжинского района, предприятия осуществляют деятельность в горнопромышленном и лесопромышленном комплексах, сельском хозяйстве, торговле, услугах и туризме.</w:t>
      </w:r>
    </w:p>
    <w:p w:rsidR="002652D6" w:rsidRPr="00062A23" w:rsidRDefault="002652D6" w:rsidP="00563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outlineLvl w:val="0"/>
        <w:rPr>
          <w:rFonts w:ascii="Times New Roman" w:eastAsia="Times New Roman" w:hAnsi="Times New Roman"/>
          <w:sz w:val="28"/>
          <w:szCs w:val="28"/>
          <w:lang w:eastAsia="ar-SA"/>
        </w:rPr>
      </w:pPr>
      <w:bookmarkStart w:id="1" w:name="_Hlk94538631"/>
      <w:bookmarkStart w:id="2" w:name="_Hlk161224467"/>
      <w:r w:rsidRPr="00062A23">
        <w:rPr>
          <w:rFonts w:ascii="Times New Roman" w:eastAsia="Times New Roman" w:hAnsi="Times New Roman"/>
          <w:sz w:val="28"/>
          <w:szCs w:val="28"/>
          <w:lang w:eastAsia="ar-SA"/>
        </w:rPr>
        <w:t xml:space="preserve">По состоянию </w:t>
      </w:r>
      <w:r w:rsidRPr="00062A23">
        <w:rPr>
          <w:rFonts w:ascii="Times New Roman" w:eastAsia="Times New Roman" w:hAnsi="Times New Roman"/>
          <w:b/>
          <w:sz w:val="28"/>
          <w:szCs w:val="28"/>
          <w:lang w:eastAsia="ar-SA"/>
        </w:rPr>
        <w:t xml:space="preserve">на </w:t>
      </w:r>
      <w:r w:rsidR="00D838D0" w:rsidRPr="00062A23">
        <w:rPr>
          <w:rFonts w:ascii="Times New Roman" w:eastAsia="Times New Roman" w:hAnsi="Times New Roman"/>
          <w:b/>
          <w:sz w:val="28"/>
          <w:szCs w:val="28"/>
          <w:lang w:eastAsia="ar-SA"/>
        </w:rPr>
        <w:t>10</w:t>
      </w:r>
      <w:r w:rsidRPr="00062A23">
        <w:rPr>
          <w:rFonts w:ascii="Times New Roman" w:eastAsia="Times New Roman" w:hAnsi="Times New Roman"/>
          <w:b/>
          <w:sz w:val="28"/>
          <w:szCs w:val="28"/>
          <w:lang w:eastAsia="ar-SA"/>
        </w:rPr>
        <w:t xml:space="preserve"> января 202</w:t>
      </w:r>
      <w:r w:rsidR="00CC342A" w:rsidRPr="00062A23">
        <w:rPr>
          <w:rFonts w:ascii="Times New Roman" w:eastAsia="Times New Roman" w:hAnsi="Times New Roman"/>
          <w:b/>
          <w:sz w:val="28"/>
          <w:szCs w:val="28"/>
          <w:lang w:eastAsia="ar-SA"/>
        </w:rPr>
        <w:t>6</w:t>
      </w:r>
      <w:r w:rsidRPr="00062A23">
        <w:rPr>
          <w:rFonts w:ascii="Times New Roman" w:eastAsia="Times New Roman" w:hAnsi="Times New Roman"/>
          <w:b/>
          <w:sz w:val="28"/>
          <w:szCs w:val="28"/>
          <w:lang w:eastAsia="ar-SA"/>
        </w:rPr>
        <w:t xml:space="preserve"> года</w:t>
      </w:r>
      <w:r w:rsidRPr="00062A23">
        <w:rPr>
          <w:rFonts w:ascii="Times New Roman" w:eastAsia="Times New Roman" w:hAnsi="Times New Roman"/>
          <w:sz w:val="28"/>
          <w:szCs w:val="28"/>
          <w:lang w:eastAsia="ar-SA"/>
        </w:rPr>
        <w:t xml:space="preserve"> на территории Пряжинского национального муниципального района осуществляют деятельность </w:t>
      </w:r>
      <w:r w:rsidR="00D838D0" w:rsidRPr="00062A23">
        <w:rPr>
          <w:rFonts w:ascii="Times New Roman" w:eastAsia="Times New Roman" w:hAnsi="Times New Roman"/>
          <w:b/>
          <w:sz w:val="28"/>
          <w:szCs w:val="28"/>
          <w:lang w:eastAsia="ar-SA"/>
        </w:rPr>
        <w:t xml:space="preserve">1856 </w:t>
      </w:r>
      <w:r w:rsidRPr="00062A23">
        <w:rPr>
          <w:rFonts w:ascii="Times New Roman" w:eastAsia="Times New Roman" w:hAnsi="Times New Roman"/>
          <w:b/>
          <w:sz w:val="28"/>
          <w:szCs w:val="28"/>
          <w:lang w:eastAsia="ar-SA"/>
        </w:rPr>
        <w:t>субъекта</w:t>
      </w:r>
      <w:r w:rsidRPr="00062A23">
        <w:rPr>
          <w:rFonts w:ascii="Times New Roman" w:eastAsia="Times New Roman" w:hAnsi="Times New Roman"/>
          <w:sz w:val="28"/>
          <w:szCs w:val="28"/>
          <w:lang w:eastAsia="ar-SA"/>
        </w:rPr>
        <w:t xml:space="preserve"> малого и среднего предпринимательства</w:t>
      </w:r>
      <w:r w:rsidR="006A4D06" w:rsidRPr="00062A23">
        <w:rPr>
          <w:rFonts w:ascii="Times New Roman" w:eastAsia="Times New Roman" w:hAnsi="Times New Roman"/>
          <w:sz w:val="28"/>
          <w:szCs w:val="28"/>
          <w:lang w:eastAsia="ar-SA"/>
        </w:rPr>
        <w:t xml:space="preserve"> и самозанятых граждан</w:t>
      </w:r>
      <w:r w:rsidRPr="00062A23">
        <w:rPr>
          <w:rFonts w:ascii="Times New Roman" w:eastAsia="Times New Roman" w:hAnsi="Times New Roman"/>
          <w:sz w:val="28"/>
          <w:szCs w:val="28"/>
          <w:lang w:eastAsia="ar-SA"/>
        </w:rPr>
        <w:t xml:space="preserve"> </w:t>
      </w:r>
      <w:r w:rsidRPr="00062A23">
        <w:rPr>
          <w:rFonts w:ascii="Times New Roman" w:eastAsia="Times New Roman" w:hAnsi="Times New Roman"/>
          <w:b/>
          <w:sz w:val="28"/>
          <w:szCs w:val="28"/>
          <w:lang w:eastAsia="ar-SA"/>
        </w:rPr>
        <w:t>(</w:t>
      </w:r>
      <w:r w:rsidR="003C52F7" w:rsidRPr="00062A23">
        <w:rPr>
          <w:rFonts w:ascii="Times New Roman" w:eastAsia="Times New Roman" w:hAnsi="Times New Roman"/>
          <w:b/>
          <w:sz w:val="28"/>
          <w:szCs w:val="28"/>
          <w:lang w:eastAsia="ar-SA"/>
        </w:rPr>
        <w:t>10</w:t>
      </w:r>
      <w:r w:rsidRPr="00062A23">
        <w:rPr>
          <w:rFonts w:ascii="Times New Roman" w:eastAsia="Times New Roman" w:hAnsi="Times New Roman"/>
          <w:b/>
          <w:sz w:val="28"/>
          <w:szCs w:val="28"/>
          <w:lang w:eastAsia="ar-SA"/>
        </w:rPr>
        <w:t>.01.202</w:t>
      </w:r>
      <w:r w:rsidR="002E3106" w:rsidRPr="00062A23">
        <w:rPr>
          <w:rFonts w:ascii="Times New Roman" w:eastAsia="Times New Roman" w:hAnsi="Times New Roman"/>
          <w:b/>
          <w:sz w:val="28"/>
          <w:szCs w:val="28"/>
          <w:lang w:eastAsia="ar-SA"/>
        </w:rPr>
        <w:t>5</w:t>
      </w:r>
      <w:r w:rsidRPr="00062A23">
        <w:rPr>
          <w:rFonts w:ascii="Times New Roman" w:eastAsia="Times New Roman" w:hAnsi="Times New Roman"/>
          <w:b/>
          <w:sz w:val="28"/>
          <w:szCs w:val="28"/>
          <w:lang w:eastAsia="ar-SA"/>
        </w:rPr>
        <w:t xml:space="preserve"> – </w:t>
      </w:r>
      <w:r w:rsidR="00143140" w:rsidRPr="00062A23">
        <w:rPr>
          <w:rFonts w:ascii="Times New Roman" w:eastAsia="Times New Roman" w:hAnsi="Times New Roman"/>
          <w:b/>
          <w:sz w:val="28"/>
          <w:szCs w:val="28"/>
          <w:lang w:eastAsia="ar-SA"/>
        </w:rPr>
        <w:t>1</w:t>
      </w:r>
      <w:r w:rsidR="002E3106" w:rsidRPr="00062A23">
        <w:rPr>
          <w:rFonts w:ascii="Times New Roman" w:eastAsia="Times New Roman" w:hAnsi="Times New Roman"/>
          <w:b/>
          <w:sz w:val="28"/>
          <w:szCs w:val="28"/>
          <w:lang w:eastAsia="ar-SA"/>
        </w:rPr>
        <w:t>539</w:t>
      </w:r>
      <w:r w:rsidRPr="00062A23">
        <w:rPr>
          <w:rFonts w:ascii="Times New Roman" w:eastAsia="Times New Roman" w:hAnsi="Times New Roman"/>
          <w:b/>
          <w:sz w:val="28"/>
          <w:szCs w:val="28"/>
          <w:lang w:eastAsia="ar-SA"/>
        </w:rPr>
        <w:t>).</w:t>
      </w:r>
    </w:p>
    <w:p w:rsidR="002652D6" w:rsidRPr="00062A23" w:rsidRDefault="002652D6" w:rsidP="00563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outlineLvl w:val="0"/>
        <w:rPr>
          <w:rFonts w:ascii="Times New Roman" w:eastAsia="Times New Roman" w:hAnsi="Times New Roman"/>
          <w:sz w:val="28"/>
          <w:szCs w:val="28"/>
          <w:lang w:eastAsia="ar-SA"/>
        </w:rPr>
      </w:pPr>
      <w:r w:rsidRPr="00062A23">
        <w:rPr>
          <w:rFonts w:ascii="Times New Roman" w:eastAsia="Times New Roman" w:hAnsi="Times New Roman"/>
          <w:sz w:val="28"/>
          <w:szCs w:val="28"/>
          <w:lang w:eastAsia="ar-SA"/>
        </w:rPr>
        <w:t>По состоянию на 01 января 202</w:t>
      </w:r>
      <w:r w:rsidR="00705DE3" w:rsidRPr="00062A23">
        <w:rPr>
          <w:rFonts w:ascii="Times New Roman" w:eastAsia="Times New Roman" w:hAnsi="Times New Roman"/>
          <w:sz w:val="28"/>
          <w:szCs w:val="28"/>
          <w:lang w:eastAsia="ar-SA"/>
        </w:rPr>
        <w:t>6</w:t>
      </w:r>
      <w:r w:rsidRPr="00062A23">
        <w:rPr>
          <w:rFonts w:ascii="Times New Roman" w:eastAsia="Times New Roman" w:hAnsi="Times New Roman"/>
          <w:sz w:val="28"/>
          <w:szCs w:val="28"/>
          <w:lang w:eastAsia="ar-SA"/>
        </w:rPr>
        <w:t xml:space="preserve"> года численность наемных работников, занятых в секторе малого и среднего предпринимательства на территории Пряжинского района, составила </w:t>
      </w:r>
      <w:r w:rsidR="00705DE3" w:rsidRPr="00062A23">
        <w:rPr>
          <w:rFonts w:ascii="Times New Roman" w:eastAsia="Times New Roman" w:hAnsi="Times New Roman"/>
          <w:sz w:val="28"/>
          <w:szCs w:val="28"/>
          <w:lang w:eastAsia="ar-SA"/>
        </w:rPr>
        <w:t>1</w:t>
      </w:r>
      <w:r w:rsidR="002E3106" w:rsidRPr="00062A23">
        <w:rPr>
          <w:rFonts w:ascii="Times New Roman" w:eastAsia="Times New Roman" w:hAnsi="Times New Roman"/>
          <w:sz w:val="28"/>
          <w:szCs w:val="28"/>
          <w:lang w:eastAsia="ar-SA"/>
        </w:rPr>
        <w:t>0</w:t>
      </w:r>
      <w:r w:rsidR="00705DE3" w:rsidRPr="00062A23">
        <w:rPr>
          <w:rFonts w:ascii="Times New Roman" w:eastAsia="Times New Roman" w:hAnsi="Times New Roman"/>
          <w:sz w:val="28"/>
          <w:szCs w:val="28"/>
          <w:lang w:eastAsia="ar-SA"/>
        </w:rPr>
        <w:t>27</w:t>
      </w:r>
      <w:r w:rsidRPr="00062A23">
        <w:rPr>
          <w:rFonts w:ascii="Times New Roman" w:eastAsia="Times New Roman" w:hAnsi="Times New Roman"/>
          <w:sz w:val="28"/>
          <w:szCs w:val="28"/>
          <w:lang w:eastAsia="ar-SA"/>
        </w:rPr>
        <w:t xml:space="preserve"> чел. (на 01.01.202</w:t>
      </w:r>
      <w:r w:rsidR="00705DE3" w:rsidRPr="00062A23">
        <w:rPr>
          <w:rFonts w:ascii="Times New Roman" w:eastAsia="Times New Roman" w:hAnsi="Times New Roman"/>
          <w:sz w:val="28"/>
          <w:szCs w:val="28"/>
          <w:lang w:eastAsia="ar-SA"/>
        </w:rPr>
        <w:t>5</w:t>
      </w:r>
      <w:r w:rsidRPr="00062A23">
        <w:rPr>
          <w:rFonts w:ascii="Times New Roman" w:eastAsia="Times New Roman" w:hAnsi="Times New Roman"/>
          <w:sz w:val="28"/>
          <w:szCs w:val="28"/>
          <w:lang w:eastAsia="ar-SA"/>
        </w:rPr>
        <w:t xml:space="preserve"> -</w:t>
      </w:r>
      <w:r w:rsidR="00143140" w:rsidRPr="00062A23">
        <w:rPr>
          <w:rFonts w:ascii="Times New Roman" w:eastAsia="Times New Roman" w:hAnsi="Times New Roman"/>
          <w:sz w:val="28"/>
          <w:szCs w:val="28"/>
          <w:lang w:eastAsia="ar-SA"/>
        </w:rPr>
        <w:t>1</w:t>
      </w:r>
      <w:r w:rsidR="00705DE3" w:rsidRPr="00062A23">
        <w:rPr>
          <w:rFonts w:ascii="Times New Roman" w:eastAsia="Times New Roman" w:hAnsi="Times New Roman"/>
          <w:sz w:val="28"/>
          <w:szCs w:val="28"/>
          <w:lang w:eastAsia="ar-SA"/>
        </w:rPr>
        <w:t>135</w:t>
      </w:r>
      <w:r w:rsidRPr="00062A23">
        <w:rPr>
          <w:rFonts w:ascii="Times New Roman" w:eastAsia="Times New Roman" w:hAnsi="Times New Roman"/>
          <w:sz w:val="28"/>
          <w:szCs w:val="28"/>
          <w:lang w:eastAsia="ar-SA"/>
        </w:rPr>
        <w:t xml:space="preserve"> чел.)</w:t>
      </w:r>
      <w:r w:rsidR="00D50C37" w:rsidRPr="00062A23">
        <w:rPr>
          <w:rFonts w:ascii="Times New Roman" w:eastAsia="Times New Roman" w:hAnsi="Times New Roman"/>
          <w:sz w:val="28"/>
          <w:szCs w:val="28"/>
          <w:lang w:eastAsia="ar-SA"/>
        </w:rPr>
        <w:t>.</w:t>
      </w:r>
    </w:p>
    <w:p w:rsidR="007C6442" w:rsidRPr="00062A23" w:rsidRDefault="007C6442" w:rsidP="00563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outlineLvl w:val="0"/>
        <w:rPr>
          <w:rFonts w:ascii="Times New Roman" w:hAnsi="Times New Roman"/>
          <w:sz w:val="28"/>
          <w:szCs w:val="28"/>
        </w:rPr>
      </w:pPr>
      <w:r w:rsidRPr="00062A23">
        <w:rPr>
          <w:rFonts w:ascii="Times New Roman" w:hAnsi="Times New Roman"/>
          <w:sz w:val="28"/>
          <w:szCs w:val="28"/>
        </w:rPr>
        <w:t>Данный сектор в экономике района сложился следующим образом: 1 среднее предприятие, 1</w:t>
      </w:r>
      <w:r w:rsidR="00705DE3" w:rsidRPr="00062A23">
        <w:rPr>
          <w:rFonts w:ascii="Times New Roman" w:hAnsi="Times New Roman"/>
          <w:sz w:val="28"/>
          <w:szCs w:val="28"/>
        </w:rPr>
        <w:t>3</w:t>
      </w:r>
      <w:r w:rsidRPr="00062A23">
        <w:rPr>
          <w:rFonts w:ascii="Times New Roman" w:hAnsi="Times New Roman"/>
          <w:sz w:val="28"/>
          <w:szCs w:val="28"/>
        </w:rPr>
        <w:t xml:space="preserve"> малых</w:t>
      </w:r>
      <w:r w:rsidR="00F838D8" w:rsidRPr="00062A23">
        <w:rPr>
          <w:rFonts w:ascii="Times New Roman" w:hAnsi="Times New Roman"/>
          <w:sz w:val="28"/>
          <w:szCs w:val="28"/>
        </w:rPr>
        <w:t xml:space="preserve"> (01.01.202</w:t>
      </w:r>
      <w:r w:rsidR="00705DE3" w:rsidRPr="00062A23">
        <w:rPr>
          <w:rFonts w:ascii="Times New Roman" w:hAnsi="Times New Roman"/>
          <w:sz w:val="28"/>
          <w:szCs w:val="28"/>
        </w:rPr>
        <w:t>5</w:t>
      </w:r>
      <w:r w:rsidR="00F838D8" w:rsidRPr="00062A23">
        <w:rPr>
          <w:rFonts w:ascii="Times New Roman" w:hAnsi="Times New Roman"/>
          <w:sz w:val="28"/>
          <w:szCs w:val="28"/>
        </w:rPr>
        <w:t xml:space="preserve"> – 1</w:t>
      </w:r>
      <w:r w:rsidR="00705DE3" w:rsidRPr="00062A23">
        <w:rPr>
          <w:rFonts w:ascii="Times New Roman" w:hAnsi="Times New Roman"/>
          <w:sz w:val="28"/>
          <w:szCs w:val="28"/>
        </w:rPr>
        <w:t>2</w:t>
      </w:r>
      <w:r w:rsidR="00F838D8" w:rsidRPr="00062A23">
        <w:rPr>
          <w:rFonts w:ascii="Times New Roman" w:hAnsi="Times New Roman"/>
          <w:sz w:val="28"/>
          <w:szCs w:val="28"/>
        </w:rPr>
        <w:t>)</w:t>
      </w:r>
      <w:r w:rsidRPr="00062A23">
        <w:rPr>
          <w:rFonts w:ascii="Times New Roman" w:hAnsi="Times New Roman"/>
          <w:sz w:val="28"/>
          <w:szCs w:val="28"/>
        </w:rPr>
        <w:t xml:space="preserve"> и </w:t>
      </w:r>
      <w:r w:rsidR="00705DE3" w:rsidRPr="00062A23">
        <w:rPr>
          <w:rFonts w:ascii="Times New Roman" w:hAnsi="Times New Roman"/>
          <w:sz w:val="28"/>
          <w:szCs w:val="28"/>
        </w:rPr>
        <w:t>47</w:t>
      </w:r>
      <w:r w:rsidR="00204F47" w:rsidRPr="00062A23">
        <w:rPr>
          <w:rFonts w:ascii="Times New Roman" w:hAnsi="Times New Roman"/>
          <w:sz w:val="28"/>
          <w:szCs w:val="28"/>
        </w:rPr>
        <w:t>4</w:t>
      </w:r>
      <w:r w:rsidRPr="00062A23">
        <w:rPr>
          <w:rFonts w:ascii="Times New Roman" w:hAnsi="Times New Roman"/>
          <w:sz w:val="28"/>
          <w:szCs w:val="28"/>
        </w:rPr>
        <w:t xml:space="preserve"> микропредприятий</w:t>
      </w:r>
      <w:r w:rsidR="00F838D8" w:rsidRPr="00062A23">
        <w:rPr>
          <w:rFonts w:ascii="Times New Roman" w:hAnsi="Times New Roman"/>
          <w:sz w:val="28"/>
          <w:szCs w:val="28"/>
        </w:rPr>
        <w:t xml:space="preserve"> (на 01.01.202</w:t>
      </w:r>
      <w:r w:rsidR="00705DE3" w:rsidRPr="00062A23">
        <w:rPr>
          <w:rFonts w:ascii="Times New Roman" w:hAnsi="Times New Roman"/>
          <w:sz w:val="28"/>
          <w:szCs w:val="28"/>
        </w:rPr>
        <w:t>5</w:t>
      </w:r>
      <w:r w:rsidR="00F838D8" w:rsidRPr="00062A23">
        <w:rPr>
          <w:rFonts w:ascii="Times New Roman" w:hAnsi="Times New Roman"/>
          <w:sz w:val="28"/>
          <w:szCs w:val="28"/>
        </w:rPr>
        <w:t xml:space="preserve"> – 1</w:t>
      </w:r>
      <w:r w:rsidR="00705DE3" w:rsidRPr="00062A23">
        <w:rPr>
          <w:rFonts w:ascii="Times New Roman" w:hAnsi="Times New Roman"/>
          <w:sz w:val="28"/>
          <w:szCs w:val="28"/>
        </w:rPr>
        <w:t>20</w:t>
      </w:r>
      <w:r w:rsidR="00F838D8" w:rsidRPr="00062A23">
        <w:rPr>
          <w:rFonts w:ascii="Times New Roman" w:hAnsi="Times New Roman"/>
          <w:sz w:val="28"/>
          <w:szCs w:val="28"/>
        </w:rPr>
        <w:t>)</w:t>
      </w:r>
      <w:r w:rsidRPr="00062A23">
        <w:rPr>
          <w:rFonts w:ascii="Times New Roman" w:hAnsi="Times New Roman"/>
          <w:sz w:val="28"/>
          <w:szCs w:val="28"/>
        </w:rPr>
        <w:t xml:space="preserve">, </w:t>
      </w:r>
      <w:r w:rsidR="00F838D8" w:rsidRPr="00062A23">
        <w:rPr>
          <w:rFonts w:ascii="Times New Roman" w:hAnsi="Times New Roman"/>
          <w:sz w:val="28"/>
          <w:szCs w:val="28"/>
        </w:rPr>
        <w:t>3</w:t>
      </w:r>
      <w:r w:rsidR="00705DE3" w:rsidRPr="00062A23">
        <w:rPr>
          <w:rFonts w:ascii="Times New Roman" w:hAnsi="Times New Roman"/>
          <w:sz w:val="28"/>
          <w:szCs w:val="28"/>
        </w:rPr>
        <w:t>59</w:t>
      </w:r>
      <w:r w:rsidRPr="00062A23">
        <w:rPr>
          <w:rFonts w:ascii="Times New Roman" w:hAnsi="Times New Roman"/>
          <w:sz w:val="28"/>
          <w:szCs w:val="28"/>
        </w:rPr>
        <w:t xml:space="preserve"> индивидуальных предпринимателей</w:t>
      </w:r>
      <w:r w:rsidR="00F838D8" w:rsidRPr="00062A23">
        <w:rPr>
          <w:rFonts w:ascii="Times New Roman" w:hAnsi="Times New Roman"/>
          <w:sz w:val="28"/>
          <w:szCs w:val="28"/>
        </w:rPr>
        <w:t xml:space="preserve"> (на 01.01.202</w:t>
      </w:r>
      <w:r w:rsidR="00705DE3" w:rsidRPr="00062A23">
        <w:rPr>
          <w:rFonts w:ascii="Times New Roman" w:hAnsi="Times New Roman"/>
          <w:sz w:val="28"/>
          <w:szCs w:val="28"/>
        </w:rPr>
        <w:t>5</w:t>
      </w:r>
      <w:r w:rsidR="00F838D8" w:rsidRPr="00062A23">
        <w:rPr>
          <w:rFonts w:ascii="Times New Roman" w:hAnsi="Times New Roman"/>
          <w:sz w:val="28"/>
          <w:szCs w:val="28"/>
        </w:rPr>
        <w:t xml:space="preserve"> – 3</w:t>
      </w:r>
      <w:r w:rsidR="00705DE3" w:rsidRPr="00062A23">
        <w:rPr>
          <w:rFonts w:ascii="Times New Roman" w:hAnsi="Times New Roman"/>
          <w:sz w:val="28"/>
          <w:szCs w:val="28"/>
        </w:rPr>
        <w:t>36</w:t>
      </w:r>
      <w:r w:rsidR="00F838D8" w:rsidRPr="00062A23">
        <w:rPr>
          <w:rFonts w:ascii="Times New Roman" w:hAnsi="Times New Roman"/>
          <w:sz w:val="28"/>
          <w:szCs w:val="28"/>
        </w:rPr>
        <w:t>)</w:t>
      </w:r>
      <w:r w:rsidRPr="00062A23">
        <w:rPr>
          <w:rFonts w:ascii="Times New Roman" w:hAnsi="Times New Roman"/>
          <w:sz w:val="28"/>
          <w:szCs w:val="28"/>
        </w:rPr>
        <w:t>.</w:t>
      </w:r>
    </w:p>
    <w:p w:rsidR="005735C0" w:rsidRPr="00062A23" w:rsidRDefault="002652D6" w:rsidP="00563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outlineLvl w:val="0"/>
        <w:rPr>
          <w:rFonts w:ascii="Times New Roman" w:hAnsi="Times New Roman"/>
          <w:sz w:val="28"/>
          <w:szCs w:val="28"/>
        </w:rPr>
      </w:pPr>
      <w:r w:rsidRPr="00062A23">
        <w:rPr>
          <w:rFonts w:ascii="Times New Roman" w:hAnsi="Times New Roman"/>
          <w:sz w:val="28"/>
          <w:szCs w:val="28"/>
        </w:rPr>
        <w:t xml:space="preserve">В соответствии с законом Республики Карелия от 26 мая 2000 года № 2475-ЗРК с 1 июля 2020 года появилась возможность на территории региона зарегистрироваться </w:t>
      </w:r>
      <w:r w:rsidRPr="00062A23">
        <w:rPr>
          <w:rFonts w:ascii="Times New Roman" w:hAnsi="Times New Roman"/>
          <w:b/>
          <w:sz w:val="28"/>
          <w:szCs w:val="28"/>
        </w:rPr>
        <w:t>в качестве самозанятых</w:t>
      </w:r>
      <w:r w:rsidRPr="00062A23">
        <w:rPr>
          <w:rFonts w:ascii="Times New Roman" w:hAnsi="Times New Roman"/>
          <w:sz w:val="28"/>
          <w:szCs w:val="28"/>
        </w:rPr>
        <w:t xml:space="preserve">. </w:t>
      </w:r>
      <w:r w:rsidRPr="00062A23">
        <w:rPr>
          <w:rFonts w:ascii="Times New Roman" w:hAnsi="Times New Roman"/>
          <w:b/>
          <w:sz w:val="28"/>
          <w:szCs w:val="28"/>
        </w:rPr>
        <w:t>На 1 января 202</w:t>
      </w:r>
      <w:r w:rsidR="00705DE3" w:rsidRPr="00062A23">
        <w:rPr>
          <w:rFonts w:ascii="Times New Roman" w:hAnsi="Times New Roman"/>
          <w:b/>
          <w:sz w:val="28"/>
          <w:szCs w:val="28"/>
        </w:rPr>
        <w:t>6</w:t>
      </w:r>
      <w:r w:rsidRPr="00062A23">
        <w:rPr>
          <w:rFonts w:ascii="Times New Roman" w:hAnsi="Times New Roman"/>
          <w:b/>
          <w:sz w:val="28"/>
          <w:szCs w:val="28"/>
        </w:rPr>
        <w:t xml:space="preserve"> года</w:t>
      </w:r>
      <w:r w:rsidRPr="00062A23">
        <w:rPr>
          <w:rFonts w:ascii="Times New Roman" w:hAnsi="Times New Roman"/>
          <w:sz w:val="28"/>
          <w:szCs w:val="28"/>
        </w:rPr>
        <w:t xml:space="preserve"> в качестве самозанятых на территории Пряжинского национального </w:t>
      </w:r>
      <w:r w:rsidRPr="00062A23">
        <w:rPr>
          <w:rFonts w:ascii="Times New Roman" w:hAnsi="Times New Roman"/>
          <w:sz w:val="28"/>
          <w:szCs w:val="28"/>
        </w:rPr>
        <w:lastRenderedPageBreak/>
        <w:t xml:space="preserve">муниципального района зарегистрировались </w:t>
      </w:r>
      <w:r w:rsidR="00705DE3" w:rsidRPr="00062A23">
        <w:rPr>
          <w:rFonts w:ascii="Times New Roman" w:hAnsi="Times New Roman"/>
          <w:b/>
          <w:sz w:val="28"/>
          <w:szCs w:val="28"/>
        </w:rPr>
        <w:t>1408</w:t>
      </w:r>
      <w:r w:rsidRPr="00062A23">
        <w:rPr>
          <w:rFonts w:ascii="Times New Roman" w:hAnsi="Times New Roman"/>
          <w:sz w:val="28"/>
          <w:szCs w:val="28"/>
        </w:rPr>
        <w:t xml:space="preserve"> физических лиц</w:t>
      </w:r>
      <w:bookmarkEnd w:id="1"/>
      <w:r w:rsidRPr="00062A23">
        <w:rPr>
          <w:rFonts w:ascii="Times New Roman" w:hAnsi="Times New Roman"/>
          <w:sz w:val="28"/>
          <w:szCs w:val="28"/>
        </w:rPr>
        <w:t xml:space="preserve"> (на 01.01.202</w:t>
      </w:r>
      <w:r w:rsidR="00705DE3" w:rsidRPr="00062A23">
        <w:rPr>
          <w:rFonts w:ascii="Times New Roman" w:hAnsi="Times New Roman"/>
          <w:sz w:val="28"/>
          <w:szCs w:val="28"/>
        </w:rPr>
        <w:t>5</w:t>
      </w:r>
      <w:r w:rsidRPr="00062A23">
        <w:rPr>
          <w:rFonts w:ascii="Times New Roman" w:hAnsi="Times New Roman"/>
          <w:sz w:val="28"/>
          <w:szCs w:val="28"/>
        </w:rPr>
        <w:t xml:space="preserve"> –</w:t>
      </w:r>
      <w:r w:rsidR="00705DE3" w:rsidRPr="00062A23">
        <w:rPr>
          <w:rFonts w:ascii="Times New Roman" w:hAnsi="Times New Roman"/>
          <w:sz w:val="28"/>
          <w:szCs w:val="28"/>
        </w:rPr>
        <w:t>1070</w:t>
      </w:r>
      <w:r w:rsidRPr="00062A23">
        <w:rPr>
          <w:rFonts w:ascii="Times New Roman" w:hAnsi="Times New Roman"/>
          <w:sz w:val="28"/>
          <w:szCs w:val="28"/>
        </w:rPr>
        <w:t xml:space="preserve"> человека).</w:t>
      </w:r>
    </w:p>
    <w:p w:rsidR="007D54B9" w:rsidRPr="00062A23" w:rsidRDefault="007D54B9" w:rsidP="00563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outlineLvl w:val="0"/>
        <w:rPr>
          <w:rFonts w:ascii="Times New Roman" w:hAnsi="Times New Roman"/>
          <w:sz w:val="28"/>
          <w:szCs w:val="28"/>
        </w:rPr>
      </w:pPr>
    </w:p>
    <w:p w:rsidR="006B2889" w:rsidRPr="00062A23" w:rsidRDefault="00C87237" w:rsidP="00563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outlineLvl w:val="0"/>
        <w:rPr>
          <w:rFonts w:ascii="Times New Roman" w:eastAsia="Times New Roman" w:hAnsi="Times New Roman"/>
          <w:b/>
          <w:sz w:val="28"/>
          <w:szCs w:val="28"/>
          <w:highlight w:val="green"/>
          <w:lang w:eastAsia="ar-SA"/>
        </w:rPr>
      </w:pPr>
      <w:r w:rsidRPr="00062A23">
        <w:rPr>
          <w:rFonts w:ascii="Times New Roman" w:eastAsia="Times New Roman" w:hAnsi="Times New Roman"/>
          <w:b/>
          <w:sz w:val="28"/>
          <w:szCs w:val="28"/>
          <w:highlight w:val="green"/>
          <w:lang w:eastAsia="ar-SA"/>
        </w:rPr>
        <w:t>Структура поддержки развития МСП</w:t>
      </w:r>
    </w:p>
    <w:p w:rsidR="00FF2264" w:rsidRPr="00062A23" w:rsidRDefault="00FF2264" w:rsidP="00563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outlineLvl w:val="0"/>
        <w:rPr>
          <w:rFonts w:ascii="Times New Roman" w:eastAsia="Times New Roman" w:hAnsi="Times New Roman"/>
          <w:b/>
          <w:sz w:val="28"/>
          <w:szCs w:val="28"/>
          <w:lang w:eastAsia="ar-SA"/>
        </w:rPr>
      </w:pPr>
    </w:p>
    <w:bookmarkEnd w:id="2"/>
    <w:p w:rsidR="00D34518" w:rsidRPr="00062A23" w:rsidRDefault="00D34518" w:rsidP="005634B1">
      <w:pPr>
        <w:spacing w:after="0" w:line="240" w:lineRule="auto"/>
        <w:ind w:firstLine="709"/>
        <w:jc w:val="both"/>
        <w:rPr>
          <w:rFonts w:ascii="Times New Roman" w:hAnsi="Times New Roman"/>
          <w:bCs/>
          <w:color w:val="FF0000"/>
          <w:sz w:val="28"/>
          <w:szCs w:val="28"/>
        </w:rPr>
      </w:pPr>
      <w:r w:rsidRPr="00062A23">
        <w:rPr>
          <w:rFonts w:ascii="Times New Roman" w:hAnsi="Times New Roman"/>
          <w:bCs/>
          <w:color w:val="000000" w:themeColor="text1"/>
          <w:sz w:val="28"/>
          <w:szCs w:val="28"/>
        </w:rPr>
        <w:t xml:space="preserve">Количество субъектов малого и среднего предпринимательства, а также  плательщиков налога на профессиональный налог (самозанятых) в </w:t>
      </w:r>
      <w:r w:rsidRPr="00062A23">
        <w:rPr>
          <w:rFonts w:ascii="Times New Roman" w:hAnsi="Times New Roman"/>
          <w:color w:val="000000" w:themeColor="text1"/>
          <w:sz w:val="28"/>
          <w:szCs w:val="28"/>
        </w:rPr>
        <w:t>Пряжинского национального муниципального района</w:t>
      </w:r>
      <w:r w:rsidRPr="00062A23">
        <w:rPr>
          <w:rFonts w:ascii="Times New Roman" w:hAnsi="Times New Roman"/>
          <w:bCs/>
          <w:color w:val="FF0000"/>
          <w:sz w:val="28"/>
          <w:szCs w:val="28"/>
        </w:rPr>
        <w:t xml:space="preserve"> </w:t>
      </w:r>
      <w:r w:rsidRPr="00062A23">
        <w:rPr>
          <w:rFonts w:ascii="Times New Roman" w:hAnsi="Times New Roman"/>
          <w:bCs/>
          <w:color w:val="000000" w:themeColor="text1"/>
          <w:sz w:val="28"/>
          <w:szCs w:val="28"/>
        </w:rPr>
        <w:t>на 10 января 2026 года составляет 1 856 ед. (на 10 января 2025 года составляет 1 539 ед., на 10 января 2024 года 1 226 ед.), рост в 1,2 раза или на 317 ед. Район занимает 4 место по количеству субъектов МСП и самозанятых на 1000 жителей составляет 158,78 единиц.</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bCs/>
          <w:color w:val="000000" w:themeColor="text1"/>
          <w:sz w:val="28"/>
          <w:szCs w:val="28"/>
        </w:rPr>
        <w:t>Из них, количество субъектов малого и среднего предпринимательства в Пряжинском национальном муниципальном районе на 10 января 2026 года составляет 492 ед. (на 10 января 2025 года 469 ед., на 10 января 2024 года 463 ед.)</w:t>
      </w:r>
      <w:r w:rsidRPr="00062A23">
        <w:rPr>
          <w:rFonts w:ascii="Times New Roman" w:hAnsi="Times New Roman"/>
          <w:color w:val="000000" w:themeColor="text1"/>
          <w:sz w:val="28"/>
          <w:szCs w:val="28"/>
        </w:rPr>
        <w:t>, рост в 1,04 раза.</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bCs/>
          <w:color w:val="000000" w:themeColor="text1"/>
          <w:sz w:val="28"/>
          <w:szCs w:val="28"/>
        </w:rPr>
        <w:t>Количество ИП в Пряжинском национальном муниципальном районе на 10 января 2026 года составляет 361 ед. (на 10 января 2025 года 336 ед., на 10 января 2024 года 313 ед.).</w:t>
      </w:r>
    </w:p>
    <w:p w:rsidR="00D34518" w:rsidRPr="00062A23" w:rsidRDefault="00D34518" w:rsidP="005634B1">
      <w:pPr>
        <w:spacing w:after="0" w:line="240" w:lineRule="auto"/>
        <w:ind w:firstLine="709"/>
        <w:jc w:val="both"/>
        <w:rPr>
          <w:rFonts w:ascii="Times New Roman" w:hAnsi="Times New Roman"/>
          <w:color w:val="FF0000"/>
          <w:sz w:val="28"/>
          <w:szCs w:val="28"/>
        </w:rPr>
      </w:pPr>
      <w:r w:rsidRPr="00062A23">
        <w:rPr>
          <w:rFonts w:ascii="Times New Roman" w:hAnsi="Times New Roman"/>
          <w:bCs/>
          <w:color w:val="000000" w:themeColor="text1"/>
          <w:sz w:val="28"/>
          <w:szCs w:val="28"/>
        </w:rPr>
        <w:t xml:space="preserve">Количество юр. </w:t>
      </w:r>
      <w:proofErr w:type="gramStart"/>
      <w:r w:rsidRPr="00062A23">
        <w:rPr>
          <w:rFonts w:ascii="Times New Roman" w:hAnsi="Times New Roman"/>
          <w:bCs/>
          <w:color w:val="000000" w:themeColor="text1"/>
          <w:sz w:val="28"/>
          <w:szCs w:val="28"/>
        </w:rPr>
        <w:t>лиц  в</w:t>
      </w:r>
      <w:proofErr w:type="gramEnd"/>
      <w:r w:rsidRPr="00062A23">
        <w:rPr>
          <w:rFonts w:ascii="Times New Roman" w:hAnsi="Times New Roman"/>
          <w:bCs/>
          <w:color w:val="000000" w:themeColor="text1"/>
          <w:sz w:val="28"/>
          <w:szCs w:val="28"/>
        </w:rPr>
        <w:t xml:space="preserve"> Пряжинском национальном муниципальном районе на 10 января 2025 года составляет 131 ед. (на 10 января 2025 года составляет 133 ед., на 10 января 2024 года 150 ед.).</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bCs/>
          <w:color w:val="000000" w:themeColor="text1"/>
          <w:sz w:val="28"/>
          <w:szCs w:val="28"/>
        </w:rPr>
        <w:t>Количество плательщиков налога на профессиональный налог (самозанятых) в Пряжинском национальном муниципальном районе на 10 января 2026 года составляет 1 364 ед.</w:t>
      </w:r>
      <w:r w:rsidRPr="00062A23">
        <w:rPr>
          <w:rFonts w:ascii="Times New Roman" w:hAnsi="Times New Roman"/>
          <w:bCs/>
          <w:color w:val="FF0000"/>
          <w:sz w:val="28"/>
          <w:szCs w:val="28"/>
        </w:rPr>
        <w:t xml:space="preserve"> </w:t>
      </w:r>
      <w:r w:rsidRPr="00062A23">
        <w:rPr>
          <w:rFonts w:ascii="Times New Roman" w:hAnsi="Times New Roman"/>
          <w:bCs/>
          <w:color w:val="000000" w:themeColor="text1"/>
          <w:sz w:val="28"/>
          <w:szCs w:val="28"/>
        </w:rPr>
        <w:t xml:space="preserve">(на 10 января 2025 года составляет </w:t>
      </w:r>
      <w:r w:rsidRPr="00062A23">
        <w:rPr>
          <w:rFonts w:ascii="Times New Roman" w:hAnsi="Times New Roman"/>
          <w:bCs/>
          <w:color w:val="000000" w:themeColor="text1"/>
          <w:sz w:val="28"/>
          <w:szCs w:val="28"/>
        </w:rPr>
        <w:br/>
        <w:t>1 070 ед.</w:t>
      </w:r>
      <w:proofErr w:type="gramStart"/>
      <w:r w:rsidRPr="00062A23">
        <w:rPr>
          <w:rFonts w:ascii="Times New Roman" w:hAnsi="Times New Roman"/>
          <w:bCs/>
          <w:color w:val="000000" w:themeColor="text1"/>
          <w:sz w:val="28"/>
          <w:szCs w:val="28"/>
        </w:rPr>
        <w:t>,  на</w:t>
      </w:r>
      <w:proofErr w:type="gramEnd"/>
      <w:r w:rsidRPr="00062A23">
        <w:rPr>
          <w:rFonts w:ascii="Times New Roman" w:hAnsi="Times New Roman"/>
          <w:bCs/>
          <w:color w:val="000000" w:themeColor="text1"/>
          <w:sz w:val="28"/>
          <w:szCs w:val="28"/>
        </w:rPr>
        <w:t xml:space="preserve"> 10 января 2024 года 763 ед.), рост в 1,3 раза.</w:t>
      </w:r>
    </w:p>
    <w:p w:rsidR="00D34518" w:rsidRPr="00062A23" w:rsidRDefault="00D34518" w:rsidP="005634B1">
      <w:pPr>
        <w:spacing w:after="0" w:line="240" w:lineRule="auto"/>
        <w:ind w:firstLine="709"/>
        <w:jc w:val="both"/>
        <w:rPr>
          <w:rFonts w:ascii="Times New Roman" w:hAnsi="Times New Roman"/>
          <w:bCs/>
          <w:color w:val="000000" w:themeColor="text1"/>
          <w:sz w:val="28"/>
          <w:szCs w:val="28"/>
        </w:rPr>
      </w:pPr>
      <w:r w:rsidRPr="00062A23">
        <w:rPr>
          <w:rFonts w:ascii="Times New Roman" w:hAnsi="Times New Roman"/>
          <w:bCs/>
          <w:color w:val="000000" w:themeColor="text1"/>
          <w:sz w:val="28"/>
          <w:szCs w:val="28"/>
        </w:rPr>
        <w:t>Вновь зарегистрированных субъектов на 01.01.2026 года – 92 единицы.</w:t>
      </w:r>
    </w:p>
    <w:p w:rsidR="00D34518" w:rsidRPr="00062A23" w:rsidRDefault="00D34518" w:rsidP="005634B1">
      <w:pPr>
        <w:spacing w:after="0" w:line="240" w:lineRule="auto"/>
        <w:ind w:firstLine="709"/>
        <w:jc w:val="both"/>
        <w:rPr>
          <w:rFonts w:ascii="Times New Roman" w:hAnsi="Times New Roman"/>
          <w:bCs/>
          <w:color w:val="000000" w:themeColor="text1"/>
          <w:sz w:val="28"/>
          <w:szCs w:val="28"/>
        </w:rPr>
      </w:pPr>
      <w:r w:rsidRPr="00062A23">
        <w:rPr>
          <w:rFonts w:ascii="Times New Roman" w:hAnsi="Times New Roman"/>
          <w:bCs/>
          <w:color w:val="000000" w:themeColor="text1"/>
          <w:sz w:val="28"/>
          <w:szCs w:val="28"/>
        </w:rPr>
        <w:t>По данным Администрации Пряжинского национального муниципального района численность занятых у субъектов МСП – 1 027 чел.</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Основными видами деятельности субъектов МСП являются:</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12,6 % - Торговля розничная, кроме торговли автотранспортными средствами и мотоциклами;</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12 % Деятельность сухопутного и трубопроводного транспорта;</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5,3 % - Растениеводство и животноводство, охота и предоставление соответствующих услуг в этих областях;</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5,6 % - Работы строительные специализированные;</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4,2 % - Лесоводство и лесозаготовки;</w:t>
      </w:r>
    </w:p>
    <w:p w:rsidR="00D34518" w:rsidRPr="00062A23" w:rsidRDefault="00D34518" w:rsidP="005634B1">
      <w:pPr>
        <w:spacing w:after="0" w:line="240" w:lineRule="auto"/>
        <w:ind w:firstLine="709"/>
        <w:jc w:val="both"/>
        <w:rPr>
          <w:rFonts w:ascii="Times New Roman" w:hAnsi="Times New Roman"/>
          <w:color w:val="FF0000"/>
          <w:sz w:val="28"/>
          <w:szCs w:val="28"/>
        </w:rPr>
      </w:pPr>
      <w:r w:rsidRPr="00062A23">
        <w:rPr>
          <w:rFonts w:ascii="Times New Roman" w:hAnsi="Times New Roman"/>
          <w:color w:val="000000" w:themeColor="text1"/>
          <w:sz w:val="28"/>
          <w:szCs w:val="28"/>
        </w:rPr>
        <w:t>3,8 % - Рыболовство и рыбоводство;</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3,6 % - Обработка древесины и производство изделий из дерева и пробки, кроме мебели, производство изделий из соломки и материалов для плетения;</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2,0 % - Производство пищевых продуктов;</w:t>
      </w:r>
    </w:p>
    <w:p w:rsidR="00D34518" w:rsidRPr="00062A23" w:rsidRDefault="00D34518"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0,8 % - Добыча прочих полезных ископаемых;</w:t>
      </w:r>
    </w:p>
    <w:p w:rsidR="00D34518" w:rsidRPr="00062A23" w:rsidRDefault="004C5880" w:rsidP="005634B1">
      <w:pPr>
        <w:spacing w:after="0" w:line="240" w:lineRule="auto"/>
        <w:ind w:firstLine="709"/>
        <w:jc w:val="both"/>
        <w:rPr>
          <w:rFonts w:ascii="Times New Roman" w:hAnsi="Times New Roman"/>
          <w:color w:val="2C2D2E"/>
          <w:sz w:val="28"/>
          <w:szCs w:val="28"/>
          <w:shd w:val="clear" w:color="auto" w:fill="FFFFFF"/>
        </w:rPr>
      </w:pPr>
      <w:r w:rsidRPr="00062A23">
        <w:rPr>
          <w:rFonts w:ascii="Times New Roman" w:hAnsi="Times New Roman"/>
          <w:color w:val="2C2D2E"/>
          <w:sz w:val="28"/>
          <w:szCs w:val="28"/>
          <w:shd w:val="clear" w:color="auto" w:fill="FFFFFF"/>
        </w:rPr>
        <w:lastRenderedPageBreak/>
        <w:t>Увеличение количества субъектов малого и среднего предпринимательства (МСП)</w:t>
      </w:r>
      <w:r w:rsidRPr="00062A23">
        <w:rPr>
          <w:rFonts w:ascii="Times New Roman" w:hAnsi="Times New Roman"/>
          <w:color w:val="2C2D2E"/>
          <w:sz w:val="28"/>
          <w:szCs w:val="28"/>
        </w:rPr>
        <w:br/>
      </w:r>
      <w:r w:rsidRPr="00062A23">
        <w:rPr>
          <w:rFonts w:ascii="Times New Roman" w:hAnsi="Times New Roman"/>
          <w:color w:val="2C2D2E"/>
          <w:sz w:val="28"/>
          <w:szCs w:val="28"/>
          <w:shd w:val="clear" w:color="auto" w:fill="FFFFFF"/>
        </w:rPr>
        <w:t>на 23 единицы произошло благодаря развитию нескольких отраслей, которые</w:t>
      </w:r>
      <w:r w:rsidRPr="00062A23">
        <w:rPr>
          <w:rFonts w:ascii="Times New Roman" w:hAnsi="Times New Roman"/>
          <w:color w:val="2C2D2E"/>
          <w:sz w:val="28"/>
          <w:szCs w:val="28"/>
        </w:rPr>
        <w:br/>
      </w:r>
      <w:r w:rsidRPr="00062A23">
        <w:rPr>
          <w:rFonts w:ascii="Times New Roman" w:hAnsi="Times New Roman"/>
          <w:color w:val="2C2D2E"/>
          <w:sz w:val="28"/>
          <w:szCs w:val="28"/>
          <w:shd w:val="clear" w:color="auto" w:fill="FFFFFF"/>
        </w:rPr>
        <w:t xml:space="preserve">показывали стабильный рост в последние годы. </w:t>
      </w:r>
      <w:r w:rsidRPr="00062A23">
        <w:rPr>
          <w:rFonts w:ascii="Times New Roman" w:hAnsi="Times New Roman"/>
          <w:sz w:val="28"/>
          <w:szCs w:val="28"/>
          <w:shd w:val="clear" w:color="auto" w:fill="FFFFFF"/>
        </w:rPr>
        <w:t>В числе ключевых направлений</w:t>
      </w:r>
      <w:r w:rsidR="00173D1E" w:rsidRPr="00062A23">
        <w:rPr>
          <w:rFonts w:ascii="Times New Roman" w:hAnsi="Times New Roman"/>
          <w:sz w:val="28"/>
          <w:szCs w:val="28"/>
          <w:shd w:val="clear" w:color="auto" w:fill="FFFFFF"/>
        </w:rPr>
        <w:t xml:space="preserve"> </w:t>
      </w:r>
      <w:r w:rsidRPr="00062A23">
        <w:rPr>
          <w:rFonts w:ascii="Times New Roman" w:hAnsi="Times New Roman"/>
          <w:sz w:val="28"/>
          <w:szCs w:val="28"/>
          <w:shd w:val="clear" w:color="auto" w:fill="FFFFFF"/>
        </w:rPr>
        <w:t>можно выделить лесоводство и лесозаготовки (ИП Бобылев Александр</w:t>
      </w:r>
      <w:r w:rsidRPr="00062A23">
        <w:rPr>
          <w:rFonts w:ascii="Times New Roman" w:hAnsi="Times New Roman"/>
          <w:sz w:val="28"/>
          <w:szCs w:val="28"/>
        </w:rPr>
        <w:br/>
      </w:r>
      <w:r w:rsidRPr="00062A23">
        <w:rPr>
          <w:rFonts w:ascii="Times New Roman" w:hAnsi="Times New Roman"/>
          <w:color w:val="2C2D2E"/>
          <w:sz w:val="28"/>
          <w:szCs w:val="28"/>
          <w:shd w:val="clear" w:color="auto" w:fill="FFFFFF"/>
        </w:rPr>
        <w:t xml:space="preserve">Александрович, ИП </w:t>
      </w:r>
      <w:proofErr w:type="spellStart"/>
      <w:r w:rsidRPr="00062A23">
        <w:rPr>
          <w:rFonts w:ascii="Times New Roman" w:hAnsi="Times New Roman"/>
          <w:color w:val="2C2D2E"/>
          <w:sz w:val="28"/>
          <w:szCs w:val="28"/>
          <w:shd w:val="clear" w:color="auto" w:fill="FFFFFF"/>
        </w:rPr>
        <w:t>Гурчин</w:t>
      </w:r>
      <w:proofErr w:type="spellEnd"/>
      <w:r w:rsidRPr="00062A23">
        <w:rPr>
          <w:rFonts w:ascii="Times New Roman" w:hAnsi="Times New Roman"/>
          <w:color w:val="2C2D2E"/>
          <w:sz w:val="28"/>
          <w:szCs w:val="28"/>
          <w:shd w:val="clear" w:color="auto" w:fill="FFFFFF"/>
        </w:rPr>
        <w:t xml:space="preserve"> Дмитрий Валерьевич, ИП Иванов Денис Александрович,</w:t>
      </w:r>
      <w:r w:rsidRPr="00062A23">
        <w:rPr>
          <w:rFonts w:ascii="Times New Roman" w:hAnsi="Times New Roman"/>
          <w:color w:val="2C2D2E"/>
          <w:sz w:val="28"/>
          <w:szCs w:val="28"/>
        </w:rPr>
        <w:br/>
      </w:r>
      <w:r w:rsidRPr="00062A23">
        <w:rPr>
          <w:rFonts w:ascii="Times New Roman" w:hAnsi="Times New Roman"/>
          <w:color w:val="2C2D2E"/>
          <w:sz w:val="28"/>
          <w:szCs w:val="28"/>
          <w:shd w:val="clear" w:color="auto" w:fill="FFFFFF"/>
        </w:rPr>
        <w:t xml:space="preserve">ИП </w:t>
      </w:r>
      <w:proofErr w:type="spellStart"/>
      <w:r w:rsidRPr="00062A23">
        <w:rPr>
          <w:rFonts w:ascii="Times New Roman" w:hAnsi="Times New Roman"/>
          <w:color w:val="2C2D2E"/>
          <w:sz w:val="28"/>
          <w:szCs w:val="28"/>
          <w:shd w:val="clear" w:color="auto" w:fill="FFFFFF"/>
        </w:rPr>
        <w:t>Мехтеляйнен</w:t>
      </w:r>
      <w:proofErr w:type="spellEnd"/>
      <w:r w:rsidRPr="00062A23">
        <w:rPr>
          <w:rFonts w:ascii="Times New Roman" w:hAnsi="Times New Roman"/>
          <w:color w:val="2C2D2E"/>
          <w:sz w:val="28"/>
          <w:szCs w:val="28"/>
          <w:shd w:val="clear" w:color="auto" w:fill="FFFFFF"/>
        </w:rPr>
        <w:t xml:space="preserve"> Дмитрий </w:t>
      </w:r>
      <w:proofErr w:type="spellStart"/>
      <w:r w:rsidRPr="00062A23">
        <w:rPr>
          <w:rFonts w:ascii="Times New Roman" w:hAnsi="Times New Roman"/>
          <w:color w:val="2C2D2E"/>
          <w:sz w:val="28"/>
          <w:szCs w:val="28"/>
          <w:shd w:val="clear" w:color="auto" w:fill="FFFFFF"/>
        </w:rPr>
        <w:t>вВикторович</w:t>
      </w:r>
      <w:proofErr w:type="spellEnd"/>
      <w:r w:rsidRPr="00062A23">
        <w:rPr>
          <w:rFonts w:ascii="Times New Roman" w:hAnsi="Times New Roman"/>
          <w:color w:val="2C2D2E"/>
          <w:sz w:val="28"/>
          <w:szCs w:val="28"/>
          <w:shd w:val="clear" w:color="auto" w:fill="FFFFFF"/>
        </w:rPr>
        <w:t>, ООО "</w:t>
      </w:r>
      <w:proofErr w:type="spellStart"/>
      <w:r w:rsidRPr="00062A23">
        <w:rPr>
          <w:rFonts w:ascii="Times New Roman" w:hAnsi="Times New Roman"/>
          <w:color w:val="2C2D2E"/>
          <w:sz w:val="28"/>
          <w:szCs w:val="28"/>
          <w:shd w:val="clear" w:color="auto" w:fill="FFFFFF"/>
        </w:rPr>
        <w:t>Алант</w:t>
      </w:r>
      <w:proofErr w:type="spellEnd"/>
      <w:r w:rsidRPr="00062A23">
        <w:rPr>
          <w:rFonts w:ascii="Times New Roman" w:hAnsi="Times New Roman"/>
          <w:color w:val="2C2D2E"/>
          <w:sz w:val="28"/>
          <w:szCs w:val="28"/>
          <w:shd w:val="clear" w:color="auto" w:fill="FFFFFF"/>
        </w:rPr>
        <w:t>", ООО «</w:t>
      </w:r>
      <w:proofErr w:type="spellStart"/>
      <w:r w:rsidRPr="00062A23">
        <w:rPr>
          <w:rFonts w:ascii="Times New Roman" w:hAnsi="Times New Roman"/>
          <w:color w:val="2C2D2E"/>
          <w:sz w:val="28"/>
          <w:szCs w:val="28"/>
          <w:shd w:val="clear" w:color="auto" w:fill="FFFFFF"/>
        </w:rPr>
        <w:t>Лесстрой</w:t>
      </w:r>
      <w:proofErr w:type="spellEnd"/>
      <w:r w:rsidRPr="00062A23">
        <w:rPr>
          <w:rFonts w:ascii="Times New Roman" w:hAnsi="Times New Roman"/>
          <w:color w:val="2C2D2E"/>
          <w:sz w:val="28"/>
          <w:szCs w:val="28"/>
          <w:shd w:val="clear" w:color="auto" w:fill="FFFFFF"/>
        </w:rPr>
        <w:t xml:space="preserve"> Карелия», ИП</w:t>
      </w:r>
      <w:r w:rsidRPr="00062A23">
        <w:rPr>
          <w:rFonts w:ascii="Times New Roman" w:hAnsi="Times New Roman"/>
          <w:color w:val="2C2D2E"/>
          <w:sz w:val="28"/>
          <w:szCs w:val="28"/>
        </w:rPr>
        <w:br/>
      </w:r>
      <w:proofErr w:type="spellStart"/>
      <w:r w:rsidRPr="00062A23">
        <w:rPr>
          <w:rFonts w:ascii="Times New Roman" w:hAnsi="Times New Roman"/>
          <w:color w:val="2C2D2E"/>
          <w:sz w:val="28"/>
          <w:szCs w:val="28"/>
          <w:shd w:val="clear" w:color="auto" w:fill="FFFFFF"/>
        </w:rPr>
        <w:t>Пюльзю</w:t>
      </w:r>
      <w:proofErr w:type="spellEnd"/>
      <w:r w:rsidRPr="00062A23">
        <w:rPr>
          <w:rFonts w:ascii="Times New Roman" w:hAnsi="Times New Roman"/>
          <w:color w:val="2C2D2E"/>
          <w:sz w:val="28"/>
          <w:szCs w:val="28"/>
          <w:shd w:val="clear" w:color="auto" w:fill="FFFFFF"/>
        </w:rPr>
        <w:t xml:space="preserve"> Василий </w:t>
      </w:r>
      <w:proofErr w:type="spellStart"/>
      <w:r w:rsidRPr="00062A23">
        <w:rPr>
          <w:rFonts w:ascii="Times New Roman" w:hAnsi="Times New Roman"/>
          <w:color w:val="2C2D2E"/>
          <w:sz w:val="28"/>
          <w:szCs w:val="28"/>
          <w:shd w:val="clear" w:color="auto" w:fill="FFFFFF"/>
        </w:rPr>
        <w:t>Аександрович</w:t>
      </w:r>
      <w:proofErr w:type="spellEnd"/>
      <w:r w:rsidRPr="00062A23">
        <w:rPr>
          <w:rFonts w:ascii="Times New Roman" w:hAnsi="Times New Roman"/>
          <w:color w:val="2C2D2E"/>
          <w:sz w:val="28"/>
          <w:szCs w:val="28"/>
          <w:shd w:val="clear" w:color="auto" w:fill="FFFFFF"/>
        </w:rPr>
        <w:t>); Рыболовство и Рыбоводство (ИП Мотов Николай</w:t>
      </w:r>
      <w:r w:rsidRPr="00062A23">
        <w:rPr>
          <w:rFonts w:ascii="Times New Roman" w:hAnsi="Times New Roman"/>
          <w:color w:val="2C2D2E"/>
          <w:sz w:val="28"/>
          <w:szCs w:val="28"/>
        </w:rPr>
        <w:br/>
      </w:r>
      <w:r w:rsidRPr="00062A23">
        <w:rPr>
          <w:rFonts w:ascii="Times New Roman" w:hAnsi="Times New Roman"/>
          <w:color w:val="2C2D2E"/>
          <w:sz w:val="28"/>
          <w:szCs w:val="28"/>
          <w:shd w:val="clear" w:color="auto" w:fill="FFFFFF"/>
        </w:rPr>
        <w:t>Валерьевич, ООО "Проект Р4", ООО "Проект Р6", ООО "Проект Р7"), а также</w:t>
      </w:r>
      <w:r w:rsidRPr="00062A23">
        <w:rPr>
          <w:rFonts w:ascii="Times New Roman" w:hAnsi="Times New Roman"/>
          <w:color w:val="2C2D2E"/>
          <w:sz w:val="28"/>
          <w:szCs w:val="28"/>
        </w:rPr>
        <w:br/>
      </w:r>
      <w:r w:rsidRPr="00062A23">
        <w:rPr>
          <w:rFonts w:ascii="Times New Roman" w:hAnsi="Times New Roman"/>
          <w:color w:val="2C2D2E"/>
          <w:sz w:val="28"/>
          <w:szCs w:val="28"/>
          <w:shd w:val="clear" w:color="auto" w:fill="FFFFFF"/>
        </w:rPr>
        <w:t>торговлю (ИП Коваленко Яна Дмитриевна, ООО "Флагман", ИП Миронов Александр</w:t>
      </w:r>
      <w:r w:rsidRPr="00062A23">
        <w:rPr>
          <w:rFonts w:ascii="Times New Roman" w:hAnsi="Times New Roman"/>
          <w:color w:val="2C2D2E"/>
          <w:sz w:val="28"/>
          <w:szCs w:val="28"/>
        </w:rPr>
        <w:br/>
      </w:r>
      <w:r w:rsidRPr="00062A23">
        <w:rPr>
          <w:rFonts w:ascii="Times New Roman" w:hAnsi="Times New Roman"/>
          <w:color w:val="2C2D2E"/>
          <w:sz w:val="28"/>
          <w:szCs w:val="28"/>
          <w:shd w:val="clear" w:color="auto" w:fill="FFFFFF"/>
        </w:rPr>
        <w:t>Александрович, ИП Назарова Татьяна Владимировна).</w:t>
      </w:r>
    </w:p>
    <w:p w:rsidR="00173D1E" w:rsidRPr="00062A23" w:rsidRDefault="00173D1E" w:rsidP="005634B1">
      <w:pPr>
        <w:spacing w:after="0" w:line="240" w:lineRule="auto"/>
        <w:ind w:firstLine="709"/>
        <w:jc w:val="both"/>
        <w:rPr>
          <w:rFonts w:ascii="Times New Roman" w:hAnsi="Times New Roman"/>
          <w:color w:val="000000" w:themeColor="text1"/>
          <w:sz w:val="28"/>
          <w:szCs w:val="28"/>
          <w:highlight w:val="yellow"/>
        </w:rPr>
      </w:pPr>
    </w:p>
    <w:p w:rsidR="00D34518" w:rsidRPr="00062A23" w:rsidRDefault="00D34518" w:rsidP="005634B1">
      <w:pPr>
        <w:spacing w:after="0" w:line="240" w:lineRule="auto"/>
        <w:ind w:firstLine="709"/>
        <w:jc w:val="both"/>
        <w:rPr>
          <w:rFonts w:ascii="Times New Roman" w:hAnsi="Times New Roman"/>
          <w:color w:val="FF0000"/>
          <w:sz w:val="28"/>
          <w:szCs w:val="28"/>
        </w:rPr>
      </w:pPr>
      <w:r w:rsidRPr="00062A23">
        <w:rPr>
          <w:rFonts w:ascii="Times New Roman" w:hAnsi="Times New Roman"/>
          <w:color w:val="000000" w:themeColor="text1"/>
          <w:sz w:val="28"/>
          <w:szCs w:val="28"/>
        </w:rPr>
        <w:t xml:space="preserve">По итогам 2025 года меры </w:t>
      </w:r>
      <w:r w:rsidR="003B7DEB" w:rsidRPr="00062A23">
        <w:rPr>
          <w:rFonts w:ascii="Times New Roman" w:hAnsi="Times New Roman"/>
          <w:color w:val="000000" w:themeColor="text1"/>
          <w:sz w:val="28"/>
          <w:szCs w:val="28"/>
        </w:rPr>
        <w:t>поддержки, консультационно</w:t>
      </w:r>
      <w:r w:rsidRPr="00062A23">
        <w:rPr>
          <w:rFonts w:ascii="Times New Roman" w:hAnsi="Times New Roman"/>
          <w:color w:val="000000" w:themeColor="text1"/>
          <w:sz w:val="28"/>
          <w:szCs w:val="28"/>
        </w:rPr>
        <w:t>-информационные услуги получили 75 субъектов МСП, самозанятых, физических лиц, в том числе финансовую – 30 субъектов МСП, самозанятых на общую сумму 193 млн. рублей.</w:t>
      </w:r>
    </w:p>
    <w:p w:rsidR="00D34518" w:rsidRPr="00062A23" w:rsidRDefault="00D34518" w:rsidP="005634B1">
      <w:pPr>
        <w:spacing w:after="0" w:line="240" w:lineRule="auto"/>
        <w:ind w:firstLine="709"/>
        <w:jc w:val="both"/>
        <w:rPr>
          <w:rFonts w:ascii="Times New Roman" w:hAnsi="Times New Roman"/>
          <w:bCs/>
          <w:color w:val="000000" w:themeColor="text1"/>
          <w:sz w:val="28"/>
          <w:szCs w:val="28"/>
        </w:rPr>
      </w:pPr>
      <w:r w:rsidRPr="00062A23">
        <w:rPr>
          <w:rFonts w:ascii="Times New Roman" w:hAnsi="Times New Roman"/>
          <w:bCs/>
          <w:color w:val="000000" w:themeColor="text1"/>
          <w:sz w:val="28"/>
          <w:szCs w:val="28"/>
        </w:rPr>
        <w:t>В рамках реализации мер активной политики занятости органами службы занятости населения 8 безработным гражданам Пряжинского национального муниципального района предоставлена единовременная финансовая помощь на организацию собственного дела при их государственной регистрации в качестве индивидуального предпринимателя, крестьянского (фермерского) хозяйства либо самозанятого в размере 1,4 млн. рублей (по итогам 2024 года финансовая поддержка оказана 16 безработным гражданам самозанятого в размере 2,5 млн. рублей).</w:t>
      </w:r>
    </w:p>
    <w:p w:rsidR="00D34518" w:rsidRPr="00062A23" w:rsidRDefault="00D34518" w:rsidP="005634B1">
      <w:pPr>
        <w:spacing w:after="0" w:line="240" w:lineRule="auto"/>
        <w:ind w:firstLine="709"/>
        <w:jc w:val="both"/>
        <w:rPr>
          <w:rFonts w:ascii="Times New Roman" w:hAnsi="Times New Roman"/>
          <w:color w:val="FF0000"/>
          <w:sz w:val="28"/>
          <w:szCs w:val="28"/>
        </w:rPr>
      </w:pPr>
      <w:r w:rsidRPr="00062A23">
        <w:rPr>
          <w:rFonts w:ascii="Times New Roman" w:hAnsi="Times New Roman"/>
          <w:color w:val="000000" w:themeColor="text1"/>
          <w:sz w:val="28"/>
          <w:szCs w:val="28"/>
        </w:rPr>
        <w:t>В рамках реализации ведомственной целевой программы «Адресная социальная помощь» в 2025 году в Пряжинского национального муниципального района</w:t>
      </w:r>
      <w:r w:rsidRPr="00062A23">
        <w:rPr>
          <w:rFonts w:ascii="Times New Roman" w:hAnsi="Times New Roman"/>
          <w:bCs/>
          <w:color w:val="000000" w:themeColor="text1"/>
          <w:sz w:val="28"/>
          <w:szCs w:val="28"/>
        </w:rPr>
        <w:t xml:space="preserve"> </w:t>
      </w:r>
      <w:r w:rsidRPr="00062A23">
        <w:rPr>
          <w:rFonts w:ascii="Times New Roman" w:hAnsi="Times New Roman"/>
          <w:color w:val="000000" w:themeColor="text1"/>
          <w:sz w:val="28"/>
          <w:szCs w:val="28"/>
        </w:rPr>
        <w:t>заключено 3 социальных контракта на осуществление индивидуальной предпринимательской деятельности, оказана поддержка на сумму 840,6 тыс. рублей (по итогам 2024 года заключено 3 социальных контрактов на сумму 1,01 млн. рублей).</w:t>
      </w:r>
    </w:p>
    <w:p w:rsidR="00D34518" w:rsidRPr="00062A23" w:rsidRDefault="00D34518" w:rsidP="005634B1">
      <w:pPr>
        <w:spacing w:after="0" w:line="240" w:lineRule="auto"/>
        <w:ind w:firstLine="709"/>
        <w:jc w:val="both"/>
        <w:rPr>
          <w:rFonts w:ascii="Times New Roman" w:eastAsia="Times New Roman" w:hAnsi="Times New Roman"/>
          <w:color w:val="000000" w:themeColor="text1"/>
          <w:sz w:val="28"/>
          <w:szCs w:val="28"/>
        </w:rPr>
      </w:pPr>
      <w:r w:rsidRPr="00062A23">
        <w:rPr>
          <w:rFonts w:ascii="Times New Roman" w:eastAsia="Times New Roman" w:hAnsi="Times New Roman"/>
          <w:color w:val="000000" w:themeColor="text1"/>
          <w:sz w:val="28"/>
          <w:szCs w:val="28"/>
        </w:rPr>
        <w:t>По линии Министерства сельского и рыбного хозяйства Республики Карелия финансовая поддержка оказана 2 субъект МСП, на общую сумму 6,3 млн. руб. (по итогам 2024 года 1 субъектам МСП, на общую сумму 968,9 тыс. руб.).</w:t>
      </w:r>
    </w:p>
    <w:p w:rsidR="00D34518" w:rsidRPr="00062A23" w:rsidRDefault="00D34518" w:rsidP="005634B1">
      <w:pPr>
        <w:spacing w:after="0" w:line="240" w:lineRule="auto"/>
        <w:ind w:firstLine="709"/>
        <w:contextualSpacing/>
        <w:jc w:val="both"/>
        <w:rPr>
          <w:rFonts w:ascii="Times New Roman" w:hAnsi="Times New Roman"/>
          <w:color w:val="FF0000"/>
          <w:sz w:val="28"/>
          <w:szCs w:val="28"/>
        </w:rPr>
      </w:pPr>
      <w:r w:rsidRPr="00062A23">
        <w:rPr>
          <w:rFonts w:ascii="Times New Roman" w:hAnsi="Times New Roman"/>
          <w:color w:val="000000" w:themeColor="text1"/>
          <w:sz w:val="28"/>
          <w:szCs w:val="28"/>
        </w:rPr>
        <w:t xml:space="preserve">Фондом по содействию кредитованию субъектов малого и среднего предпринимательства Республики Карелия в 2025 году предпринимателям Пряжинского национального муниципального района выдано 7 микрозаймов на общую сумму 27,8 млн. рублей (по итогам в 2024 года выдано 7 </w:t>
      </w:r>
      <w:r w:rsidRPr="00062A23">
        <w:rPr>
          <w:rFonts w:ascii="Times New Roman" w:hAnsi="Times New Roman"/>
          <w:color w:val="000000" w:themeColor="text1"/>
          <w:sz w:val="28"/>
          <w:szCs w:val="28"/>
        </w:rPr>
        <w:lastRenderedPageBreak/>
        <w:t>микрозаймов на общую сумму 17,0 млн. рублей, также заключено 5 договоров поручительства на сумму 62,14 млн. руб.),</w:t>
      </w:r>
    </w:p>
    <w:tbl>
      <w:tblPr>
        <w:tblStyle w:val="af5"/>
        <w:tblW w:w="9915" w:type="dxa"/>
        <w:tblLayout w:type="fixed"/>
        <w:tblLook w:val="04A0" w:firstRow="1" w:lastRow="0" w:firstColumn="1" w:lastColumn="0" w:noHBand="0" w:noVBand="1"/>
      </w:tblPr>
      <w:tblGrid>
        <w:gridCol w:w="3125"/>
        <w:gridCol w:w="6790"/>
      </w:tblGrid>
      <w:tr w:rsidR="00D34518" w:rsidRPr="00062A23" w:rsidTr="001F0831">
        <w:trPr>
          <w:trHeight w:val="285"/>
        </w:trPr>
        <w:tc>
          <w:tcPr>
            <w:tcW w:w="3125" w:type="dxa"/>
            <w:tcBorders>
              <w:top w:val="single" w:sz="6" w:space="0" w:color="000000"/>
              <w:left w:val="single" w:sz="6" w:space="0" w:color="000000"/>
              <w:bottom w:val="single" w:sz="6" w:space="0" w:color="000000"/>
              <w:right w:val="single" w:sz="6" w:space="0" w:color="000000"/>
            </w:tcBorders>
            <w:shd w:val="clear" w:color="EEECE1" w:fill="EEECE1"/>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highlight w:val="white"/>
              </w:rPr>
            </w:pPr>
            <w:r w:rsidRPr="00062A23">
              <w:rPr>
                <w:rFonts w:ascii="Times New Roman" w:eastAsia="Calibri" w:hAnsi="Times New Roman" w:cs="Times New Roman"/>
                <w:color w:val="000000"/>
                <w:sz w:val="28"/>
                <w:szCs w:val="28"/>
                <w:highlight w:val="white"/>
              </w:rPr>
              <w:t>ООО «</w:t>
            </w:r>
            <w:proofErr w:type="spellStart"/>
            <w:r w:rsidRPr="00062A23">
              <w:rPr>
                <w:rFonts w:ascii="Times New Roman" w:eastAsia="Calibri" w:hAnsi="Times New Roman" w:cs="Times New Roman"/>
                <w:color w:val="000000"/>
                <w:sz w:val="28"/>
                <w:szCs w:val="28"/>
                <w:highlight w:val="white"/>
              </w:rPr>
              <w:t>Турсервис</w:t>
            </w:r>
            <w:proofErr w:type="spellEnd"/>
            <w:r w:rsidRPr="00062A23">
              <w:rPr>
                <w:rFonts w:ascii="Times New Roman" w:eastAsia="Calibri" w:hAnsi="Times New Roman" w:cs="Times New Roman"/>
                <w:color w:val="000000"/>
                <w:sz w:val="28"/>
                <w:szCs w:val="28"/>
                <w:highlight w:val="white"/>
              </w:rPr>
              <w:t>»</w:t>
            </w:r>
          </w:p>
        </w:tc>
        <w:tc>
          <w:tcPr>
            <w:tcW w:w="6790" w:type="dxa"/>
            <w:tcBorders>
              <w:top w:val="single" w:sz="6" w:space="0" w:color="000000"/>
              <w:left w:val="single" w:sz="6" w:space="0" w:color="000000"/>
              <w:bottom w:val="single" w:sz="6" w:space="0" w:color="000000"/>
              <w:right w:val="single" w:sz="6" w:space="0" w:color="000000"/>
            </w:tcBorders>
            <w:shd w:val="clear" w:color="EEECE1" w:fill="EEECE1"/>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highlight w:val="white"/>
              </w:rPr>
            </w:pPr>
            <w:r w:rsidRPr="00062A23">
              <w:rPr>
                <w:rFonts w:ascii="Times New Roman" w:eastAsia="Calibri" w:hAnsi="Times New Roman" w:cs="Times New Roman"/>
                <w:color w:val="000000"/>
                <w:sz w:val="28"/>
                <w:szCs w:val="28"/>
                <w:highlight w:val="white"/>
              </w:rPr>
              <w:t>на приобретение основных средств и пополнение оборотных средств: строительство Гостевого дома в Карельском стиле «</w:t>
            </w:r>
            <w:proofErr w:type="spellStart"/>
            <w:r w:rsidRPr="00062A23">
              <w:rPr>
                <w:rFonts w:ascii="Times New Roman" w:eastAsia="Calibri" w:hAnsi="Times New Roman" w:cs="Times New Roman"/>
                <w:color w:val="000000"/>
                <w:sz w:val="28"/>
                <w:szCs w:val="28"/>
                <w:highlight w:val="white"/>
              </w:rPr>
              <w:t>Этнодом</w:t>
            </w:r>
            <w:proofErr w:type="spellEnd"/>
            <w:r w:rsidRPr="00062A23">
              <w:rPr>
                <w:rFonts w:ascii="Times New Roman" w:eastAsia="Calibri" w:hAnsi="Times New Roman" w:cs="Times New Roman"/>
                <w:color w:val="000000"/>
                <w:sz w:val="28"/>
                <w:szCs w:val="28"/>
                <w:highlight w:val="white"/>
              </w:rPr>
              <w:t xml:space="preserve">-Калевала» в составе гостиничного комплекса посетителей вотчины карельского Деда </w:t>
            </w:r>
            <w:proofErr w:type="gramStart"/>
            <w:r w:rsidRPr="00062A23">
              <w:rPr>
                <w:rFonts w:ascii="Times New Roman" w:eastAsia="Calibri" w:hAnsi="Times New Roman" w:cs="Times New Roman"/>
                <w:color w:val="000000"/>
                <w:sz w:val="28"/>
                <w:szCs w:val="28"/>
                <w:highlight w:val="white"/>
              </w:rPr>
              <w:t>Мороза  -</w:t>
            </w:r>
            <w:proofErr w:type="gramEnd"/>
            <w:r w:rsidRPr="00062A23">
              <w:rPr>
                <w:rFonts w:ascii="Times New Roman" w:eastAsia="Calibri" w:hAnsi="Times New Roman" w:cs="Times New Roman"/>
                <w:color w:val="000000"/>
                <w:sz w:val="28"/>
                <w:szCs w:val="28"/>
                <w:highlight w:val="white"/>
              </w:rPr>
              <w:t>Талви Укко».</w:t>
            </w:r>
          </w:p>
        </w:tc>
      </w:tr>
      <w:tr w:rsidR="00D34518" w:rsidRPr="00062A23" w:rsidTr="001F0831">
        <w:trPr>
          <w:trHeight w:val="285"/>
        </w:trPr>
        <w:tc>
          <w:tcPr>
            <w:tcW w:w="31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ИП Махначев Олег Владимирович</w:t>
            </w:r>
          </w:p>
        </w:tc>
        <w:tc>
          <w:tcPr>
            <w:tcW w:w="679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на пополнение оборотных средств</w:t>
            </w:r>
          </w:p>
        </w:tc>
      </w:tr>
      <w:tr w:rsidR="00D34518" w:rsidRPr="00062A23" w:rsidTr="001F0831">
        <w:trPr>
          <w:trHeight w:val="285"/>
        </w:trPr>
        <w:tc>
          <w:tcPr>
            <w:tcW w:w="31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ООО «Лес С»</w:t>
            </w:r>
          </w:p>
        </w:tc>
        <w:tc>
          <w:tcPr>
            <w:tcW w:w="679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пополнение оборотных средств</w:t>
            </w:r>
          </w:p>
        </w:tc>
      </w:tr>
      <w:tr w:rsidR="00D34518" w:rsidRPr="00062A23" w:rsidTr="001F0831">
        <w:trPr>
          <w:trHeight w:val="285"/>
        </w:trPr>
        <w:tc>
          <w:tcPr>
            <w:tcW w:w="31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ИП Елкин Александр Андреевич</w:t>
            </w:r>
          </w:p>
        </w:tc>
        <w:tc>
          <w:tcPr>
            <w:tcW w:w="679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 xml:space="preserve">вложения </w:t>
            </w:r>
            <w:r w:rsidR="00924AEE" w:rsidRPr="00062A23">
              <w:rPr>
                <w:rFonts w:ascii="Times New Roman" w:eastAsia="Calibri" w:hAnsi="Times New Roman" w:cs="Times New Roman"/>
                <w:color w:val="000000"/>
                <w:sz w:val="28"/>
                <w:szCs w:val="28"/>
              </w:rPr>
              <w:t>во внеоборотные</w:t>
            </w:r>
            <w:r w:rsidRPr="00062A23">
              <w:rPr>
                <w:rFonts w:ascii="Times New Roman" w:eastAsia="Calibri" w:hAnsi="Times New Roman" w:cs="Times New Roman"/>
                <w:color w:val="000000"/>
                <w:sz w:val="28"/>
                <w:szCs w:val="28"/>
              </w:rPr>
              <w:t xml:space="preserve"> активы и пополнение оборотных средств</w:t>
            </w:r>
          </w:p>
        </w:tc>
      </w:tr>
      <w:tr w:rsidR="00D34518" w:rsidRPr="00062A23" w:rsidTr="001F0831">
        <w:trPr>
          <w:trHeight w:val="315"/>
        </w:trPr>
        <w:tc>
          <w:tcPr>
            <w:tcW w:w="31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ИП Столяров Николай Дмитриевич</w:t>
            </w:r>
          </w:p>
        </w:tc>
        <w:tc>
          <w:tcPr>
            <w:tcW w:w="679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на приобретение основных средств и пополнение оборотных средств</w:t>
            </w:r>
          </w:p>
        </w:tc>
      </w:tr>
      <w:tr w:rsidR="00D34518" w:rsidRPr="00062A23" w:rsidTr="001F0831">
        <w:trPr>
          <w:trHeight w:val="255"/>
        </w:trPr>
        <w:tc>
          <w:tcPr>
            <w:tcW w:w="3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ИП Кирьянов</w:t>
            </w:r>
          </w:p>
        </w:tc>
        <w:tc>
          <w:tcPr>
            <w:tcW w:w="679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на пополнение оборотных средств</w:t>
            </w:r>
          </w:p>
        </w:tc>
      </w:tr>
      <w:tr w:rsidR="00D34518" w:rsidRPr="00062A23" w:rsidTr="001F0831">
        <w:trPr>
          <w:trHeight w:val="255"/>
        </w:trPr>
        <w:tc>
          <w:tcPr>
            <w:tcW w:w="3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 xml:space="preserve">ИП Маркичева Алиса </w:t>
            </w:r>
            <w:proofErr w:type="spellStart"/>
            <w:r w:rsidRPr="00062A23">
              <w:rPr>
                <w:rFonts w:ascii="Times New Roman" w:eastAsia="Calibri" w:hAnsi="Times New Roman" w:cs="Times New Roman"/>
                <w:color w:val="000000"/>
                <w:sz w:val="28"/>
                <w:szCs w:val="28"/>
              </w:rPr>
              <w:t>Ярославовна</w:t>
            </w:r>
            <w:proofErr w:type="spellEnd"/>
          </w:p>
        </w:tc>
        <w:tc>
          <w:tcPr>
            <w:tcW w:w="6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Calibri" w:hAnsi="Times New Roman" w:cs="Times New Roman"/>
                <w:color w:val="000000"/>
                <w:sz w:val="28"/>
                <w:szCs w:val="28"/>
              </w:rPr>
              <w:t>пополнение оборотных средств и приобретение основных средств</w:t>
            </w:r>
          </w:p>
        </w:tc>
      </w:tr>
    </w:tbl>
    <w:p w:rsidR="00D34518" w:rsidRPr="00062A23" w:rsidRDefault="00D34518" w:rsidP="005634B1">
      <w:pPr>
        <w:spacing w:after="0" w:line="240" w:lineRule="auto"/>
        <w:ind w:firstLine="709"/>
        <w:contextualSpacing/>
        <w:jc w:val="both"/>
        <w:rPr>
          <w:rFonts w:ascii="Times New Roman" w:hAnsi="Times New Roman"/>
          <w:color w:val="FF0000"/>
          <w:sz w:val="28"/>
          <w:szCs w:val="28"/>
        </w:rPr>
      </w:pPr>
    </w:p>
    <w:p w:rsidR="00D34518" w:rsidRPr="00062A23" w:rsidRDefault="00D34518" w:rsidP="005634B1">
      <w:pPr>
        <w:spacing w:after="0" w:line="240" w:lineRule="auto"/>
        <w:ind w:firstLine="709"/>
        <w:contextualSpacing/>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а также заключено 6 договоров поручительства на сумму 156,4 млн. руб.</w:t>
      </w:r>
    </w:p>
    <w:tbl>
      <w:tblPr>
        <w:tblStyle w:val="af5"/>
        <w:tblW w:w="0" w:type="auto"/>
        <w:tblLayout w:type="fixed"/>
        <w:tblLook w:val="04A0" w:firstRow="1" w:lastRow="0" w:firstColumn="1" w:lastColumn="0" w:noHBand="0" w:noVBand="1"/>
      </w:tblPr>
      <w:tblGrid>
        <w:gridCol w:w="5953"/>
      </w:tblGrid>
      <w:tr w:rsidR="00D34518" w:rsidRPr="00062A23" w:rsidTr="007057C1">
        <w:tc>
          <w:tcPr>
            <w:tcW w:w="595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Times New Roman" w:hAnsi="Times New Roman" w:cs="Times New Roman"/>
                <w:color w:val="000000"/>
                <w:sz w:val="28"/>
                <w:szCs w:val="28"/>
              </w:rPr>
              <w:t>ООО "Терра-Север"</w:t>
            </w:r>
          </w:p>
        </w:tc>
      </w:tr>
      <w:tr w:rsidR="00D34518" w:rsidRPr="00062A23" w:rsidTr="007057C1">
        <w:tc>
          <w:tcPr>
            <w:tcW w:w="595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Times New Roman" w:hAnsi="Times New Roman" w:cs="Times New Roman"/>
                <w:color w:val="000000"/>
                <w:sz w:val="28"/>
                <w:szCs w:val="28"/>
              </w:rPr>
              <w:t>ООО "Мелиоратор"</w:t>
            </w:r>
          </w:p>
        </w:tc>
      </w:tr>
      <w:tr w:rsidR="00D34518" w:rsidRPr="00062A23" w:rsidTr="007057C1">
        <w:tc>
          <w:tcPr>
            <w:tcW w:w="595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Times New Roman" w:hAnsi="Times New Roman" w:cs="Times New Roman"/>
                <w:color w:val="000000"/>
                <w:sz w:val="28"/>
                <w:szCs w:val="28"/>
              </w:rPr>
              <w:t>ООО "Рыбхоз Гонганалицкое"</w:t>
            </w:r>
          </w:p>
        </w:tc>
      </w:tr>
      <w:tr w:rsidR="00D34518" w:rsidRPr="00062A23" w:rsidTr="007057C1">
        <w:tc>
          <w:tcPr>
            <w:tcW w:w="595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Times New Roman" w:hAnsi="Times New Roman" w:cs="Times New Roman"/>
                <w:color w:val="000000"/>
                <w:sz w:val="28"/>
                <w:szCs w:val="28"/>
              </w:rPr>
              <w:t>ООО "Рыбхоз Гонганалицкое"</w:t>
            </w:r>
          </w:p>
        </w:tc>
      </w:tr>
      <w:tr w:rsidR="00D34518" w:rsidRPr="00062A23" w:rsidTr="007057C1">
        <w:tc>
          <w:tcPr>
            <w:tcW w:w="595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Times New Roman" w:hAnsi="Times New Roman" w:cs="Times New Roman"/>
                <w:color w:val="000000"/>
                <w:sz w:val="28"/>
                <w:szCs w:val="28"/>
              </w:rPr>
              <w:t>ООО "Рыбхоз Гонганалицкое"</w:t>
            </w:r>
          </w:p>
        </w:tc>
      </w:tr>
      <w:tr w:rsidR="00D34518" w:rsidRPr="00062A23" w:rsidTr="007057C1">
        <w:tc>
          <w:tcPr>
            <w:tcW w:w="595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D34518" w:rsidRPr="00062A23" w:rsidRDefault="00D34518" w:rsidP="005634B1">
            <w:pPr>
              <w:spacing w:after="0" w:line="240" w:lineRule="auto"/>
              <w:ind w:firstLine="709"/>
              <w:jc w:val="both"/>
              <w:rPr>
                <w:rFonts w:ascii="Times New Roman" w:hAnsi="Times New Roman" w:cs="Times New Roman"/>
                <w:sz w:val="28"/>
                <w:szCs w:val="28"/>
              </w:rPr>
            </w:pPr>
            <w:r w:rsidRPr="00062A23">
              <w:rPr>
                <w:rFonts w:ascii="Times New Roman" w:eastAsia="Times New Roman" w:hAnsi="Times New Roman" w:cs="Times New Roman"/>
                <w:color w:val="000000"/>
                <w:sz w:val="28"/>
                <w:szCs w:val="28"/>
              </w:rPr>
              <w:t>ООО "Терра-Север"</w:t>
            </w:r>
          </w:p>
        </w:tc>
      </w:tr>
    </w:tbl>
    <w:p w:rsidR="00D34518" w:rsidRPr="00062A23" w:rsidRDefault="00D34518" w:rsidP="005634B1">
      <w:pPr>
        <w:spacing w:after="0" w:line="240" w:lineRule="auto"/>
        <w:ind w:firstLine="709"/>
        <w:contextualSpacing/>
        <w:jc w:val="both"/>
        <w:rPr>
          <w:rFonts w:ascii="Times New Roman" w:hAnsi="Times New Roman"/>
          <w:color w:val="FF0000"/>
          <w:sz w:val="28"/>
          <w:szCs w:val="28"/>
        </w:rPr>
      </w:pPr>
    </w:p>
    <w:p w:rsidR="00D34518" w:rsidRPr="00062A23" w:rsidRDefault="00D34518" w:rsidP="005634B1">
      <w:pPr>
        <w:spacing w:after="0" w:line="240" w:lineRule="auto"/>
        <w:ind w:firstLine="709"/>
        <w:contextualSpacing/>
        <w:jc w:val="both"/>
        <w:rPr>
          <w:rFonts w:ascii="Times New Roman" w:eastAsia="Times New Roman" w:hAnsi="Times New Roman"/>
          <w:color w:val="000000" w:themeColor="text1"/>
          <w:sz w:val="28"/>
          <w:szCs w:val="28"/>
        </w:rPr>
      </w:pPr>
      <w:r w:rsidRPr="00062A23">
        <w:rPr>
          <w:rFonts w:ascii="Times New Roman" w:eastAsia="Times New Roman" w:hAnsi="Times New Roman"/>
          <w:color w:val="000000" w:themeColor="text1"/>
          <w:sz w:val="28"/>
          <w:szCs w:val="28"/>
        </w:rPr>
        <w:t xml:space="preserve">По линии Центра «Мой бизнес» Республики Карелия в </w:t>
      </w:r>
      <w:r w:rsidRPr="00062A23">
        <w:rPr>
          <w:rFonts w:ascii="Times New Roman" w:hAnsi="Times New Roman"/>
          <w:color w:val="000000" w:themeColor="text1"/>
          <w:sz w:val="28"/>
          <w:szCs w:val="28"/>
        </w:rPr>
        <w:t>Пряжинского национального муниципального района</w:t>
      </w:r>
      <w:r w:rsidRPr="00062A23">
        <w:rPr>
          <w:rFonts w:ascii="Times New Roman" w:eastAsia="Times New Roman" w:hAnsi="Times New Roman"/>
          <w:color w:val="000000" w:themeColor="text1"/>
          <w:sz w:val="28"/>
          <w:szCs w:val="28"/>
        </w:rPr>
        <w:t xml:space="preserve"> в 2025 году получили поддержку </w:t>
      </w:r>
      <w:r w:rsidRPr="00062A23">
        <w:rPr>
          <w:rFonts w:ascii="Times New Roman" w:eastAsia="Times New Roman" w:hAnsi="Times New Roman"/>
          <w:b/>
          <w:bCs/>
          <w:color w:val="000000" w:themeColor="text1"/>
          <w:sz w:val="28"/>
          <w:szCs w:val="28"/>
        </w:rPr>
        <w:t>34</w:t>
      </w:r>
      <w:r w:rsidRPr="00062A23">
        <w:rPr>
          <w:rFonts w:ascii="Times New Roman" w:eastAsia="Times New Roman" w:hAnsi="Times New Roman"/>
          <w:color w:val="000000" w:themeColor="text1"/>
          <w:sz w:val="28"/>
          <w:szCs w:val="28"/>
        </w:rPr>
        <w:t xml:space="preserve"> начинающих и действующих предпринимателей, а также граждан, желающих начать предпринимательскую деятельность, в том числе:</w:t>
      </w:r>
    </w:p>
    <w:p w:rsidR="00D34518" w:rsidRPr="00062A23" w:rsidRDefault="00D34518" w:rsidP="005634B1">
      <w:pPr>
        <w:spacing w:after="0" w:line="240" w:lineRule="auto"/>
        <w:ind w:firstLine="709"/>
        <w:contextualSpacing/>
        <w:jc w:val="both"/>
        <w:rPr>
          <w:rFonts w:ascii="Times New Roman" w:eastAsia="Times New Roman" w:hAnsi="Times New Roman"/>
          <w:color w:val="000000"/>
          <w:sz w:val="28"/>
          <w:szCs w:val="28"/>
        </w:rPr>
      </w:pPr>
      <w:r w:rsidRPr="00062A23">
        <w:rPr>
          <w:rFonts w:ascii="Times New Roman" w:eastAsia="Times New Roman" w:hAnsi="Times New Roman"/>
          <w:color w:val="000000"/>
          <w:sz w:val="28"/>
          <w:szCs w:val="28"/>
        </w:rPr>
        <w:t>П</w:t>
      </w:r>
      <w:r w:rsidRPr="00062A23">
        <w:rPr>
          <w:rFonts w:ascii="Times New Roman" w:eastAsia="Times New Roman" w:hAnsi="Times New Roman"/>
          <w:sz w:val="28"/>
          <w:szCs w:val="28"/>
        </w:rPr>
        <w:t xml:space="preserve">ри содействии </w:t>
      </w:r>
      <w:r w:rsidRPr="00062A23">
        <w:rPr>
          <w:rFonts w:ascii="Times New Roman" w:eastAsia="Times New Roman" w:hAnsi="Times New Roman"/>
          <w:b/>
          <w:bCs/>
          <w:i/>
          <w:iCs/>
          <w:sz w:val="28"/>
          <w:szCs w:val="28"/>
        </w:rPr>
        <w:t xml:space="preserve">Центра инноваций социальной </w:t>
      </w:r>
      <w:proofErr w:type="gramStart"/>
      <w:r w:rsidRPr="00062A23">
        <w:rPr>
          <w:rFonts w:ascii="Times New Roman" w:eastAsia="Times New Roman" w:hAnsi="Times New Roman"/>
          <w:b/>
          <w:bCs/>
          <w:i/>
          <w:iCs/>
          <w:sz w:val="28"/>
          <w:szCs w:val="28"/>
        </w:rPr>
        <w:t>сферы(</w:t>
      </w:r>
      <w:proofErr w:type="gramEnd"/>
      <w:r w:rsidRPr="00062A23">
        <w:rPr>
          <w:rFonts w:ascii="Times New Roman" w:eastAsia="Times New Roman" w:hAnsi="Times New Roman"/>
          <w:b/>
          <w:bCs/>
          <w:i/>
          <w:iCs/>
          <w:sz w:val="28"/>
          <w:szCs w:val="28"/>
        </w:rPr>
        <w:t>ЦИСС)</w:t>
      </w:r>
      <w:r w:rsidRPr="00062A23">
        <w:rPr>
          <w:rFonts w:ascii="Times New Roman" w:eastAsia="Times New Roman" w:hAnsi="Times New Roman"/>
          <w:sz w:val="28"/>
          <w:szCs w:val="28"/>
        </w:rPr>
        <w:t xml:space="preserve"> в 2025 году</w:t>
      </w:r>
      <w:r w:rsidRPr="00062A23">
        <w:rPr>
          <w:rFonts w:ascii="Times New Roman" w:eastAsia="Times New Roman" w:hAnsi="Times New Roman"/>
          <w:b/>
          <w:bCs/>
          <w:color w:val="000000"/>
          <w:sz w:val="28"/>
          <w:szCs w:val="28"/>
        </w:rPr>
        <w:t xml:space="preserve"> 1</w:t>
      </w:r>
      <w:r w:rsidRPr="00062A23">
        <w:rPr>
          <w:rFonts w:ascii="Times New Roman" w:eastAsia="Times New Roman" w:hAnsi="Times New Roman"/>
          <w:color w:val="000000"/>
          <w:sz w:val="28"/>
          <w:szCs w:val="28"/>
        </w:rPr>
        <w:t xml:space="preserve"> субъект МСП, зарегистрированный в Пряжинском национальном муниципальном районе (ИП Хребтова С.Г.), подтвердил статус социального предприятия.</w:t>
      </w:r>
    </w:p>
    <w:p w:rsidR="00D34518" w:rsidRPr="00062A23" w:rsidRDefault="00D34518" w:rsidP="005634B1">
      <w:pPr>
        <w:spacing w:after="0" w:line="240" w:lineRule="auto"/>
        <w:ind w:firstLine="709"/>
        <w:contextualSpacing/>
        <w:jc w:val="both"/>
        <w:rPr>
          <w:rFonts w:ascii="Times New Roman" w:eastAsia="Times New Roman" w:hAnsi="Times New Roman"/>
          <w:sz w:val="28"/>
          <w:szCs w:val="28"/>
        </w:rPr>
      </w:pPr>
      <w:r w:rsidRPr="00062A23">
        <w:rPr>
          <w:rFonts w:ascii="Times New Roman" w:eastAsia="Times New Roman" w:hAnsi="Times New Roman"/>
          <w:b/>
          <w:bCs/>
          <w:sz w:val="28"/>
          <w:szCs w:val="28"/>
        </w:rPr>
        <w:t xml:space="preserve">6 </w:t>
      </w:r>
      <w:r w:rsidRPr="00062A23">
        <w:rPr>
          <w:rFonts w:ascii="Times New Roman" w:eastAsia="Times New Roman" w:hAnsi="Times New Roman"/>
          <w:sz w:val="28"/>
          <w:szCs w:val="28"/>
        </w:rPr>
        <w:t>субъектов МСП приняли участие в образовательных мероприятиях Центра инноваций социальной сферы (семинар «Маркетинг и реклама в 2025 году», обучающая программа «3-дневный интенсив «Успешный старт социального предпринимателя», акселерационная программа для социальных предпринимателей, вебинар-консультация «Цифровые инновации в сфере дополнительного образования детей», практикум «Маркировка рекламы», VII ежегодный Форум по социальному предпринимательству Республики Карелия «Твори добро»).</w:t>
      </w:r>
    </w:p>
    <w:p w:rsidR="00D34518" w:rsidRPr="00062A23" w:rsidRDefault="00D34518" w:rsidP="005634B1">
      <w:pPr>
        <w:spacing w:after="0" w:line="240" w:lineRule="auto"/>
        <w:ind w:firstLine="709"/>
        <w:contextualSpacing/>
        <w:jc w:val="both"/>
        <w:rPr>
          <w:rFonts w:ascii="Times New Roman" w:eastAsia="Times New Roman" w:hAnsi="Times New Roman"/>
          <w:sz w:val="28"/>
          <w:szCs w:val="28"/>
        </w:rPr>
      </w:pPr>
      <w:r w:rsidRPr="00062A23">
        <w:rPr>
          <w:rFonts w:ascii="Times New Roman" w:eastAsia="Times New Roman" w:hAnsi="Times New Roman"/>
          <w:b/>
          <w:bCs/>
          <w:sz w:val="28"/>
          <w:szCs w:val="28"/>
        </w:rPr>
        <w:lastRenderedPageBreak/>
        <w:t xml:space="preserve">5 </w:t>
      </w:r>
      <w:r w:rsidRPr="00062A23">
        <w:rPr>
          <w:rFonts w:ascii="Times New Roman" w:eastAsia="Times New Roman" w:hAnsi="Times New Roman"/>
          <w:sz w:val="28"/>
          <w:szCs w:val="28"/>
        </w:rPr>
        <w:t xml:space="preserve">субъектам МСП и </w:t>
      </w:r>
      <w:r w:rsidRPr="00062A23">
        <w:rPr>
          <w:rFonts w:ascii="Times New Roman" w:eastAsia="Times New Roman" w:hAnsi="Times New Roman"/>
          <w:b/>
          <w:bCs/>
          <w:sz w:val="28"/>
          <w:szCs w:val="28"/>
        </w:rPr>
        <w:t>1</w:t>
      </w:r>
      <w:r w:rsidRPr="00062A23">
        <w:rPr>
          <w:rFonts w:ascii="Times New Roman" w:eastAsia="Times New Roman" w:hAnsi="Times New Roman"/>
          <w:sz w:val="28"/>
          <w:szCs w:val="28"/>
        </w:rPr>
        <w:t xml:space="preserve"> физическому лицу оказаны консультационные услуги по мерам поддержки СМСП и услугам </w:t>
      </w:r>
      <w:r w:rsidRPr="00062A23">
        <w:rPr>
          <w:rFonts w:ascii="Times New Roman" w:eastAsia="Times New Roman" w:hAnsi="Times New Roman"/>
          <w:b/>
          <w:bCs/>
          <w:i/>
          <w:iCs/>
          <w:sz w:val="28"/>
          <w:szCs w:val="28"/>
        </w:rPr>
        <w:t xml:space="preserve">Центра поддержки предпринимательства (ЦПП) </w:t>
      </w:r>
      <w:r w:rsidRPr="00062A23">
        <w:rPr>
          <w:rFonts w:ascii="Times New Roman" w:eastAsia="Times New Roman" w:hAnsi="Times New Roman"/>
          <w:sz w:val="28"/>
          <w:szCs w:val="28"/>
        </w:rPr>
        <w:t>(ИП Петрова Юлия Алексеевна ИП Амосов Евгений Викторович, ИП "Помор", ИП Толмачева Юлия Сергеевна, ИП Хребтова Светлана Геннадьевна)</w:t>
      </w:r>
      <w:r w:rsidRPr="00062A23">
        <w:rPr>
          <w:rFonts w:ascii="Times New Roman" w:eastAsia="Times New Roman" w:hAnsi="Times New Roman"/>
          <w:b/>
          <w:bCs/>
          <w:i/>
          <w:iCs/>
          <w:sz w:val="28"/>
          <w:szCs w:val="28"/>
        </w:rPr>
        <w:t>.</w:t>
      </w:r>
      <w:r w:rsidRPr="00062A23">
        <w:rPr>
          <w:rFonts w:ascii="Times New Roman" w:eastAsia="Times New Roman" w:hAnsi="Times New Roman"/>
          <w:sz w:val="28"/>
          <w:szCs w:val="28"/>
        </w:rPr>
        <w:t xml:space="preserve"> </w:t>
      </w:r>
      <w:r w:rsidRPr="00062A23">
        <w:rPr>
          <w:rFonts w:ascii="Times New Roman" w:eastAsia="Times New Roman" w:hAnsi="Times New Roman"/>
          <w:b/>
          <w:bCs/>
          <w:sz w:val="28"/>
          <w:szCs w:val="28"/>
        </w:rPr>
        <w:t>1</w:t>
      </w:r>
      <w:r w:rsidRPr="00062A23">
        <w:rPr>
          <w:rFonts w:ascii="Times New Roman" w:eastAsia="Times New Roman" w:hAnsi="Times New Roman"/>
          <w:sz w:val="28"/>
          <w:szCs w:val="28"/>
        </w:rPr>
        <w:t xml:space="preserve"> физическому лицу и </w:t>
      </w:r>
      <w:r w:rsidRPr="00062A23">
        <w:rPr>
          <w:rFonts w:ascii="Times New Roman" w:eastAsia="Times New Roman" w:hAnsi="Times New Roman"/>
          <w:b/>
          <w:bCs/>
          <w:sz w:val="28"/>
          <w:szCs w:val="28"/>
        </w:rPr>
        <w:t>1</w:t>
      </w:r>
      <w:r w:rsidRPr="00062A23">
        <w:rPr>
          <w:rFonts w:ascii="Times New Roman" w:eastAsia="Times New Roman" w:hAnsi="Times New Roman"/>
          <w:sz w:val="28"/>
          <w:szCs w:val="28"/>
        </w:rPr>
        <w:t xml:space="preserve"> субъекту МСП оказаны консультационные услуги по проверке бизнес-плана для ЦСР (Центра социальной работы) (ИП Рубан Валерий Николаевич). Для </w:t>
      </w:r>
      <w:r w:rsidRPr="00062A23">
        <w:rPr>
          <w:rFonts w:ascii="Times New Roman" w:eastAsia="Times New Roman" w:hAnsi="Times New Roman"/>
          <w:b/>
          <w:bCs/>
          <w:sz w:val="28"/>
          <w:szCs w:val="28"/>
        </w:rPr>
        <w:t>4</w:t>
      </w:r>
      <w:r w:rsidRPr="00062A23">
        <w:rPr>
          <w:rFonts w:ascii="Times New Roman" w:eastAsia="Times New Roman" w:hAnsi="Times New Roman"/>
          <w:sz w:val="28"/>
          <w:szCs w:val="28"/>
        </w:rPr>
        <w:t xml:space="preserve"> субъектов СМП Пряжинского национального муниципального района оказана помощь в регистрации на Цифровой платформе МСП (ИП Рубан Валерий Николаевич, ИП Петрова Юлия Алексеевна, ИП Амосов Евгений Викторович, ИП Толмачева Юлия Сергеевна). Участие в образовательной программе "Как использовать рассылки ВКонтакте и Телеграм для продвижения бизнеса" приняло </w:t>
      </w:r>
      <w:r w:rsidRPr="00062A23">
        <w:rPr>
          <w:rFonts w:ascii="Times New Roman" w:eastAsia="Times New Roman" w:hAnsi="Times New Roman"/>
          <w:b/>
          <w:bCs/>
          <w:sz w:val="28"/>
          <w:szCs w:val="28"/>
        </w:rPr>
        <w:t>2</w:t>
      </w:r>
      <w:r w:rsidRPr="00062A23">
        <w:rPr>
          <w:rFonts w:ascii="Times New Roman" w:eastAsia="Times New Roman" w:hAnsi="Times New Roman"/>
          <w:sz w:val="28"/>
          <w:szCs w:val="28"/>
        </w:rPr>
        <w:t xml:space="preserve"> субъекта МСП (ИП</w:t>
      </w:r>
      <w:r w:rsidRPr="00062A23">
        <w:rPr>
          <w:rFonts w:ascii="Times New Roman" w:hAnsi="Times New Roman"/>
          <w:sz w:val="28"/>
          <w:szCs w:val="28"/>
        </w:rPr>
        <w:t xml:space="preserve"> </w:t>
      </w:r>
      <w:r w:rsidRPr="00062A23">
        <w:rPr>
          <w:rFonts w:ascii="Times New Roman" w:eastAsia="Times New Roman" w:hAnsi="Times New Roman"/>
          <w:sz w:val="28"/>
          <w:szCs w:val="28"/>
        </w:rPr>
        <w:t xml:space="preserve">Чёрная Вита Викторовна, ИП </w:t>
      </w:r>
      <w:proofErr w:type="spellStart"/>
      <w:r w:rsidRPr="00062A23">
        <w:rPr>
          <w:rFonts w:ascii="Times New Roman" w:eastAsia="Times New Roman" w:hAnsi="Times New Roman"/>
          <w:sz w:val="28"/>
          <w:szCs w:val="28"/>
        </w:rPr>
        <w:t>Ячикова</w:t>
      </w:r>
      <w:proofErr w:type="spellEnd"/>
      <w:r w:rsidRPr="00062A23">
        <w:rPr>
          <w:rFonts w:ascii="Times New Roman" w:eastAsia="Times New Roman" w:hAnsi="Times New Roman"/>
          <w:sz w:val="28"/>
          <w:szCs w:val="28"/>
        </w:rPr>
        <w:t xml:space="preserve"> Элла Олеговна). Участие в семинаре «Об изменениях в законодательстве для СМСП в 2025 и 2026 годах» принял </w:t>
      </w:r>
      <w:r w:rsidRPr="00062A23">
        <w:rPr>
          <w:rFonts w:ascii="Times New Roman" w:eastAsia="Times New Roman" w:hAnsi="Times New Roman"/>
          <w:b/>
          <w:bCs/>
          <w:sz w:val="28"/>
          <w:szCs w:val="28"/>
        </w:rPr>
        <w:t>1</w:t>
      </w:r>
      <w:r w:rsidRPr="00062A23">
        <w:rPr>
          <w:rFonts w:ascii="Times New Roman" w:eastAsia="Times New Roman" w:hAnsi="Times New Roman"/>
          <w:sz w:val="28"/>
          <w:szCs w:val="28"/>
        </w:rPr>
        <w:t xml:space="preserve"> субъект МСП (ИП Толмачева Юлия Сергеевна). Участие в образовательной программе для участников СВО "Бизнес-старт для героев: от идеи к первым клиентам" из Пряжинского района приняло </w:t>
      </w:r>
      <w:r w:rsidRPr="00062A23">
        <w:rPr>
          <w:rFonts w:ascii="Times New Roman" w:eastAsia="Times New Roman" w:hAnsi="Times New Roman"/>
          <w:b/>
          <w:bCs/>
          <w:sz w:val="28"/>
          <w:szCs w:val="28"/>
        </w:rPr>
        <w:t>1</w:t>
      </w:r>
      <w:r w:rsidRPr="00062A23">
        <w:rPr>
          <w:rFonts w:ascii="Times New Roman" w:eastAsia="Times New Roman" w:hAnsi="Times New Roman"/>
          <w:sz w:val="28"/>
          <w:szCs w:val="28"/>
        </w:rPr>
        <w:t xml:space="preserve"> физическое лицо. Услугу по регистрации товарного знака получил </w:t>
      </w:r>
      <w:r w:rsidRPr="00062A23">
        <w:rPr>
          <w:rFonts w:ascii="Times New Roman" w:eastAsia="Times New Roman" w:hAnsi="Times New Roman"/>
          <w:b/>
          <w:bCs/>
          <w:sz w:val="28"/>
          <w:szCs w:val="28"/>
        </w:rPr>
        <w:t xml:space="preserve">1 </w:t>
      </w:r>
      <w:r w:rsidRPr="00062A23">
        <w:rPr>
          <w:rFonts w:ascii="Times New Roman" w:eastAsia="Times New Roman" w:hAnsi="Times New Roman"/>
          <w:sz w:val="28"/>
          <w:szCs w:val="28"/>
        </w:rPr>
        <w:t xml:space="preserve">субъект МСП (ИП Хребтова С.Г. - софинансирование оказывалось ранее 2025 г., в 2025 году выдан сертификат о регистрации), а также </w:t>
      </w:r>
      <w:r w:rsidRPr="00062A23">
        <w:rPr>
          <w:rFonts w:ascii="Times New Roman" w:eastAsia="Times New Roman" w:hAnsi="Times New Roman"/>
          <w:b/>
          <w:bCs/>
          <w:sz w:val="28"/>
          <w:szCs w:val="28"/>
        </w:rPr>
        <w:t>1</w:t>
      </w:r>
      <w:r w:rsidRPr="00062A23">
        <w:rPr>
          <w:rFonts w:ascii="Times New Roman" w:eastAsia="Times New Roman" w:hAnsi="Times New Roman"/>
          <w:sz w:val="28"/>
          <w:szCs w:val="28"/>
        </w:rPr>
        <w:t xml:space="preserve"> субъект МСП подал заявку на софинансирование услуги регистрации товарного знака (ИП Филатов А.В. на сумму 40 000 руб.). Услугу по </w:t>
      </w:r>
      <w:proofErr w:type="spellStart"/>
      <w:r w:rsidRPr="00062A23">
        <w:rPr>
          <w:rFonts w:ascii="Times New Roman" w:eastAsia="Times New Roman" w:hAnsi="Times New Roman"/>
          <w:sz w:val="28"/>
          <w:szCs w:val="28"/>
        </w:rPr>
        <w:t>софинансированию</w:t>
      </w:r>
      <w:proofErr w:type="spellEnd"/>
      <w:r w:rsidRPr="00062A23">
        <w:rPr>
          <w:rFonts w:ascii="Times New Roman" w:eastAsia="Times New Roman" w:hAnsi="Times New Roman"/>
          <w:sz w:val="28"/>
          <w:szCs w:val="28"/>
        </w:rPr>
        <w:t xml:space="preserve"> маркетинговых услуг получили </w:t>
      </w:r>
      <w:r w:rsidRPr="00062A23">
        <w:rPr>
          <w:rFonts w:ascii="Times New Roman" w:eastAsia="Times New Roman" w:hAnsi="Times New Roman"/>
          <w:b/>
          <w:bCs/>
          <w:sz w:val="28"/>
          <w:szCs w:val="28"/>
        </w:rPr>
        <w:t>3</w:t>
      </w:r>
      <w:r w:rsidRPr="00062A23">
        <w:rPr>
          <w:rFonts w:ascii="Times New Roman" w:eastAsia="Times New Roman" w:hAnsi="Times New Roman"/>
          <w:sz w:val="28"/>
          <w:szCs w:val="28"/>
        </w:rPr>
        <w:t xml:space="preserve"> субъекта МСП (ООО "Помор" на сумму 68 362 руб., ИП Хребтова Светлана Геннадьевна на сумму 45 550 руб., ИП Толмачева Юлия Сергеевна на сумму 63 700 руб.).</w:t>
      </w:r>
    </w:p>
    <w:p w:rsidR="00D34518" w:rsidRPr="00062A23" w:rsidRDefault="00D34518" w:rsidP="005634B1">
      <w:pPr>
        <w:spacing w:after="0" w:line="240" w:lineRule="auto"/>
        <w:ind w:firstLine="709"/>
        <w:contextualSpacing/>
        <w:jc w:val="both"/>
        <w:rPr>
          <w:rFonts w:ascii="Times New Roman" w:eastAsia="Times New Roman" w:hAnsi="Times New Roman"/>
          <w:color w:val="000000"/>
          <w:sz w:val="28"/>
          <w:szCs w:val="28"/>
        </w:rPr>
      </w:pPr>
      <w:r w:rsidRPr="00062A23">
        <w:rPr>
          <w:rFonts w:ascii="Times New Roman" w:eastAsia="Times New Roman" w:hAnsi="Times New Roman"/>
          <w:b/>
          <w:bCs/>
          <w:i/>
          <w:iCs/>
          <w:color w:val="000000"/>
          <w:sz w:val="28"/>
          <w:szCs w:val="28"/>
        </w:rPr>
        <w:t>Центром сертификации, стандартизации и испытаний (ЦССИ)</w:t>
      </w:r>
      <w:r w:rsidRPr="00062A23">
        <w:rPr>
          <w:rFonts w:ascii="Times New Roman" w:eastAsia="Times New Roman" w:hAnsi="Times New Roman"/>
          <w:color w:val="000000"/>
          <w:sz w:val="28"/>
          <w:szCs w:val="28"/>
        </w:rPr>
        <w:t xml:space="preserve"> в 2025 г. в Пряжинском муниципальном районе оказаны услуги </w:t>
      </w:r>
      <w:r w:rsidRPr="00062A23">
        <w:rPr>
          <w:rFonts w:ascii="Times New Roman" w:eastAsia="Times New Roman" w:hAnsi="Times New Roman"/>
          <w:b/>
          <w:bCs/>
          <w:color w:val="000000"/>
          <w:sz w:val="28"/>
          <w:szCs w:val="28"/>
        </w:rPr>
        <w:t>7</w:t>
      </w:r>
      <w:r w:rsidRPr="00062A23">
        <w:rPr>
          <w:rFonts w:ascii="Times New Roman" w:eastAsia="Times New Roman" w:hAnsi="Times New Roman"/>
          <w:color w:val="000000"/>
          <w:sz w:val="28"/>
          <w:szCs w:val="28"/>
        </w:rPr>
        <w:t xml:space="preserve"> субъектам МСП:</w:t>
      </w:r>
    </w:p>
    <w:p w:rsidR="00D34518" w:rsidRPr="00062A23" w:rsidRDefault="00D34518" w:rsidP="005634B1">
      <w:pPr>
        <w:spacing w:after="0" w:line="240" w:lineRule="auto"/>
        <w:ind w:firstLine="709"/>
        <w:contextualSpacing/>
        <w:jc w:val="both"/>
        <w:rPr>
          <w:rFonts w:ascii="Times New Roman" w:eastAsia="Times New Roman" w:hAnsi="Times New Roman"/>
          <w:color w:val="000000"/>
          <w:sz w:val="28"/>
          <w:szCs w:val="28"/>
        </w:rPr>
      </w:pPr>
      <w:r w:rsidRPr="00062A23">
        <w:rPr>
          <w:rFonts w:ascii="Times New Roman" w:eastAsia="Times New Roman" w:hAnsi="Times New Roman"/>
          <w:color w:val="000000"/>
          <w:sz w:val="28"/>
          <w:szCs w:val="28"/>
        </w:rPr>
        <w:t>- консультационно-информационная поддержка (по услугам Центра «Мой бизнес», в том числе по вопросам исследований (испытаний), декларирования, сертификации продукции);</w:t>
      </w:r>
    </w:p>
    <w:p w:rsidR="00D34518" w:rsidRPr="00062A23" w:rsidRDefault="00D34518" w:rsidP="005634B1">
      <w:pPr>
        <w:spacing w:after="0" w:line="240" w:lineRule="auto"/>
        <w:ind w:firstLine="709"/>
        <w:contextualSpacing/>
        <w:jc w:val="both"/>
        <w:rPr>
          <w:rFonts w:ascii="Times New Roman" w:eastAsia="Times New Roman" w:hAnsi="Times New Roman"/>
          <w:color w:val="000000"/>
          <w:sz w:val="28"/>
          <w:szCs w:val="28"/>
        </w:rPr>
      </w:pPr>
      <w:r w:rsidRPr="00062A23">
        <w:rPr>
          <w:rFonts w:ascii="Times New Roman" w:eastAsia="Times New Roman" w:hAnsi="Times New Roman"/>
          <w:color w:val="000000"/>
          <w:sz w:val="28"/>
          <w:szCs w:val="28"/>
        </w:rPr>
        <w:t>- образовательная поддержка –участие в вебинаре по работе с маркировкой продукции в системе «Честный знак».</w:t>
      </w:r>
    </w:p>
    <w:p w:rsidR="00D34518" w:rsidRPr="00062A23" w:rsidRDefault="00D34518" w:rsidP="005634B1">
      <w:pPr>
        <w:spacing w:after="0" w:line="240" w:lineRule="auto"/>
        <w:ind w:firstLine="709"/>
        <w:jc w:val="both"/>
        <w:rPr>
          <w:rFonts w:ascii="Times New Roman" w:eastAsia="SimSun" w:hAnsi="Times New Roman"/>
          <w:color w:val="000000" w:themeColor="text1"/>
          <w:sz w:val="28"/>
          <w:szCs w:val="28"/>
        </w:rPr>
      </w:pPr>
      <w:r w:rsidRPr="00062A23">
        <w:rPr>
          <w:rFonts w:ascii="Times New Roman" w:eastAsia="SimSun" w:hAnsi="Times New Roman"/>
          <w:color w:val="000000" w:themeColor="text1"/>
          <w:sz w:val="28"/>
          <w:szCs w:val="28"/>
        </w:rPr>
        <w:t xml:space="preserve">По линии Центра поддержки экспорта Республики Карелия в Пряжинском национальном муниципальном районе в 2025 году поддержку получили </w:t>
      </w:r>
      <w:r w:rsidRPr="00062A23">
        <w:rPr>
          <w:rFonts w:ascii="Times New Roman" w:eastAsia="SimSun" w:hAnsi="Times New Roman"/>
          <w:b/>
          <w:color w:val="000000" w:themeColor="text1"/>
          <w:sz w:val="28"/>
          <w:szCs w:val="28"/>
        </w:rPr>
        <w:t>15</w:t>
      </w:r>
      <w:r w:rsidRPr="00062A23">
        <w:rPr>
          <w:rFonts w:ascii="Times New Roman" w:eastAsia="SimSun" w:hAnsi="Times New Roman"/>
          <w:color w:val="000000" w:themeColor="text1"/>
          <w:sz w:val="28"/>
          <w:szCs w:val="28"/>
        </w:rPr>
        <w:t xml:space="preserve"> субъектов МСП (ИП </w:t>
      </w:r>
      <w:proofErr w:type="spellStart"/>
      <w:r w:rsidRPr="00062A23">
        <w:rPr>
          <w:rFonts w:ascii="Times New Roman" w:eastAsia="SimSun" w:hAnsi="Times New Roman"/>
          <w:color w:val="000000" w:themeColor="text1"/>
          <w:sz w:val="28"/>
          <w:szCs w:val="28"/>
        </w:rPr>
        <w:t>Хаута</w:t>
      </w:r>
      <w:proofErr w:type="spellEnd"/>
      <w:r w:rsidRPr="00062A23">
        <w:rPr>
          <w:rFonts w:ascii="Times New Roman" w:eastAsia="SimSun" w:hAnsi="Times New Roman"/>
          <w:color w:val="000000" w:themeColor="text1"/>
          <w:sz w:val="28"/>
          <w:szCs w:val="28"/>
        </w:rPr>
        <w:t xml:space="preserve"> Марина Евгеньевна, ООО «ЛЕСЦЕХ», Махначев Олег Владимирович, ООО «МЕЛИОРАТОР», ООО «МЕЛЬНИЦА», ООО «ОНЕЖИНКА», ООО «КИНДАСОВО»,  ООО «ПОМОР», Семенов Александр Викторович, Толмачева Юлия Сергеевна, ООО «ФРЕШБЕРРИ», ООО «ХАРВЕСТ», ООО «ЦДС», Шибаев Алексей Владимирович, Ярков Михаил Александрович).</w:t>
      </w:r>
    </w:p>
    <w:p w:rsidR="00005FC5" w:rsidRPr="00062A23" w:rsidRDefault="00005FC5" w:rsidP="005634B1">
      <w:pPr>
        <w:spacing w:after="0" w:line="240" w:lineRule="auto"/>
        <w:ind w:firstLine="709"/>
        <w:jc w:val="both"/>
        <w:rPr>
          <w:rFonts w:ascii="Times New Roman" w:eastAsia="SimSun" w:hAnsi="Times New Roman"/>
          <w:color w:val="FF0000"/>
          <w:sz w:val="28"/>
          <w:szCs w:val="28"/>
        </w:rPr>
      </w:pPr>
      <w:r w:rsidRPr="00062A23">
        <w:rPr>
          <w:rFonts w:ascii="Times New Roman" w:hAnsi="Times New Roman"/>
          <w:color w:val="0F1115"/>
          <w:sz w:val="28"/>
          <w:szCs w:val="28"/>
          <w:shd w:val="clear" w:color="auto" w:fill="FFFFFF"/>
        </w:rPr>
        <w:t>Сектор МСП и самозанятости в Пряжинском районе демонстрирует уверенный рост. За 2025 год общее количество субъектов увеличилось на </w:t>
      </w:r>
      <w:r w:rsidRPr="00062A23">
        <w:rPr>
          <w:rFonts w:ascii="Times New Roman" w:hAnsi="Times New Roman"/>
          <w:b/>
          <w:bCs/>
          <w:color w:val="0F1115"/>
          <w:sz w:val="28"/>
          <w:szCs w:val="28"/>
          <w:shd w:val="clear" w:color="auto" w:fill="FFFFFF"/>
        </w:rPr>
        <w:t xml:space="preserve">317 </w:t>
      </w:r>
      <w:r w:rsidRPr="00062A23">
        <w:rPr>
          <w:rFonts w:ascii="Times New Roman" w:hAnsi="Times New Roman"/>
          <w:b/>
          <w:bCs/>
          <w:color w:val="0F1115"/>
          <w:sz w:val="28"/>
          <w:szCs w:val="28"/>
          <w:shd w:val="clear" w:color="auto" w:fill="FFFFFF"/>
        </w:rPr>
        <w:lastRenderedPageBreak/>
        <w:t>единиц</w:t>
      </w:r>
      <w:r w:rsidRPr="00062A23">
        <w:rPr>
          <w:rFonts w:ascii="Times New Roman" w:hAnsi="Times New Roman"/>
          <w:color w:val="0F1115"/>
          <w:sz w:val="28"/>
          <w:szCs w:val="28"/>
          <w:shd w:val="clear" w:color="auto" w:fill="FFFFFF"/>
        </w:rPr>
        <w:t> (рост в 1,2 раза). Район занимает высокое 4-е место по количеству субъектов на душу населения (158,78 на 1000 жителей).</w:t>
      </w:r>
    </w:p>
    <w:p w:rsidR="00005FC5" w:rsidRPr="00062A23" w:rsidRDefault="00005FC5" w:rsidP="005634B1">
      <w:pPr>
        <w:spacing w:after="0" w:line="240" w:lineRule="auto"/>
        <w:ind w:firstLine="709"/>
        <w:jc w:val="both"/>
        <w:rPr>
          <w:rFonts w:ascii="Times New Roman" w:eastAsia="SimSun" w:hAnsi="Times New Roman"/>
          <w:color w:val="FF0000"/>
          <w:sz w:val="28"/>
          <w:szCs w:val="28"/>
        </w:rPr>
      </w:pPr>
    </w:p>
    <w:p w:rsidR="008133C4" w:rsidRPr="00062A23" w:rsidRDefault="008133C4" w:rsidP="005634B1">
      <w:pPr>
        <w:spacing w:after="0" w:line="240" w:lineRule="auto"/>
        <w:ind w:firstLine="709"/>
        <w:jc w:val="both"/>
        <w:rPr>
          <w:rFonts w:ascii="Times New Roman" w:eastAsia="Times New Roman" w:hAnsi="Times New Roman"/>
          <w:b/>
          <w:sz w:val="28"/>
          <w:szCs w:val="28"/>
          <w:lang w:eastAsia="ar-SA"/>
        </w:rPr>
      </w:pPr>
    </w:p>
    <w:p w:rsidR="00D90F9B" w:rsidRPr="00062A23" w:rsidRDefault="002A594F" w:rsidP="005634B1">
      <w:pPr>
        <w:tabs>
          <w:tab w:val="left" w:pos="540"/>
          <w:tab w:val="left" w:pos="851"/>
        </w:tabs>
        <w:spacing w:after="0" w:line="240" w:lineRule="auto"/>
        <w:ind w:firstLine="709"/>
        <w:jc w:val="center"/>
        <w:rPr>
          <w:rFonts w:ascii="Times New Roman" w:eastAsia="Times New Roman" w:hAnsi="Times New Roman"/>
          <w:b/>
          <w:color w:val="C00000"/>
          <w:sz w:val="28"/>
          <w:szCs w:val="28"/>
          <w:lang w:eastAsia="ar-SA"/>
        </w:rPr>
      </w:pPr>
      <w:r w:rsidRPr="008F4F43">
        <w:rPr>
          <w:rFonts w:ascii="Times New Roman" w:eastAsia="Times New Roman" w:hAnsi="Times New Roman"/>
          <w:b/>
          <w:color w:val="000000" w:themeColor="text1"/>
          <w:sz w:val="28"/>
          <w:szCs w:val="28"/>
          <w:highlight w:val="green"/>
          <w:lang w:eastAsia="ar-SA"/>
        </w:rPr>
        <w:t>Инвестиции</w:t>
      </w:r>
    </w:p>
    <w:p w:rsidR="00CB4DE3" w:rsidRPr="00062A23" w:rsidRDefault="00CB4DE3"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 2025 году администрацией района заключены муниципальные контракты на выполнение работ по разработке проектов внесения изменений в Генеральные планы и Правила землепользования и застройки Пряжинского городского, Эссойльского, Чалнинского, Ведлозерского и Крошнозерского сельских поселений района. В разрабатываемых документах предполагается отображение всех реализуемых и планируемых к реализации на территории района инвестиционных проектов.</w:t>
      </w:r>
    </w:p>
    <w:p w:rsidR="00CB4DE3" w:rsidRPr="00062A23" w:rsidRDefault="00CB4DE3"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Предполагаемая дата принятия документов территориального планирования и градостроительного зонирования в новой редакции – 2 полугодие 2026 года.</w:t>
      </w:r>
    </w:p>
    <w:p w:rsidR="00CB4DE3" w:rsidRPr="00062A23" w:rsidRDefault="00CB4DE3"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Администрацией района продолжались работы по внесению в Единый государственный реестр недвижимости сведений о границах территориальных зон Пряжинского городского, Матросского, Чалнинского и Эссойльского сельских поселений.</w:t>
      </w:r>
    </w:p>
    <w:p w:rsidR="00CB4DE3" w:rsidRPr="00062A23" w:rsidRDefault="00CB4DE3"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Разработка документов территориального планирования и градостроительного зонирования позволит ускорить процесс реализации земельных участков, что в свою очередь приведет к инвестиционной привлекательности района.</w:t>
      </w:r>
    </w:p>
    <w:p w:rsidR="000556F5" w:rsidRPr="00062A23" w:rsidRDefault="00FA16EC" w:rsidP="005634B1">
      <w:pPr>
        <w:spacing w:after="0" w:line="240" w:lineRule="auto"/>
        <w:ind w:firstLine="709"/>
        <w:jc w:val="both"/>
        <w:rPr>
          <w:rFonts w:ascii="Times New Roman" w:eastAsia="Times New Roman" w:hAnsi="Times New Roman"/>
          <w:color w:val="000000" w:themeColor="text1"/>
          <w:sz w:val="28"/>
          <w:szCs w:val="28"/>
          <w:lang w:eastAsia="ar-SA"/>
        </w:rPr>
      </w:pPr>
      <w:r w:rsidRPr="00062A23">
        <w:rPr>
          <w:rFonts w:ascii="Times New Roman" w:eastAsia="Times New Roman" w:hAnsi="Times New Roman"/>
          <w:color w:val="000000" w:themeColor="text1"/>
          <w:sz w:val="28"/>
          <w:szCs w:val="28"/>
          <w:u w:val="single"/>
          <w:lang w:eastAsia="ar-SA"/>
        </w:rPr>
        <w:t>На территории Пряжинского района реализу</w:t>
      </w:r>
      <w:r w:rsidR="00B61456" w:rsidRPr="00062A23">
        <w:rPr>
          <w:rFonts w:ascii="Times New Roman" w:eastAsia="Times New Roman" w:hAnsi="Times New Roman"/>
          <w:color w:val="000000" w:themeColor="text1"/>
          <w:sz w:val="28"/>
          <w:szCs w:val="28"/>
          <w:u w:val="single"/>
          <w:lang w:eastAsia="ar-SA"/>
        </w:rPr>
        <w:t>е</w:t>
      </w:r>
      <w:r w:rsidRPr="00062A23">
        <w:rPr>
          <w:rFonts w:ascii="Times New Roman" w:eastAsia="Times New Roman" w:hAnsi="Times New Roman"/>
          <w:color w:val="000000" w:themeColor="text1"/>
          <w:sz w:val="28"/>
          <w:szCs w:val="28"/>
          <w:u w:val="single"/>
          <w:lang w:eastAsia="ar-SA"/>
        </w:rPr>
        <w:t xml:space="preserve">тся </w:t>
      </w:r>
      <w:r w:rsidR="00E47BAC">
        <w:rPr>
          <w:rFonts w:ascii="Times New Roman" w:eastAsia="Times New Roman" w:hAnsi="Times New Roman"/>
          <w:sz w:val="28"/>
          <w:szCs w:val="28"/>
          <w:u w:val="single"/>
          <w:lang w:eastAsia="ar-SA"/>
        </w:rPr>
        <w:t>18</w:t>
      </w:r>
      <w:r w:rsidR="00B61456" w:rsidRPr="00062A23">
        <w:rPr>
          <w:rFonts w:ascii="Times New Roman" w:eastAsia="Times New Roman" w:hAnsi="Times New Roman"/>
          <w:color w:val="000000" w:themeColor="text1"/>
          <w:sz w:val="28"/>
          <w:szCs w:val="28"/>
          <w:u w:val="single"/>
          <w:lang w:eastAsia="ar-SA"/>
        </w:rPr>
        <w:t xml:space="preserve"> </w:t>
      </w:r>
      <w:r w:rsidRPr="00062A23">
        <w:rPr>
          <w:rFonts w:ascii="Times New Roman" w:eastAsia="Times New Roman" w:hAnsi="Times New Roman"/>
          <w:color w:val="000000" w:themeColor="text1"/>
          <w:sz w:val="28"/>
          <w:szCs w:val="28"/>
          <w:u w:val="single"/>
          <w:lang w:eastAsia="ar-SA"/>
        </w:rPr>
        <w:t>инвестиционны</w:t>
      </w:r>
      <w:r w:rsidR="00B61456" w:rsidRPr="00062A23">
        <w:rPr>
          <w:rFonts w:ascii="Times New Roman" w:eastAsia="Times New Roman" w:hAnsi="Times New Roman"/>
          <w:color w:val="000000" w:themeColor="text1"/>
          <w:sz w:val="28"/>
          <w:szCs w:val="28"/>
          <w:u w:val="single"/>
          <w:lang w:eastAsia="ar-SA"/>
        </w:rPr>
        <w:t>х</w:t>
      </w:r>
      <w:r w:rsidRPr="00062A23">
        <w:rPr>
          <w:rFonts w:ascii="Times New Roman" w:eastAsia="Times New Roman" w:hAnsi="Times New Roman"/>
          <w:color w:val="000000" w:themeColor="text1"/>
          <w:sz w:val="28"/>
          <w:szCs w:val="28"/>
          <w:u w:val="single"/>
          <w:lang w:eastAsia="ar-SA"/>
        </w:rPr>
        <w:t xml:space="preserve"> проект</w:t>
      </w:r>
      <w:r w:rsidR="00B61456" w:rsidRPr="00062A23">
        <w:rPr>
          <w:rFonts w:ascii="Times New Roman" w:eastAsia="Times New Roman" w:hAnsi="Times New Roman"/>
          <w:color w:val="000000" w:themeColor="text1"/>
          <w:sz w:val="28"/>
          <w:szCs w:val="28"/>
          <w:u w:val="single"/>
          <w:lang w:eastAsia="ar-SA"/>
        </w:rPr>
        <w:t>ов</w:t>
      </w:r>
      <w:r w:rsidR="00E47BAC">
        <w:rPr>
          <w:rFonts w:ascii="Times New Roman" w:eastAsia="Times New Roman" w:hAnsi="Times New Roman"/>
          <w:color w:val="000000" w:themeColor="text1"/>
          <w:sz w:val="28"/>
          <w:szCs w:val="28"/>
          <w:u w:val="single"/>
          <w:lang w:eastAsia="ar-SA"/>
        </w:rPr>
        <w:t>, из них 14</w:t>
      </w:r>
      <w:r w:rsidR="001B26AB">
        <w:rPr>
          <w:rFonts w:ascii="Times New Roman" w:eastAsia="Times New Roman" w:hAnsi="Times New Roman"/>
          <w:color w:val="000000" w:themeColor="text1"/>
          <w:sz w:val="28"/>
          <w:szCs w:val="28"/>
          <w:u w:val="single"/>
          <w:lang w:eastAsia="ar-SA"/>
        </w:rPr>
        <w:t xml:space="preserve"> в сфере туризма на общую сумму порядка 718 млн. рублей.</w:t>
      </w:r>
      <w:r w:rsidR="00B61456" w:rsidRPr="00062A23">
        <w:rPr>
          <w:rFonts w:ascii="Times New Roman" w:eastAsia="Times New Roman" w:hAnsi="Times New Roman"/>
          <w:color w:val="000000" w:themeColor="text1"/>
          <w:sz w:val="28"/>
          <w:szCs w:val="28"/>
          <w:lang w:eastAsia="ar-SA"/>
        </w:rPr>
        <w:t xml:space="preserve">, количество вновь созданных дополнительных рабочих мест составит </w:t>
      </w:r>
      <w:r w:rsidR="002A73F0" w:rsidRPr="00062A23">
        <w:rPr>
          <w:rFonts w:ascii="Times New Roman" w:eastAsia="Times New Roman" w:hAnsi="Times New Roman"/>
          <w:color w:val="000000" w:themeColor="text1"/>
          <w:sz w:val="28"/>
          <w:szCs w:val="28"/>
          <w:lang w:eastAsia="ar-SA"/>
        </w:rPr>
        <w:t xml:space="preserve">более </w:t>
      </w:r>
      <w:r w:rsidR="004B22DC" w:rsidRPr="00062A23">
        <w:rPr>
          <w:rFonts w:ascii="Times New Roman" w:eastAsia="Times New Roman" w:hAnsi="Times New Roman"/>
          <w:color w:val="000000" w:themeColor="text1"/>
          <w:sz w:val="28"/>
          <w:szCs w:val="28"/>
          <w:lang w:eastAsia="ar-SA"/>
        </w:rPr>
        <w:t>250</w:t>
      </w:r>
      <w:r w:rsidR="00B61456" w:rsidRPr="00062A23">
        <w:rPr>
          <w:rFonts w:ascii="Times New Roman" w:eastAsia="Times New Roman" w:hAnsi="Times New Roman"/>
          <w:color w:val="000000" w:themeColor="text1"/>
          <w:sz w:val="28"/>
          <w:szCs w:val="28"/>
          <w:lang w:eastAsia="ar-SA"/>
        </w:rPr>
        <w:t xml:space="preserve"> единиц</w:t>
      </w:r>
      <w:r w:rsidR="009C046F" w:rsidRPr="00062A23">
        <w:rPr>
          <w:rFonts w:ascii="Times New Roman" w:eastAsia="Times New Roman" w:hAnsi="Times New Roman"/>
          <w:color w:val="000000" w:themeColor="text1"/>
          <w:sz w:val="28"/>
          <w:szCs w:val="28"/>
          <w:lang w:eastAsia="ar-SA"/>
        </w:rPr>
        <w:t>:</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Строительство гостиничного комплекса посетителей Вотчины карельского Деда Мороза – Талви Укко, ООО «Турсервис», Пряжинский муниципальный район, Чалнинское сельское поселение, п. Чална, 2021–2026, 30 номеров, 3 гостевых дома, 18 рабочих мест, 24,3 млн. руб., срок окупаемости 4,6 года</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Открытие глэмпинга «Лахта Карелия», ООО «Лахта», руководитель Виктор Александрович Угаров, Пряжинский национальный муниципальный район, 2022–2029, 15 домиков для отдыха, 10 рабочих мест, 27 млн. руб., срок окупаемости 4 года (дисконтированный – 4,5 года)</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Туристический комплекс на озере Сямозеро, ООО «Курорты Карелии», руководитель Смирнов Петр Михайлович, Пряжинский национальный муниципальный район, Эссойльское сельское поселение, район д. Алекка, 2022–2027, 15 гостевых домов и гостиница на 30 номеров, 50 рабочих мест, 100 млн. руб., срок окупаемости 5,1 года (дисконтированный – 6,2 года)</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 xml:space="preserve">Сям-озеро Парк (1-я очередь), ООО «Сям-озеро Парк», руководитель </w:t>
      </w:r>
      <w:proofErr w:type="spellStart"/>
      <w:r w:rsidRPr="00062A23">
        <w:rPr>
          <w:color w:val="0F1115"/>
          <w:sz w:val="28"/>
          <w:szCs w:val="28"/>
        </w:rPr>
        <w:t>Вилаева</w:t>
      </w:r>
      <w:proofErr w:type="spellEnd"/>
      <w:r w:rsidRPr="00062A23">
        <w:rPr>
          <w:color w:val="0F1115"/>
          <w:sz w:val="28"/>
          <w:szCs w:val="28"/>
        </w:rPr>
        <w:t xml:space="preserve"> Татьяна Александровна, Пряжинский национальный </w:t>
      </w:r>
      <w:r w:rsidRPr="00062A23">
        <w:rPr>
          <w:color w:val="0F1115"/>
          <w:sz w:val="28"/>
          <w:szCs w:val="28"/>
        </w:rPr>
        <w:lastRenderedPageBreak/>
        <w:t>муниципальный район, Эссойльское сельское поселение, п. Сяпся, 2022–2034, главный корпус – 7 номеров и 6 индивидуальных домов, 7 рабочих мест, 23,058 млн. руб., срок окупаемости 3,8 года (дисконтированный – 3,6 года)</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 xml:space="preserve">Сям-озеро Парк (2-я очередь), ООО «Сям-озеро Парк», руководитель </w:t>
      </w:r>
      <w:proofErr w:type="spellStart"/>
      <w:r w:rsidRPr="00062A23">
        <w:rPr>
          <w:color w:val="0F1115"/>
          <w:sz w:val="28"/>
          <w:szCs w:val="28"/>
        </w:rPr>
        <w:t>Вилаева</w:t>
      </w:r>
      <w:proofErr w:type="spellEnd"/>
      <w:r w:rsidRPr="00062A23">
        <w:rPr>
          <w:color w:val="0F1115"/>
          <w:sz w:val="28"/>
          <w:szCs w:val="28"/>
        </w:rPr>
        <w:t xml:space="preserve"> Татьяна Александровна, Пряжинский национальный муниципальный район, Эссойльское сельское поселение, п. Сяпся, 2022–2034, 36 гостевых домов и административное здание – ресторан, 8 рабочих мест, 43 млн. руб., срок окупаемости 3,8 года (дисконтированный – 3,6 года)</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База отдыха «Лесные озера», ООО «Оазис», руководитель Шапошников Олег Борисович, Пряжинский национальный муниципальный район, Ведлозерское сельское поселение, в районе д. Куккойла, 2023–2028, сдача в аренду 6–8 домиков, банные услуги, прокат квадроциклов (4), снегоходов (4), лодок (6), услуги кафе, прокат велосипедов и лыж, 13 рабочих мест, 36 млн. руб., срок окупаемости 6 лет</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Развитие туристического объекта «Вотчина карельского Деда Мороза Талвиукко», ООО «Талви», руководитель Столярова Наталья Александровна, Пряжинский национальный муниципальный район, Чалнинское сельское поселение, п. Чална, 4 кв. 2024 г. – 4 кв. 2026 г., 60 000 человек в год, 20 рабочих мест, 195 млн. руб., срок окупаемости 10,1 года</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Фитнес-туры в Карелию, ООО «Ай Эм Тур», руководитель Воробьев Александр Васильевич, Пряжинский национальный муниципальный район, Эссойльское сельское поселение, в районе д. Сяргилахта, 2024–2029, оказание услуг по временному размещению, 2 рабочих места, 20 млн. руб., срок окупаемости 6 лет</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Спортивно-оздоровительный комплекс «Гранитный берег», ООО «Гранитный берег», руководитель Лыков Егор Владимирович, Пряжинский национальный муниципальный район, Эссойльское сельское поселение, в районе д. Чуйнаволок, 2025–2029, 10 модульных домиков, 7 рабочих мест, 30,8 млн. руб., срок окупаемости 4,1 года</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Строительство туристической базы «Ахпойла», ООО «Ахпойла», руководитель Рязанов Виктор Иванович, Пряжинский муниципальный район, Эссойльское сельское поселение, в районе д. Сямозеро, территория Ахпойла, май 2024 г. – октябрь 2026 г., 40 гостиничных мест, 7 рабочих мест, 48,29 млн. руб., срок окупаемости 2 года 4 месяца</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 xml:space="preserve">Развитие базы отдыха «НУОЗЪЯРВИ», ИП </w:t>
      </w:r>
      <w:proofErr w:type="spellStart"/>
      <w:r w:rsidRPr="00062A23">
        <w:rPr>
          <w:color w:val="0F1115"/>
          <w:sz w:val="28"/>
          <w:szCs w:val="28"/>
        </w:rPr>
        <w:t>Энгельсон</w:t>
      </w:r>
      <w:proofErr w:type="spellEnd"/>
      <w:r w:rsidRPr="00062A23">
        <w:rPr>
          <w:color w:val="0F1115"/>
          <w:sz w:val="28"/>
          <w:szCs w:val="28"/>
        </w:rPr>
        <w:t xml:space="preserve"> Анастасия Олеговна, руководитель </w:t>
      </w:r>
      <w:proofErr w:type="spellStart"/>
      <w:r w:rsidRPr="00062A23">
        <w:rPr>
          <w:color w:val="0F1115"/>
          <w:sz w:val="28"/>
          <w:szCs w:val="28"/>
        </w:rPr>
        <w:t>Энгельсон</w:t>
      </w:r>
      <w:proofErr w:type="spellEnd"/>
      <w:r w:rsidRPr="00062A23">
        <w:rPr>
          <w:color w:val="0F1115"/>
          <w:sz w:val="28"/>
          <w:szCs w:val="28"/>
        </w:rPr>
        <w:t xml:space="preserve"> Анастасия Олеговна, Пряжинский национальный муниципальный район, 1 кв. 2023 г. – 3 кв. 2025 г., гостиница на 5 двухместных номеров (до 2268 туристов в год), парение в сибирском чане (216 сеансов/год), русская баня (432 сеанса/год), 8 рабочих мест, 60,2 млн. руб., срок окупаемости 8,4 года (дисконтированный – 13,4 года)</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 xml:space="preserve">Развитие и модернизация сети автозаправочных станций в Республике Карелия, ООО «Альфа-Бизнес», руководитель Высоцкий Алексей Глебович, г. Петрозаводск, пгт. Пряжа, пос. Березовка, г. Олонец, г. Суоярви, г. Кондопога, г. Сортавала, д. </w:t>
      </w:r>
      <w:proofErr w:type="spellStart"/>
      <w:r w:rsidRPr="00062A23">
        <w:rPr>
          <w:color w:val="0F1115"/>
          <w:sz w:val="28"/>
          <w:szCs w:val="28"/>
        </w:rPr>
        <w:t>Рауталахти</w:t>
      </w:r>
      <w:proofErr w:type="spellEnd"/>
      <w:r w:rsidRPr="00062A23">
        <w:rPr>
          <w:color w:val="0F1115"/>
          <w:sz w:val="28"/>
          <w:szCs w:val="28"/>
        </w:rPr>
        <w:t xml:space="preserve">, г. Пудож, </w:t>
      </w:r>
      <w:proofErr w:type="spellStart"/>
      <w:r w:rsidRPr="00062A23">
        <w:rPr>
          <w:color w:val="0F1115"/>
          <w:sz w:val="28"/>
          <w:szCs w:val="28"/>
        </w:rPr>
        <w:t>Деревянское</w:t>
      </w:r>
      <w:proofErr w:type="spellEnd"/>
      <w:r w:rsidRPr="00062A23">
        <w:rPr>
          <w:color w:val="0F1115"/>
          <w:sz w:val="28"/>
          <w:szCs w:val="28"/>
        </w:rPr>
        <w:t xml:space="preserve"> сельское </w:t>
      </w:r>
      <w:r w:rsidRPr="00062A23">
        <w:rPr>
          <w:color w:val="0F1115"/>
          <w:sz w:val="28"/>
          <w:szCs w:val="28"/>
        </w:rPr>
        <w:lastRenderedPageBreak/>
        <w:t>поселение, август 2023 г. – декабрь 2037 г., реализация бензина АИ-92, АИ-95, дизельного топлива (6135 тыс. литров в месяц), 73 рабочих места, 442,2 млн. руб., срок окупаемости 60 месяцев (дисконтированный – 105 месяцев).</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Строительство новых мощностей по хранению и глубокой переработки ягод и грибов, создание нового логистического центра по заготовке сырья, складов и инфраструктуры по обслуживанию всего комплекса производства», инициатор проекта – ООО «Фрешберри», новые рабочие места -17.  (проект работает, продолжает реализацию).</w:t>
      </w:r>
    </w:p>
    <w:p w:rsidR="00EE15AF" w:rsidRPr="00062A23" w:rsidRDefault="00EE15AF" w:rsidP="005634B1">
      <w:pPr>
        <w:pStyle w:val="ds-markdown-paragraph"/>
        <w:numPr>
          <w:ilvl w:val="0"/>
          <w:numId w:val="11"/>
        </w:numPr>
        <w:shd w:val="clear" w:color="auto" w:fill="FFFFFF"/>
        <w:spacing w:before="0" w:beforeAutospacing="0" w:after="0" w:afterAutospacing="0"/>
        <w:ind w:left="0" w:firstLine="709"/>
        <w:jc w:val="both"/>
        <w:rPr>
          <w:color w:val="0F1115"/>
          <w:sz w:val="28"/>
          <w:szCs w:val="28"/>
        </w:rPr>
      </w:pPr>
      <w:r w:rsidRPr="00062A23">
        <w:rPr>
          <w:color w:val="0F1115"/>
          <w:sz w:val="28"/>
          <w:szCs w:val="28"/>
        </w:rPr>
        <w:t>Строительство роботизированной молочной фермы в пгт. Пряжа на 1200 голов дойного стада», пгт. Пряжа, объём инвестиций 1 млрд.200 млн. руб., новые рабочие места -</w:t>
      </w:r>
      <w:proofErr w:type="gramStart"/>
      <w:r w:rsidRPr="00062A23">
        <w:rPr>
          <w:color w:val="0F1115"/>
          <w:sz w:val="28"/>
          <w:szCs w:val="28"/>
        </w:rPr>
        <w:t>35 .</w:t>
      </w:r>
      <w:proofErr w:type="gramEnd"/>
    </w:p>
    <w:p w:rsidR="00EE15AF" w:rsidRPr="00062A23" w:rsidRDefault="00EE15AF" w:rsidP="005634B1">
      <w:pPr>
        <w:pStyle w:val="ds-markdown-paragraph"/>
        <w:shd w:val="clear" w:color="auto" w:fill="FFFFFF"/>
        <w:spacing w:before="0" w:beforeAutospacing="0" w:after="0" w:afterAutospacing="0"/>
        <w:ind w:firstLine="709"/>
        <w:jc w:val="both"/>
        <w:rPr>
          <w:color w:val="0F1115"/>
          <w:sz w:val="28"/>
          <w:szCs w:val="28"/>
        </w:rPr>
      </w:pPr>
    </w:p>
    <w:p w:rsidR="00366130" w:rsidRPr="00062A23" w:rsidRDefault="00E100EC" w:rsidP="005634B1">
      <w:pPr>
        <w:pStyle w:val="ds-markdown-paragraph"/>
        <w:shd w:val="clear" w:color="auto" w:fill="FFFFFF"/>
        <w:spacing w:before="0" w:beforeAutospacing="0" w:after="0" w:afterAutospacing="0"/>
        <w:ind w:firstLine="709"/>
        <w:jc w:val="both"/>
        <w:rPr>
          <w:sz w:val="28"/>
          <w:szCs w:val="28"/>
        </w:rPr>
      </w:pPr>
      <w:r w:rsidRPr="00062A23">
        <w:rPr>
          <w:color w:val="000000" w:themeColor="text1"/>
          <w:sz w:val="28"/>
          <w:szCs w:val="28"/>
        </w:rPr>
        <w:t>К</w:t>
      </w:r>
      <w:r w:rsidR="00366130" w:rsidRPr="00062A23">
        <w:rPr>
          <w:color w:val="000000" w:themeColor="text1"/>
          <w:sz w:val="28"/>
          <w:szCs w:val="28"/>
        </w:rPr>
        <w:t xml:space="preserve">роме того, инвесторам, реализующим инвестиционные </w:t>
      </w:r>
      <w:r w:rsidR="00366130" w:rsidRPr="00062A23">
        <w:rPr>
          <w:sz w:val="28"/>
          <w:szCs w:val="28"/>
        </w:rPr>
        <w:t>проекты в Пряжинском национальном муниципальном районе в прошлом году предоставлены в аренду земельные участки без проведения торгов:</w:t>
      </w:r>
    </w:p>
    <w:p w:rsidR="00366130" w:rsidRPr="00062A23" w:rsidRDefault="00366130" w:rsidP="005634B1">
      <w:pPr>
        <w:suppressAutoHyphens/>
        <w:spacing w:after="0" w:line="240" w:lineRule="auto"/>
        <w:ind w:firstLine="709"/>
        <w:jc w:val="both"/>
        <w:rPr>
          <w:rFonts w:ascii="Times New Roman" w:hAnsi="Times New Roman"/>
          <w:sz w:val="28"/>
          <w:szCs w:val="28"/>
        </w:rPr>
      </w:pPr>
      <w:r w:rsidRPr="00062A23">
        <w:rPr>
          <w:rFonts w:ascii="Times New Roman" w:hAnsi="Times New Roman"/>
          <w:sz w:val="28"/>
          <w:szCs w:val="28"/>
        </w:rPr>
        <w:t>Арендатор ООО "Лахта», площадь земельного участка 51356 кв. м</w:t>
      </w:r>
    </w:p>
    <w:p w:rsidR="00366130" w:rsidRPr="00062A23" w:rsidRDefault="00366130" w:rsidP="005634B1">
      <w:pPr>
        <w:suppressAutoHyphens/>
        <w:spacing w:after="0" w:line="240" w:lineRule="auto"/>
        <w:ind w:firstLine="709"/>
        <w:jc w:val="both"/>
        <w:rPr>
          <w:rFonts w:ascii="Times New Roman" w:hAnsi="Times New Roman"/>
          <w:sz w:val="28"/>
          <w:szCs w:val="28"/>
        </w:rPr>
      </w:pPr>
      <w:r w:rsidRPr="00062A23">
        <w:rPr>
          <w:rFonts w:ascii="Times New Roman" w:hAnsi="Times New Roman"/>
          <w:sz w:val="28"/>
          <w:szCs w:val="28"/>
        </w:rPr>
        <w:t>(Пряжинский национальный муниципальный район)</w:t>
      </w:r>
    </w:p>
    <w:p w:rsidR="00366130" w:rsidRPr="00062A23" w:rsidRDefault="00366130" w:rsidP="005634B1">
      <w:pPr>
        <w:suppressAutoHyphens/>
        <w:spacing w:after="0" w:line="240" w:lineRule="auto"/>
        <w:ind w:firstLine="709"/>
        <w:jc w:val="both"/>
        <w:rPr>
          <w:rFonts w:ascii="Times New Roman" w:hAnsi="Times New Roman"/>
          <w:color w:val="C00000"/>
          <w:sz w:val="28"/>
          <w:szCs w:val="28"/>
        </w:rPr>
      </w:pPr>
      <w:r w:rsidRPr="00062A23">
        <w:rPr>
          <w:rFonts w:ascii="Times New Roman" w:hAnsi="Times New Roman"/>
          <w:sz w:val="28"/>
          <w:szCs w:val="28"/>
        </w:rPr>
        <w:t>Арендатор ООО "Ай эм тур», площадь земельного участка 6 447 кв.</w:t>
      </w:r>
      <w:r w:rsidR="004B22DC" w:rsidRPr="00062A23">
        <w:rPr>
          <w:rFonts w:ascii="Times New Roman" w:hAnsi="Times New Roman"/>
          <w:sz w:val="28"/>
          <w:szCs w:val="28"/>
        </w:rPr>
        <w:t xml:space="preserve"> </w:t>
      </w:r>
      <w:r w:rsidRPr="00062A23">
        <w:rPr>
          <w:rFonts w:ascii="Times New Roman" w:hAnsi="Times New Roman"/>
          <w:sz w:val="28"/>
          <w:szCs w:val="28"/>
        </w:rPr>
        <w:t xml:space="preserve">м </w:t>
      </w:r>
      <w:r w:rsidR="00EE15AF" w:rsidRPr="00062A23">
        <w:rPr>
          <w:rFonts w:ascii="Times New Roman" w:hAnsi="Times New Roman"/>
          <w:sz w:val="28"/>
          <w:szCs w:val="28"/>
        </w:rPr>
        <w:t>(</w:t>
      </w:r>
      <w:r w:rsidRPr="00062A23">
        <w:rPr>
          <w:rFonts w:ascii="Times New Roman" w:hAnsi="Times New Roman"/>
          <w:sz w:val="28"/>
          <w:szCs w:val="28"/>
        </w:rPr>
        <w:t>Пряжинский район, Эссойльское сельское поселение, район д. Сяргилахта)</w:t>
      </w:r>
    </w:p>
    <w:p w:rsidR="00613E16" w:rsidRPr="00062A23" w:rsidRDefault="00613E16" w:rsidP="005634B1">
      <w:pPr>
        <w:spacing w:after="0" w:line="240" w:lineRule="auto"/>
        <w:ind w:firstLine="709"/>
        <w:jc w:val="both"/>
        <w:rPr>
          <w:rFonts w:ascii="Times New Roman" w:hAnsi="Times New Roman"/>
          <w:color w:val="C00000"/>
          <w:sz w:val="28"/>
          <w:szCs w:val="28"/>
        </w:rPr>
      </w:pPr>
    </w:p>
    <w:p w:rsidR="006B2889" w:rsidRPr="00062A23" w:rsidRDefault="006B2889"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На территории района завершена реализация инвестиционного проекта по созданию семейной животноводческой фермы главой крестьянского (фермерского) хозяйства Богословским С.А. (направление проекта - разведение крупного рогатого скота). Сроки реализации проекта – 2020-2025 годы. Объем инвестиций 10,9 млн рублей, в том числе: 8,7 млн рублей - средства гранта на развитие семейной фермы, 2,2 млн. рублей - собственные средства. В соответствии с планом расходов, средства гранта направлены на ремонт здания фермы (принадлежащей ранее обанкротившемуся зверосовхозу «Святозерский»), комплектацию оборудованием для производства и переработки сельскохозяйственной продукции, приобретение сельскохозяйственных животных. По данным отчетности за 2025 год в хозяйстве содержится поголовье КРС в количестве 88 голов. Объем производства мяса в 2025 году составил 23 тонны. Продолжается реализация проекта по созданию семейной фермы главой крестьянского (фермерского) хозяйства Максимовым Е.Н. (направление проекта – выращивание товарного картофеля). Сроки реализации проекта – 2023-2028 годы. Объем инвестиций - 8,3 млн рублей, в том числе 4,9 млн рублей - средства гранта на развитие семейной фермы, 3,4 млн. рублей - собственные средства. Средства гранта направлены на приобретение здания овощехранилища и грузового транспортного средства. Средства гранта освоены в полном объеме. В 2025 году валовой сбор картофеля в хозяйстве составил 198 тонн (117 % к 2024 году) с площади 10 гектаров, овощей – 25,6 тонны (95 % к 2024 году) с площади 1,4 гектара. В рамках иных мероприятий государственной программы главе крестьянского (фермерского) хозяйства Максимову Е.Н. </w:t>
      </w:r>
      <w:r w:rsidRPr="00062A23">
        <w:rPr>
          <w:rFonts w:ascii="Times New Roman" w:hAnsi="Times New Roman"/>
          <w:sz w:val="28"/>
          <w:szCs w:val="28"/>
        </w:rPr>
        <w:lastRenderedPageBreak/>
        <w:t>оказаны меры государственной поддержки в сумме 265,9 тыс. рублей, из них: субсидия на стимулирование увеличения производства картофеля и овощей в сумме 40,2 тыс. рублей, субсидия на мероприятия по повышению почвенного плодородия в сумме 225,7 тыс. рублей.</w:t>
      </w:r>
    </w:p>
    <w:p w:rsidR="000556F5" w:rsidRPr="00062A23" w:rsidRDefault="000556F5" w:rsidP="005634B1">
      <w:pPr>
        <w:spacing w:after="0" w:line="240" w:lineRule="auto"/>
        <w:ind w:firstLine="709"/>
        <w:jc w:val="both"/>
        <w:rPr>
          <w:rFonts w:ascii="Times New Roman" w:hAnsi="Times New Roman"/>
          <w:color w:val="C00000"/>
          <w:sz w:val="28"/>
          <w:szCs w:val="28"/>
        </w:rPr>
      </w:pPr>
    </w:p>
    <w:p w:rsidR="006B2889" w:rsidRPr="00062A23" w:rsidRDefault="006B2889" w:rsidP="005634B1">
      <w:pPr>
        <w:spacing w:after="0" w:line="240" w:lineRule="auto"/>
        <w:ind w:firstLine="709"/>
        <w:jc w:val="center"/>
        <w:rPr>
          <w:rFonts w:ascii="Times New Roman" w:hAnsi="Times New Roman"/>
          <w:color w:val="C00000"/>
          <w:sz w:val="28"/>
          <w:szCs w:val="28"/>
        </w:rPr>
      </w:pPr>
    </w:p>
    <w:p w:rsidR="0052056D" w:rsidRPr="008F4F43" w:rsidRDefault="0052056D" w:rsidP="005634B1">
      <w:pPr>
        <w:spacing w:after="0" w:line="240" w:lineRule="auto"/>
        <w:ind w:firstLine="709"/>
        <w:jc w:val="center"/>
        <w:rPr>
          <w:rFonts w:ascii="Times New Roman" w:eastAsia="Times New Roman" w:hAnsi="Times New Roman"/>
          <w:b/>
          <w:bCs/>
          <w:color w:val="0F1115"/>
          <w:sz w:val="24"/>
          <w:szCs w:val="24"/>
          <w:lang w:eastAsia="ru-RU"/>
        </w:rPr>
      </w:pPr>
      <w:r w:rsidRPr="008F4F43">
        <w:rPr>
          <w:rFonts w:ascii="Times New Roman" w:eastAsia="Times New Roman" w:hAnsi="Times New Roman"/>
          <w:b/>
          <w:bCs/>
          <w:color w:val="0F1115"/>
          <w:sz w:val="24"/>
          <w:szCs w:val="24"/>
          <w:highlight w:val="green"/>
          <w:lang w:eastAsia="ru-RU"/>
        </w:rPr>
        <w:t>ТУРИСТИЧЕСКАЯ ДЕЯТЕЛЬНОСТЬ</w:t>
      </w:r>
    </w:p>
    <w:p w:rsidR="0052056D" w:rsidRPr="00062A23" w:rsidRDefault="0052056D"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Туризм является одной из важнейших составляющих экономики Пряжинского национального муниципального района, обеспечивая занятость населения, развитие малого и среднего предпринимательства, а также пополнение доходной части бюджета.</w:t>
      </w:r>
    </w:p>
    <w:p w:rsidR="0052056D" w:rsidRPr="00062A23" w:rsidRDefault="0052056D"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 xml:space="preserve">Туристический </w:t>
      </w:r>
      <w:r w:rsidR="00941033" w:rsidRPr="00062A23">
        <w:rPr>
          <w:rFonts w:ascii="Times New Roman" w:eastAsia="Times New Roman" w:hAnsi="Times New Roman"/>
          <w:b/>
          <w:bCs/>
          <w:color w:val="0F1115"/>
          <w:sz w:val="28"/>
          <w:szCs w:val="28"/>
          <w:lang w:eastAsia="ru-RU"/>
        </w:rPr>
        <w:t>поток</w:t>
      </w:r>
      <w:r w:rsidR="00941033">
        <w:rPr>
          <w:rFonts w:ascii="Times New Roman" w:eastAsia="Times New Roman" w:hAnsi="Times New Roman"/>
          <w:b/>
          <w:bCs/>
          <w:color w:val="0F1115"/>
          <w:sz w:val="28"/>
          <w:szCs w:val="28"/>
          <w:lang w:eastAsia="ru-RU"/>
        </w:rPr>
        <w:t>: за</w:t>
      </w:r>
      <w:r w:rsidRPr="00062A23">
        <w:rPr>
          <w:rFonts w:ascii="Times New Roman" w:eastAsia="Times New Roman" w:hAnsi="Times New Roman"/>
          <w:color w:val="0F1115"/>
          <w:sz w:val="28"/>
          <w:szCs w:val="28"/>
          <w:lang w:eastAsia="ru-RU"/>
        </w:rPr>
        <w:t xml:space="preserve"> 2025 год в Пряжинск</w:t>
      </w:r>
      <w:r w:rsidR="00941033">
        <w:rPr>
          <w:rFonts w:ascii="Times New Roman" w:eastAsia="Times New Roman" w:hAnsi="Times New Roman"/>
          <w:color w:val="0F1115"/>
          <w:sz w:val="28"/>
          <w:szCs w:val="28"/>
          <w:lang w:eastAsia="ru-RU"/>
        </w:rPr>
        <w:t>ий</w:t>
      </w:r>
      <w:r w:rsidRPr="00062A23">
        <w:rPr>
          <w:rFonts w:ascii="Times New Roman" w:eastAsia="Times New Roman" w:hAnsi="Times New Roman"/>
          <w:color w:val="0F1115"/>
          <w:sz w:val="28"/>
          <w:szCs w:val="28"/>
          <w:lang w:eastAsia="ru-RU"/>
        </w:rPr>
        <w:t xml:space="preserve"> национальн</w:t>
      </w:r>
      <w:r w:rsidR="00941033">
        <w:rPr>
          <w:rFonts w:ascii="Times New Roman" w:eastAsia="Times New Roman" w:hAnsi="Times New Roman"/>
          <w:color w:val="0F1115"/>
          <w:sz w:val="28"/>
          <w:szCs w:val="28"/>
          <w:lang w:eastAsia="ru-RU"/>
        </w:rPr>
        <w:t>ый</w:t>
      </w:r>
      <w:r w:rsidRPr="00062A23">
        <w:rPr>
          <w:rFonts w:ascii="Times New Roman" w:eastAsia="Times New Roman" w:hAnsi="Times New Roman"/>
          <w:color w:val="0F1115"/>
          <w:sz w:val="28"/>
          <w:szCs w:val="28"/>
          <w:lang w:eastAsia="ru-RU"/>
        </w:rPr>
        <w:t xml:space="preserve"> муниципальн</w:t>
      </w:r>
      <w:r w:rsidR="00941033">
        <w:rPr>
          <w:rFonts w:ascii="Times New Roman" w:eastAsia="Times New Roman" w:hAnsi="Times New Roman"/>
          <w:color w:val="0F1115"/>
          <w:sz w:val="28"/>
          <w:szCs w:val="28"/>
          <w:lang w:eastAsia="ru-RU"/>
        </w:rPr>
        <w:t>ый</w:t>
      </w:r>
      <w:r w:rsidRPr="00062A23">
        <w:rPr>
          <w:rFonts w:ascii="Times New Roman" w:eastAsia="Times New Roman" w:hAnsi="Times New Roman"/>
          <w:color w:val="0F1115"/>
          <w:sz w:val="28"/>
          <w:szCs w:val="28"/>
          <w:lang w:eastAsia="ru-RU"/>
        </w:rPr>
        <w:t xml:space="preserve"> район </w:t>
      </w:r>
      <w:r w:rsidR="00941033">
        <w:rPr>
          <w:rFonts w:ascii="Times New Roman" w:eastAsia="Times New Roman" w:hAnsi="Times New Roman"/>
          <w:color w:val="0F1115"/>
          <w:sz w:val="28"/>
          <w:szCs w:val="28"/>
          <w:lang w:eastAsia="ru-RU"/>
        </w:rPr>
        <w:t xml:space="preserve">посетило </w:t>
      </w:r>
      <w:r w:rsidR="00941033" w:rsidRPr="00062A23">
        <w:rPr>
          <w:rFonts w:ascii="Times New Roman" w:eastAsia="Times New Roman" w:hAnsi="Times New Roman"/>
          <w:color w:val="0F1115"/>
          <w:sz w:val="28"/>
          <w:szCs w:val="28"/>
          <w:lang w:eastAsia="ru-RU"/>
        </w:rPr>
        <w:t>182</w:t>
      </w:r>
      <w:r w:rsidRPr="00062A23">
        <w:rPr>
          <w:rFonts w:ascii="Times New Roman" w:eastAsia="Times New Roman" w:hAnsi="Times New Roman"/>
          <w:color w:val="0F1115"/>
          <w:sz w:val="28"/>
          <w:szCs w:val="28"/>
          <w:lang w:eastAsia="ru-RU"/>
        </w:rPr>
        <w:t xml:space="preserve"> </w:t>
      </w:r>
      <w:r w:rsidR="00941033">
        <w:rPr>
          <w:rFonts w:ascii="Times New Roman" w:eastAsia="Times New Roman" w:hAnsi="Times New Roman"/>
          <w:color w:val="0F1115"/>
          <w:sz w:val="28"/>
          <w:szCs w:val="28"/>
          <w:lang w:eastAsia="ru-RU"/>
        </w:rPr>
        <w:t>тыс. человек</w:t>
      </w:r>
      <w:r w:rsidRPr="00062A23">
        <w:rPr>
          <w:rFonts w:ascii="Times New Roman" w:eastAsia="Times New Roman" w:hAnsi="Times New Roman"/>
          <w:color w:val="0F1115"/>
          <w:sz w:val="28"/>
          <w:szCs w:val="28"/>
          <w:lang w:eastAsia="ru-RU"/>
        </w:rPr>
        <w:t>, что почти на 1% больше, чем за 2024 год.</w:t>
      </w:r>
    </w:p>
    <w:p w:rsidR="0052056D" w:rsidRPr="00062A23" w:rsidRDefault="0052056D"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На территории Пряжинского национального муниципального района действует </w:t>
      </w:r>
      <w:r w:rsidRPr="00062A23">
        <w:rPr>
          <w:rFonts w:ascii="Times New Roman" w:eastAsia="Times New Roman" w:hAnsi="Times New Roman"/>
          <w:b/>
          <w:bCs/>
          <w:color w:val="0F1115"/>
          <w:sz w:val="28"/>
          <w:szCs w:val="28"/>
          <w:lang w:eastAsia="ru-RU"/>
        </w:rPr>
        <w:t>132 объекта размещения</w:t>
      </w:r>
      <w:r w:rsidRPr="00062A23">
        <w:rPr>
          <w:rFonts w:ascii="Times New Roman" w:eastAsia="Times New Roman" w:hAnsi="Times New Roman"/>
          <w:color w:val="0F1115"/>
          <w:sz w:val="28"/>
          <w:szCs w:val="28"/>
          <w:lang w:eastAsia="ru-RU"/>
        </w:rPr>
        <w:t>. Классифицированными средствами размещения являются 16 объектов (1 звезда — 1 объект, 2 звезды — 1 объект, 3 звезды — 3 объекта, без звезд — 11 объектов). Подлежит классификации 4 объекта размещения.</w:t>
      </w:r>
    </w:p>
    <w:p w:rsidR="0052056D" w:rsidRPr="00062A23" w:rsidRDefault="0052056D" w:rsidP="005634B1">
      <w:pPr>
        <w:shd w:val="clear" w:color="auto" w:fill="FFFFFF"/>
        <w:spacing w:after="0" w:line="240" w:lineRule="auto"/>
        <w:ind w:firstLine="709"/>
        <w:jc w:val="both"/>
        <w:outlineLvl w:val="3"/>
        <w:rPr>
          <w:rFonts w:ascii="Times New Roman" w:eastAsia="Times New Roman" w:hAnsi="Times New Roman"/>
          <w:b/>
          <w:bCs/>
          <w:color w:val="0F1115"/>
          <w:sz w:val="28"/>
          <w:szCs w:val="28"/>
          <w:lang w:eastAsia="ru-RU"/>
        </w:rPr>
      </w:pPr>
      <w:r w:rsidRPr="00062A23">
        <w:rPr>
          <w:rFonts w:ascii="Times New Roman" w:eastAsia="Times New Roman" w:hAnsi="Times New Roman"/>
          <w:b/>
          <w:bCs/>
          <w:color w:val="0F1115"/>
          <w:sz w:val="28"/>
          <w:szCs w:val="28"/>
          <w:lang w:eastAsia="ru-RU"/>
        </w:rPr>
        <w:t>Работа по легализации туристического бизнеса</w:t>
      </w:r>
    </w:p>
    <w:p w:rsidR="0052056D" w:rsidRPr="00062A23" w:rsidRDefault="0052056D"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Администрацией района проводится системная работа по легализации туристической деятельности. На постоянной основе осуществляются мероприятия, направленные на выявление объектов размещения, работающих с нарушениями законодательства, а также на информирование предпринимателей о необходимости соблюдения требований в сфере туризма.</w:t>
      </w:r>
    </w:p>
    <w:p w:rsidR="0052056D" w:rsidRPr="00062A23" w:rsidRDefault="0052056D"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Особое внимание уделяется вопросам классификации средств размещения, регистрации в реестрах, уплаты налогов, оформления трудовых отношений с сотрудниками, а также соблюдения правил пожарной безопасности и санитарно-эпидемиологических норм. Проводятся рабочие встречи, консультации и совместные рейды с контрольно-надзорными органами.</w:t>
      </w:r>
    </w:p>
    <w:p w:rsidR="0052056D" w:rsidRPr="00062A23" w:rsidRDefault="0052056D"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В связи с введением туристического налога особенно важной становится задача недопущения ухода туристического бизнеса в теневой сектор. Легализация объектов размещения и других туристических услуг позволяет не только повысить качество и безопасность обслуживания гостей района, но и обеспечить прозрачность финансовых потоков. Это критически важно для корректного исчисления и уплаты туристического налога, который напрямую поступает в местный бюджет и направляется на развитие туристской инфраструктуры, благоустройство территорий и создание комфортной среды для туристов. Каждый объект, работающий "в тени", лишает район дополнительных ресурсов для развития и создает недобросовестную конкуренцию для законопослушных предпринимателей.</w:t>
      </w:r>
    </w:p>
    <w:p w:rsidR="0052056D" w:rsidRPr="00062A23" w:rsidRDefault="0052056D"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 xml:space="preserve">На 1 января 2026 года по всем муниципальным образованиям Республики Карелия поступило туристического налога в объеме 65 791,4 тыс. </w:t>
      </w:r>
      <w:r w:rsidRPr="00062A23">
        <w:rPr>
          <w:rFonts w:ascii="Times New Roman" w:eastAsia="Times New Roman" w:hAnsi="Times New Roman"/>
          <w:color w:val="0F1115"/>
          <w:sz w:val="28"/>
          <w:szCs w:val="28"/>
          <w:lang w:eastAsia="ru-RU"/>
        </w:rPr>
        <w:lastRenderedPageBreak/>
        <w:t>рублей. В бюджет Пряжинского национального муниципального района фактически поступило </w:t>
      </w:r>
      <w:r w:rsidRPr="00062A23">
        <w:rPr>
          <w:rFonts w:ascii="Times New Roman" w:eastAsia="Times New Roman" w:hAnsi="Times New Roman"/>
          <w:b/>
          <w:bCs/>
          <w:color w:val="0F1115"/>
          <w:sz w:val="28"/>
          <w:szCs w:val="28"/>
          <w:lang w:eastAsia="ru-RU"/>
        </w:rPr>
        <w:t>1 320,9 тыс. рублей</w:t>
      </w:r>
      <w:r w:rsidRPr="00062A23">
        <w:rPr>
          <w:rFonts w:ascii="Times New Roman" w:eastAsia="Times New Roman" w:hAnsi="Times New Roman"/>
          <w:color w:val="0F1115"/>
          <w:sz w:val="28"/>
          <w:szCs w:val="28"/>
          <w:lang w:eastAsia="ru-RU"/>
        </w:rPr>
        <w:t>. Данные средства были направлены на развитие туризма, в том числе на содержание туристской инфраструктуры.</w:t>
      </w:r>
    </w:p>
    <w:p w:rsidR="0052056D" w:rsidRPr="00062A23" w:rsidRDefault="0052056D" w:rsidP="005634B1">
      <w:pPr>
        <w:shd w:val="clear" w:color="auto" w:fill="FFFFFF"/>
        <w:spacing w:after="0" w:line="240" w:lineRule="auto"/>
        <w:ind w:firstLine="709"/>
        <w:jc w:val="both"/>
        <w:outlineLvl w:val="3"/>
        <w:rPr>
          <w:rFonts w:ascii="Times New Roman" w:eastAsia="Times New Roman" w:hAnsi="Times New Roman"/>
          <w:b/>
          <w:bCs/>
          <w:color w:val="0F1115"/>
          <w:sz w:val="28"/>
          <w:szCs w:val="28"/>
          <w:lang w:eastAsia="ru-RU"/>
        </w:rPr>
      </w:pPr>
      <w:r w:rsidRPr="00062A23">
        <w:rPr>
          <w:rFonts w:ascii="Times New Roman" w:eastAsia="Times New Roman" w:hAnsi="Times New Roman"/>
          <w:b/>
          <w:bCs/>
          <w:color w:val="0F1115"/>
          <w:sz w:val="28"/>
          <w:szCs w:val="28"/>
          <w:lang w:eastAsia="ru-RU"/>
        </w:rPr>
        <w:t>Инвестиционная деятельность</w:t>
      </w:r>
    </w:p>
    <w:p w:rsidR="0052056D" w:rsidRPr="00062A23" w:rsidRDefault="0052056D"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На территории района реализуется </w:t>
      </w:r>
      <w:r w:rsidRPr="00062A23">
        <w:rPr>
          <w:rFonts w:ascii="Times New Roman" w:eastAsia="Times New Roman" w:hAnsi="Times New Roman"/>
          <w:b/>
          <w:bCs/>
          <w:color w:val="0F1115"/>
          <w:sz w:val="28"/>
          <w:szCs w:val="28"/>
          <w:lang w:eastAsia="ru-RU"/>
        </w:rPr>
        <w:t>14 инвестиционных проектов</w:t>
      </w:r>
      <w:r w:rsidRPr="00062A23">
        <w:rPr>
          <w:rFonts w:ascii="Times New Roman" w:eastAsia="Times New Roman" w:hAnsi="Times New Roman"/>
          <w:color w:val="0F1115"/>
          <w:sz w:val="28"/>
          <w:szCs w:val="28"/>
          <w:lang w:eastAsia="ru-RU"/>
        </w:rPr>
        <w:t> в сфере туризма на общую сумму порядка </w:t>
      </w:r>
      <w:r w:rsidRPr="00062A23">
        <w:rPr>
          <w:rFonts w:ascii="Times New Roman" w:eastAsia="Times New Roman" w:hAnsi="Times New Roman"/>
          <w:b/>
          <w:bCs/>
          <w:color w:val="0F1115"/>
          <w:sz w:val="28"/>
          <w:szCs w:val="28"/>
          <w:lang w:eastAsia="ru-RU"/>
        </w:rPr>
        <w:t>718 млн рублей</w:t>
      </w:r>
      <w:r w:rsidRPr="00062A23">
        <w:rPr>
          <w:rFonts w:ascii="Times New Roman" w:eastAsia="Times New Roman" w:hAnsi="Times New Roman"/>
          <w:color w:val="0F1115"/>
          <w:sz w:val="28"/>
          <w:szCs w:val="28"/>
          <w:lang w:eastAsia="ru-RU"/>
        </w:rPr>
        <w:t>. Наиболее крупные из них:</w:t>
      </w:r>
    </w:p>
    <w:p w:rsidR="0052056D" w:rsidRPr="00062A23" w:rsidRDefault="0052056D" w:rsidP="005634B1">
      <w:pPr>
        <w:numPr>
          <w:ilvl w:val="0"/>
          <w:numId w:val="7"/>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Развитие туристического объекта «Вотчина карельского Деда Мороза Талвиукко»</w:t>
      </w:r>
      <w:r w:rsidRPr="00062A23">
        <w:rPr>
          <w:rFonts w:ascii="Times New Roman" w:eastAsia="Times New Roman" w:hAnsi="Times New Roman"/>
          <w:color w:val="0F1115"/>
          <w:sz w:val="28"/>
          <w:szCs w:val="28"/>
          <w:lang w:eastAsia="ru-RU"/>
        </w:rPr>
        <w:t> реализует ООО «Талви», общая сумма инвестиций 195 000 тыс. рублей, ввод в эксплуатацию планируется в 2026 году. Планируется создание 20 рабочих мест.</w:t>
      </w:r>
    </w:p>
    <w:p w:rsidR="0052056D" w:rsidRPr="00062A23" w:rsidRDefault="0052056D" w:rsidP="005634B1">
      <w:pPr>
        <w:numPr>
          <w:ilvl w:val="0"/>
          <w:numId w:val="7"/>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Туристический комплекс на озере Сямозеро</w:t>
      </w:r>
      <w:r w:rsidRPr="00062A23">
        <w:rPr>
          <w:rFonts w:ascii="Times New Roman" w:eastAsia="Times New Roman" w:hAnsi="Times New Roman"/>
          <w:color w:val="0F1115"/>
          <w:sz w:val="28"/>
          <w:szCs w:val="28"/>
          <w:lang w:eastAsia="ru-RU"/>
        </w:rPr>
        <w:t> реализует ООО «Курорты Карелии», общая сумма инвестиций 100 000 тыс. рублей, ввод в эксплуатацию планируется в 2027 году. Планируется создание 21 рабочего места.</w:t>
      </w:r>
    </w:p>
    <w:p w:rsidR="0052056D" w:rsidRPr="00062A23" w:rsidRDefault="0052056D" w:rsidP="005634B1">
      <w:pPr>
        <w:numPr>
          <w:ilvl w:val="0"/>
          <w:numId w:val="7"/>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Сям-озеро Парк</w:t>
      </w:r>
      <w:r w:rsidRPr="00062A23">
        <w:rPr>
          <w:rFonts w:ascii="Times New Roman" w:eastAsia="Times New Roman" w:hAnsi="Times New Roman"/>
          <w:color w:val="0F1115"/>
          <w:sz w:val="28"/>
          <w:szCs w:val="28"/>
          <w:lang w:eastAsia="ru-RU"/>
        </w:rPr>
        <w:t> реализует ООО «Сям-озеро Парк», общая сумма инвестиций 43 млн. рублей, ввод в эксплуатацию планируется в 2034 году. Планируется создание 8 рабочих мест.</w:t>
      </w:r>
    </w:p>
    <w:p w:rsidR="0052056D" w:rsidRPr="00062A23" w:rsidRDefault="0052056D" w:rsidP="005634B1">
      <w:pPr>
        <w:numPr>
          <w:ilvl w:val="0"/>
          <w:numId w:val="7"/>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Строительство туристической базы «Ахпойла»</w:t>
      </w:r>
      <w:r w:rsidRPr="00062A23">
        <w:rPr>
          <w:rFonts w:ascii="Times New Roman" w:eastAsia="Times New Roman" w:hAnsi="Times New Roman"/>
          <w:color w:val="0F1115"/>
          <w:sz w:val="28"/>
          <w:szCs w:val="28"/>
          <w:lang w:eastAsia="ru-RU"/>
        </w:rPr>
        <w:t> реализует ООО «Ахпойла», общая сумма инвестиций 48,3 млн. рублей, ввод в эксплуатацию планируется в 2026 году. Планируется создание 7 рабочих мест.</w:t>
      </w:r>
    </w:p>
    <w:p w:rsidR="0052056D" w:rsidRPr="00062A23" w:rsidRDefault="0052056D" w:rsidP="005634B1">
      <w:pPr>
        <w:shd w:val="clear" w:color="auto" w:fill="FFFFFF"/>
        <w:spacing w:after="0" w:line="240" w:lineRule="auto"/>
        <w:ind w:firstLine="709"/>
        <w:jc w:val="both"/>
        <w:outlineLvl w:val="3"/>
        <w:rPr>
          <w:rFonts w:ascii="Times New Roman" w:eastAsia="Times New Roman" w:hAnsi="Times New Roman"/>
          <w:b/>
          <w:bCs/>
          <w:color w:val="0F1115"/>
          <w:sz w:val="28"/>
          <w:szCs w:val="28"/>
          <w:lang w:eastAsia="ru-RU"/>
        </w:rPr>
      </w:pPr>
      <w:r w:rsidRPr="00062A23">
        <w:rPr>
          <w:rFonts w:ascii="Times New Roman" w:eastAsia="Times New Roman" w:hAnsi="Times New Roman"/>
          <w:b/>
          <w:bCs/>
          <w:color w:val="0F1115"/>
          <w:sz w:val="28"/>
          <w:szCs w:val="28"/>
          <w:lang w:eastAsia="ru-RU"/>
        </w:rPr>
        <w:t>Мероприятия и событийный туризм</w:t>
      </w:r>
    </w:p>
    <w:p w:rsidR="0052056D" w:rsidRPr="00062A23" w:rsidRDefault="0052056D"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В 2025 году ГБУ «Информационный туристский центр Республики Карелия» организовало и провело информационные туры с целью ознакомления туроператоров Республики Карелия с объектами размещения, питания и туристского показа:</w:t>
      </w:r>
    </w:p>
    <w:p w:rsidR="0052056D" w:rsidRPr="00062A23" w:rsidRDefault="0052056D" w:rsidP="005634B1">
      <w:pPr>
        <w:numPr>
          <w:ilvl w:val="0"/>
          <w:numId w:val="8"/>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2 информационных тура в Пряжинский район — объекты: база отдыха «Северное сияние», база отдыха «</w:t>
      </w:r>
      <w:proofErr w:type="spellStart"/>
      <w:r w:rsidRPr="00062A23">
        <w:rPr>
          <w:rFonts w:ascii="Times New Roman" w:eastAsia="Times New Roman" w:hAnsi="Times New Roman"/>
          <w:color w:val="0F1115"/>
          <w:sz w:val="28"/>
          <w:szCs w:val="28"/>
          <w:lang w:eastAsia="ru-RU"/>
        </w:rPr>
        <w:t>Нуозъярви</w:t>
      </w:r>
      <w:proofErr w:type="spellEnd"/>
      <w:r w:rsidRPr="00062A23">
        <w:rPr>
          <w:rFonts w:ascii="Times New Roman" w:eastAsia="Times New Roman" w:hAnsi="Times New Roman"/>
          <w:color w:val="0F1115"/>
          <w:sz w:val="28"/>
          <w:szCs w:val="28"/>
          <w:lang w:eastAsia="ru-RU"/>
        </w:rPr>
        <w:t>», туристический комплекс «Крошнозеро», а также д. Киндасово (ознакомление с новой туристской программой).</w:t>
      </w:r>
    </w:p>
    <w:p w:rsidR="0052056D" w:rsidRPr="00062A23" w:rsidRDefault="0052056D"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В 2025 году было организовано 8 выездных мероприятий с участием 127 участников СВО и членов их семей. В рамках мероприятий были посещены следующие туристские объекты:</w:t>
      </w:r>
    </w:p>
    <w:p w:rsidR="0052056D" w:rsidRPr="00062A23" w:rsidRDefault="0052056D" w:rsidP="005634B1">
      <w:pPr>
        <w:numPr>
          <w:ilvl w:val="0"/>
          <w:numId w:val="9"/>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color w:val="0F1115"/>
          <w:sz w:val="28"/>
          <w:szCs w:val="28"/>
          <w:lang w:eastAsia="ru-RU"/>
        </w:rPr>
        <w:t xml:space="preserve">Пряжинский район — вотчина карельского Деда Мороза Талвиукко, поместье «Двор </w:t>
      </w:r>
      <w:proofErr w:type="spellStart"/>
      <w:r w:rsidRPr="00062A23">
        <w:rPr>
          <w:rFonts w:ascii="Times New Roman" w:eastAsia="Times New Roman" w:hAnsi="Times New Roman"/>
          <w:color w:val="0F1115"/>
          <w:sz w:val="28"/>
          <w:szCs w:val="28"/>
          <w:lang w:eastAsia="ru-RU"/>
        </w:rPr>
        <w:t>Халла</w:t>
      </w:r>
      <w:proofErr w:type="spellEnd"/>
      <w:r w:rsidRPr="00062A23">
        <w:rPr>
          <w:rFonts w:ascii="Times New Roman" w:eastAsia="Times New Roman" w:hAnsi="Times New Roman"/>
          <w:color w:val="0F1115"/>
          <w:sz w:val="28"/>
          <w:szCs w:val="28"/>
          <w:lang w:eastAsia="ru-RU"/>
        </w:rPr>
        <w:t xml:space="preserve">», питомник </w:t>
      </w:r>
      <w:proofErr w:type="spellStart"/>
      <w:r w:rsidRPr="00062A23">
        <w:rPr>
          <w:rFonts w:ascii="Times New Roman" w:eastAsia="Times New Roman" w:hAnsi="Times New Roman"/>
          <w:color w:val="0F1115"/>
          <w:sz w:val="28"/>
          <w:szCs w:val="28"/>
          <w:lang w:eastAsia="ru-RU"/>
        </w:rPr>
        <w:t>Husky</w:t>
      </w:r>
      <w:proofErr w:type="spellEnd"/>
      <w:r w:rsidRPr="00062A23">
        <w:rPr>
          <w:rFonts w:ascii="Times New Roman" w:eastAsia="Times New Roman" w:hAnsi="Times New Roman"/>
          <w:color w:val="0F1115"/>
          <w:sz w:val="28"/>
          <w:szCs w:val="28"/>
          <w:lang w:eastAsia="ru-RU"/>
        </w:rPr>
        <w:t xml:space="preserve"> </w:t>
      </w:r>
      <w:proofErr w:type="spellStart"/>
      <w:r w:rsidRPr="00062A23">
        <w:rPr>
          <w:rFonts w:ascii="Times New Roman" w:eastAsia="Times New Roman" w:hAnsi="Times New Roman"/>
          <w:color w:val="0F1115"/>
          <w:sz w:val="28"/>
          <w:szCs w:val="28"/>
          <w:lang w:eastAsia="ru-RU"/>
        </w:rPr>
        <w:t>Moa</w:t>
      </w:r>
      <w:proofErr w:type="spellEnd"/>
      <w:r w:rsidRPr="00062A23">
        <w:rPr>
          <w:rFonts w:ascii="Times New Roman" w:eastAsia="Times New Roman" w:hAnsi="Times New Roman"/>
          <w:color w:val="0F1115"/>
          <w:sz w:val="28"/>
          <w:szCs w:val="28"/>
          <w:lang w:eastAsia="ru-RU"/>
        </w:rPr>
        <w:t>, д. Киндасово.</w:t>
      </w:r>
    </w:p>
    <w:p w:rsidR="0052056D" w:rsidRPr="00062A23" w:rsidRDefault="0052056D" w:rsidP="005634B1">
      <w:pPr>
        <w:shd w:val="clear" w:color="auto" w:fill="FFFFFF"/>
        <w:spacing w:after="0" w:line="240" w:lineRule="auto"/>
        <w:ind w:firstLine="709"/>
        <w:jc w:val="both"/>
        <w:outlineLvl w:val="3"/>
        <w:rPr>
          <w:rFonts w:ascii="Times New Roman" w:eastAsia="Times New Roman" w:hAnsi="Times New Roman"/>
          <w:b/>
          <w:bCs/>
          <w:color w:val="0F1115"/>
          <w:sz w:val="28"/>
          <w:szCs w:val="28"/>
          <w:lang w:eastAsia="ru-RU"/>
        </w:rPr>
      </w:pPr>
      <w:r w:rsidRPr="00062A23">
        <w:rPr>
          <w:rFonts w:ascii="Times New Roman" w:eastAsia="Times New Roman" w:hAnsi="Times New Roman"/>
          <w:b/>
          <w:bCs/>
          <w:color w:val="0F1115"/>
          <w:sz w:val="28"/>
          <w:szCs w:val="28"/>
          <w:lang w:eastAsia="ru-RU"/>
        </w:rPr>
        <w:t>Приоритетные задачи на 2026 год для Пряжинского национального муниципального района:</w:t>
      </w:r>
    </w:p>
    <w:p w:rsidR="0052056D" w:rsidRPr="00062A23" w:rsidRDefault="0052056D" w:rsidP="005634B1">
      <w:pPr>
        <w:numPr>
          <w:ilvl w:val="0"/>
          <w:numId w:val="10"/>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Обеспечить ввод и сопровождение крупных проектов:</w:t>
      </w:r>
      <w:r w:rsidRPr="00062A23">
        <w:rPr>
          <w:rFonts w:ascii="Times New Roman" w:eastAsia="Times New Roman" w:hAnsi="Times New Roman"/>
          <w:color w:val="0F1115"/>
          <w:sz w:val="28"/>
          <w:szCs w:val="28"/>
          <w:lang w:eastAsia="ru-RU"/>
        </w:rPr>
        <w:t> завершить строительство и открыть в 2026 году объекты «Вотчина Талвиукко» и базу «Ахпойла» с максимальным экономическим и медийным эффектом.</w:t>
      </w:r>
    </w:p>
    <w:p w:rsidR="0052056D" w:rsidRPr="00062A23" w:rsidRDefault="0052056D" w:rsidP="005634B1">
      <w:pPr>
        <w:numPr>
          <w:ilvl w:val="0"/>
          <w:numId w:val="10"/>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Повысить качество и привлекательность средств размещения:</w:t>
      </w:r>
      <w:r w:rsidRPr="00062A23">
        <w:rPr>
          <w:rFonts w:ascii="Times New Roman" w:eastAsia="Times New Roman" w:hAnsi="Times New Roman"/>
          <w:color w:val="0F1115"/>
          <w:sz w:val="28"/>
          <w:szCs w:val="28"/>
          <w:lang w:eastAsia="ru-RU"/>
        </w:rPr>
        <w:t xml:space="preserve"> активизировать работу по классификации оставшихся и новых </w:t>
      </w:r>
      <w:r w:rsidRPr="00062A23">
        <w:rPr>
          <w:rFonts w:ascii="Times New Roman" w:eastAsia="Times New Roman" w:hAnsi="Times New Roman"/>
          <w:color w:val="0F1115"/>
          <w:sz w:val="28"/>
          <w:szCs w:val="28"/>
          <w:lang w:eastAsia="ru-RU"/>
        </w:rPr>
        <w:lastRenderedPageBreak/>
        <w:t>объектов (минимум 4 объекта) для улучшения статистики и конкурентоспособности. Продолжить работу по легализации деятельности объектов, не состоящих на учете, с особым акцентом на профилактику ухода бизнеса в теневой сектор в условиях действия туристического налога. Прогнозируем, что с увеличением процентной ставки туристического налога поступления в бюджет района возрастут, что потребует еще более прозрачной работы всех участников рынка.</w:t>
      </w:r>
    </w:p>
    <w:p w:rsidR="0052056D" w:rsidRPr="00062A23" w:rsidRDefault="0052056D" w:rsidP="005634B1">
      <w:pPr>
        <w:numPr>
          <w:ilvl w:val="0"/>
          <w:numId w:val="10"/>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Эффективное целевое использование туристического налога:</w:t>
      </w:r>
      <w:r w:rsidRPr="00062A23">
        <w:rPr>
          <w:rFonts w:ascii="Times New Roman" w:eastAsia="Times New Roman" w:hAnsi="Times New Roman"/>
          <w:color w:val="0F1115"/>
          <w:sz w:val="28"/>
          <w:szCs w:val="28"/>
          <w:lang w:eastAsia="ru-RU"/>
        </w:rPr>
        <w:t> направить поступающие средства (1,3+ млн руб.) на развитие и содержание ключевой туристической инфраструктуры, непосредственно влияющей на качество обслуживания туристов. Прозрачность расходования этих средств также будет способствовать мотивации бизнеса к легальной работе.</w:t>
      </w:r>
    </w:p>
    <w:p w:rsidR="0052056D" w:rsidRPr="00062A23" w:rsidRDefault="0052056D" w:rsidP="005634B1">
      <w:pPr>
        <w:numPr>
          <w:ilvl w:val="0"/>
          <w:numId w:val="10"/>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Развитие инфраструктуры и логистики:</w:t>
      </w:r>
      <w:r w:rsidRPr="00062A23">
        <w:rPr>
          <w:rFonts w:ascii="Times New Roman" w:eastAsia="Times New Roman" w:hAnsi="Times New Roman"/>
          <w:color w:val="0F1115"/>
          <w:sz w:val="28"/>
          <w:szCs w:val="28"/>
          <w:lang w:eastAsia="ru-RU"/>
        </w:rPr>
        <w:t> учитывая рост турпотока и новые объекты, усилить работу по развитию транспортной, навигационной и сервисной инфраструктуры района.</w:t>
      </w:r>
    </w:p>
    <w:p w:rsidR="0052056D" w:rsidRPr="00062A23" w:rsidRDefault="0052056D" w:rsidP="005634B1">
      <w:pPr>
        <w:numPr>
          <w:ilvl w:val="0"/>
          <w:numId w:val="10"/>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Активное продвижение новых возможностей:</w:t>
      </w:r>
      <w:r w:rsidRPr="00062A23">
        <w:rPr>
          <w:rFonts w:ascii="Times New Roman" w:eastAsia="Times New Roman" w:hAnsi="Times New Roman"/>
          <w:color w:val="0F1115"/>
          <w:sz w:val="28"/>
          <w:szCs w:val="28"/>
          <w:lang w:eastAsia="ru-RU"/>
        </w:rPr>
        <w:t xml:space="preserve"> после открытия новых объектов («Талвиукко», «Ахпойла») организовать серию информационных туров для туроператоров и СМИ, чтобы интегрировать их в республиканские и межрегиональные </w:t>
      </w:r>
      <w:proofErr w:type="spellStart"/>
      <w:r w:rsidRPr="00062A23">
        <w:rPr>
          <w:rFonts w:ascii="Times New Roman" w:eastAsia="Times New Roman" w:hAnsi="Times New Roman"/>
          <w:color w:val="0F1115"/>
          <w:sz w:val="28"/>
          <w:szCs w:val="28"/>
          <w:lang w:eastAsia="ru-RU"/>
        </w:rPr>
        <w:t>турмаршруты</w:t>
      </w:r>
      <w:proofErr w:type="spellEnd"/>
      <w:r w:rsidRPr="00062A23">
        <w:rPr>
          <w:rFonts w:ascii="Times New Roman" w:eastAsia="Times New Roman" w:hAnsi="Times New Roman"/>
          <w:color w:val="0F1115"/>
          <w:sz w:val="28"/>
          <w:szCs w:val="28"/>
          <w:lang w:eastAsia="ru-RU"/>
        </w:rPr>
        <w:t>. Продолжить активную работу по продвижению туристического потенциала Пряжинского района в других городах России, участвуя в профильных выставках и презентациях.</w:t>
      </w:r>
    </w:p>
    <w:p w:rsidR="0052056D" w:rsidRPr="00062A23" w:rsidRDefault="0052056D" w:rsidP="005634B1">
      <w:pPr>
        <w:numPr>
          <w:ilvl w:val="0"/>
          <w:numId w:val="10"/>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Поддержка и тиражирование успешных практик:</w:t>
      </w:r>
      <w:r w:rsidRPr="00062A23">
        <w:rPr>
          <w:rFonts w:ascii="Times New Roman" w:eastAsia="Times New Roman" w:hAnsi="Times New Roman"/>
          <w:color w:val="0F1115"/>
          <w:sz w:val="28"/>
          <w:szCs w:val="28"/>
          <w:lang w:eastAsia="ru-RU"/>
        </w:rPr>
        <w:t> использовать опыт проведения мероприятий для участников СВО для создания и продвижения новых социальных и событийных туристических программ.</w:t>
      </w:r>
    </w:p>
    <w:p w:rsidR="0052056D" w:rsidRPr="00062A23" w:rsidRDefault="0052056D" w:rsidP="005634B1">
      <w:pPr>
        <w:numPr>
          <w:ilvl w:val="0"/>
          <w:numId w:val="10"/>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Создание и развитие новых туристических направлений:</w:t>
      </w:r>
    </w:p>
    <w:p w:rsidR="0052056D" w:rsidRPr="00062A23" w:rsidRDefault="0052056D" w:rsidP="005634B1">
      <w:pPr>
        <w:numPr>
          <w:ilvl w:val="1"/>
          <w:numId w:val="10"/>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Пеший туризм:</w:t>
      </w:r>
      <w:r w:rsidRPr="00062A23">
        <w:rPr>
          <w:rFonts w:ascii="Times New Roman" w:eastAsia="Times New Roman" w:hAnsi="Times New Roman"/>
          <w:color w:val="0F1115"/>
          <w:sz w:val="28"/>
          <w:szCs w:val="28"/>
          <w:lang w:eastAsia="ru-RU"/>
        </w:rPr>
        <w:t> приступить к разработке и паспортизации новых пеших маршрутов (</w:t>
      </w:r>
      <w:proofErr w:type="spellStart"/>
      <w:r w:rsidRPr="00062A23">
        <w:rPr>
          <w:rFonts w:ascii="Times New Roman" w:eastAsia="Times New Roman" w:hAnsi="Times New Roman"/>
          <w:color w:val="0F1115"/>
          <w:sz w:val="28"/>
          <w:szCs w:val="28"/>
          <w:lang w:eastAsia="ru-RU"/>
        </w:rPr>
        <w:t>треккинговых</w:t>
      </w:r>
      <w:proofErr w:type="spellEnd"/>
      <w:r w:rsidRPr="00062A23">
        <w:rPr>
          <w:rFonts w:ascii="Times New Roman" w:eastAsia="Times New Roman" w:hAnsi="Times New Roman"/>
          <w:color w:val="0F1115"/>
          <w:sz w:val="28"/>
          <w:szCs w:val="28"/>
          <w:lang w:eastAsia="ru-RU"/>
        </w:rPr>
        <w:t xml:space="preserve"> и экологических троп), используя уникальный природный и культурный ландшафт района. Это позволит привлечь активных туристов и увеличить продолжительность их пребывания.</w:t>
      </w:r>
    </w:p>
    <w:p w:rsidR="0052056D" w:rsidRPr="00062A23" w:rsidRDefault="0052056D" w:rsidP="005634B1">
      <w:pPr>
        <w:numPr>
          <w:ilvl w:val="1"/>
          <w:numId w:val="10"/>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062A23">
        <w:rPr>
          <w:rFonts w:ascii="Times New Roman" w:eastAsia="Times New Roman" w:hAnsi="Times New Roman"/>
          <w:b/>
          <w:bCs/>
          <w:color w:val="0F1115"/>
          <w:sz w:val="28"/>
          <w:szCs w:val="28"/>
          <w:lang w:eastAsia="ru-RU"/>
        </w:rPr>
        <w:t>Креативный туризм:</w:t>
      </w:r>
      <w:r w:rsidRPr="00062A23">
        <w:rPr>
          <w:rFonts w:ascii="Times New Roman" w:eastAsia="Times New Roman" w:hAnsi="Times New Roman"/>
          <w:color w:val="0F1115"/>
          <w:sz w:val="28"/>
          <w:szCs w:val="28"/>
          <w:lang w:eastAsia="ru-RU"/>
        </w:rPr>
        <w:t> взять курс на развитие креативного туризма. Планируется создание мастер-классов, арт-резиденций и событийных мероприятий, основанных на карельской культуре, ремеслах (карельская выпечка, национальная вышивка, работа с деревом и берестой) и локальной идентичности. Это направление позволит привлечь новую аудиторию, заинтересованную в глубоком погружении в культуру и создании уникального туристического продукта.</w:t>
      </w:r>
    </w:p>
    <w:p w:rsidR="000E4E37" w:rsidRPr="00062A23" w:rsidRDefault="000E4E37" w:rsidP="005634B1">
      <w:pPr>
        <w:pStyle w:val="ds-markdown-paragraph"/>
        <w:shd w:val="clear" w:color="auto" w:fill="FFFFFF"/>
        <w:spacing w:before="0" w:beforeAutospacing="0" w:after="0" w:afterAutospacing="0"/>
        <w:ind w:firstLine="709"/>
        <w:jc w:val="both"/>
        <w:rPr>
          <w:color w:val="0F1115"/>
          <w:sz w:val="28"/>
          <w:szCs w:val="28"/>
        </w:rPr>
      </w:pPr>
      <w:r w:rsidRPr="00062A23">
        <w:rPr>
          <w:color w:val="0F1115"/>
          <w:sz w:val="28"/>
          <w:szCs w:val="28"/>
        </w:rPr>
        <w:t>Развитие креативного туризма принесет Пряжинскому району не просто деньги, а новое качество жизни. Создавая мастерские и арт-пространства, мы привлечем туристов, уставших от «пляжного» отдыха и ищущих глубоких впечатлений — тех, кто готов платить за эмоции. Запуская фестивали и событийные мероприятия, мы заставим гостей приезжать к нам снова и снова, увеличивая загрузку отелей даже в «низкий» сезон.</w:t>
      </w:r>
    </w:p>
    <w:p w:rsidR="000E4E37" w:rsidRPr="00062A23" w:rsidRDefault="000E4E37" w:rsidP="005634B1">
      <w:pPr>
        <w:pStyle w:val="ds-markdown-paragraph"/>
        <w:shd w:val="clear" w:color="auto" w:fill="FFFFFF"/>
        <w:spacing w:before="0" w:beforeAutospacing="0" w:after="0" w:afterAutospacing="0"/>
        <w:ind w:firstLine="709"/>
        <w:jc w:val="both"/>
        <w:rPr>
          <w:color w:val="0F1115"/>
          <w:sz w:val="28"/>
          <w:szCs w:val="28"/>
        </w:rPr>
      </w:pPr>
      <w:r w:rsidRPr="00062A23">
        <w:rPr>
          <w:color w:val="0F1115"/>
          <w:sz w:val="28"/>
          <w:szCs w:val="28"/>
        </w:rPr>
        <w:lastRenderedPageBreak/>
        <w:t>Вовлекая местных жителей — мастеров, бабушек, ремесленников — мы создадим новые рабочие места прямо на селе. Молодежь увидит, что в деревне можно зарабатывать творчеством, а не уезжать в город. Интегрируя локальные бренды в туристические маршруты, мы поддержим местных производителей, дадим им рынок сбыта, сделаем сувениры из Пряжинского района узнаваемыми и желанными.</w:t>
      </w:r>
    </w:p>
    <w:p w:rsidR="000E4E37" w:rsidRPr="00062A23" w:rsidRDefault="000E4E37" w:rsidP="005634B1">
      <w:pPr>
        <w:pStyle w:val="ds-markdown-paragraph"/>
        <w:shd w:val="clear" w:color="auto" w:fill="FFFFFF"/>
        <w:spacing w:before="0" w:beforeAutospacing="0" w:after="0" w:afterAutospacing="0"/>
        <w:ind w:firstLine="709"/>
        <w:jc w:val="both"/>
        <w:rPr>
          <w:color w:val="0F1115"/>
          <w:sz w:val="28"/>
          <w:szCs w:val="28"/>
        </w:rPr>
      </w:pPr>
      <w:r w:rsidRPr="00062A23">
        <w:rPr>
          <w:color w:val="0F1115"/>
          <w:sz w:val="28"/>
          <w:szCs w:val="28"/>
        </w:rPr>
        <w:t>Объединяя все активности в комплексные туры, мы заставим туриста оставаться у нас дольше, тратить больше, увозить с собой багаж впечатлений и чемодан уникальных покупок. И в конечном итоге мы создадим уникальный образ района, выделимся среди сотни других территорий Карелии. У нас появится свое творческое лицо, свой стиль, своя легенда.</w:t>
      </w:r>
    </w:p>
    <w:p w:rsidR="00990360" w:rsidRPr="00062A23" w:rsidRDefault="00990360" w:rsidP="005634B1">
      <w:pPr>
        <w:shd w:val="clear" w:color="auto" w:fill="FFFFFF"/>
        <w:spacing w:after="0" w:line="240" w:lineRule="auto"/>
        <w:ind w:firstLine="709"/>
        <w:jc w:val="both"/>
        <w:rPr>
          <w:rFonts w:ascii="Times New Roman" w:eastAsia="Times New Roman" w:hAnsi="Times New Roman"/>
          <w:b/>
          <w:color w:val="C00000"/>
          <w:sz w:val="28"/>
          <w:szCs w:val="28"/>
          <w:lang w:eastAsia="ru-RU"/>
        </w:rPr>
      </w:pPr>
    </w:p>
    <w:p w:rsidR="000E4E37" w:rsidRPr="00062A23" w:rsidRDefault="000E4E37" w:rsidP="005634B1">
      <w:pPr>
        <w:shd w:val="clear" w:color="auto" w:fill="FFFFFF"/>
        <w:spacing w:after="0" w:line="240" w:lineRule="auto"/>
        <w:ind w:firstLine="709"/>
        <w:jc w:val="both"/>
        <w:rPr>
          <w:rFonts w:ascii="Times New Roman" w:eastAsia="Times New Roman" w:hAnsi="Times New Roman"/>
          <w:b/>
          <w:color w:val="C00000"/>
          <w:sz w:val="28"/>
          <w:szCs w:val="28"/>
          <w:lang w:eastAsia="ru-RU"/>
        </w:rPr>
      </w:pPr>
    </w:p>
    <w:p w:rsidR="007D54B9" w:rsidRPr="00062A23" w:rsidRDefault="00152155" w:rsidP="005634B1">
      <w:pPr>
        <w:shd w:val="clear" w:color="auto" w:fill="FFFFFF"/>
        <w:suppressAutoHyphens/>
        <w:spacing w:after="0" w:line="240" w:lineRule="auto"/>
        <w:ind w:firstLine="709"/>
        <w:jc w:val="center"/>
        <w:rPr>
          <w:rFonts w:ascii="Times New Roman" w:eastAsia="Times New Roman" w:hAnsi="Times New Roman"/>
          <w:b/>
          <w:sz w:val="28"/>
          <w:szCs w:val="28"/>
          <w:highlight w:val="green"/>
          <w:lang w:eastAsia="ru-RU"/>
        </w:rPr>
      </w:pPr>
      <w:r w:rsidRPr="00062A23">
        <w:rPr>
          <w:rFonts w:ascii="Times New Roman" w:eastAsia="Times New Roman" w:hAnsi="Times New Roman"/>
          <w:b/>
          <w:sz w:val="28"/>
          <w:szCs w:val="28"/>
          <w:highlight w:val="green"/>
          <w:lang w:eastAsia="ru-RU"/>
        </w:rPr>
        <w:t>Дорожная деятельность</w:t>
      </w:r>
    </w:p>
    <w:p w:rsidR="000E4E37" w:rsidRPr="00062A23" w:rsidRDefault="000E4E37" w:rsidP="005634B1">
      <w:pPr>
        <w:shd w:val="clear" w:color="auto" w:fill="FFFFFF"/>
        <w:suppressAutoHyphens/>
        <w:spacing w:after="0" w:line="240" w:lineRule="auto"/>
        <w:ind w:firstLine="709"/>
        <w:jc w:val="both"/>
        <w:rPr>
          <w:rFonts w:ascii="Times New Roman" w:eastAsia="Times New Roman" w:hAnsi="Times New Roman"/>
          <w:b/>
          <w:sz w:val="28"/>
          <w:szCs w:val="28"/>
          <w:lang w:eastAsia="ru-RU"/>
        </w:rPr>
      </w:pPr>
    </w:p>
    <w:p w:rsidR="00BE2805" w:rsidRPr="00062A23" w:rsidRDefault="00BE2805" w:rsidP="005634B1">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Дорожно-транспортный комплекс является составной частью производственной инфраструктуры Пряжинского национального муниципального района. Его устойчивое и эффективное развитие – необходимое условие обеспечение темпов экономического роста и повышение качества жизни населения.</w:t>
      </w:r>
    </w:p>
    <w:p w:rsidR="00BE2805" w:rsidRPr="00062A23" w:rsidRDefault="00BE2805" w:rsidP="005634B1">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Сеть дорог общего пользования, расположенных в Пряжинском национальном районе, 354,949 км региональных дорог и 271,18 км дорог в населённых пунктах поселений и местных дорог районного уровня.</w:t>
      </w:r>
    </w:p>
    <w:p w:rsidR="00990360" w:rsidRPr="00062A23" w:rsidRDefault="00BD1E0F" w:rsidP="005634B1">
      <w:pPr>
        <w:widowControl w:val="0"/>
        <w:autoSpaceDE w:val="0"/>
        <w:autoSpaceDN w:val="0"/>
        <w:spacing w:after="0" w:line="240" w:lineRule="auto"/>
        <w:ind w:right="135" w:firstLine="709"/>
        <w:jc w:val="both"/>
        <w:rPr>
          <w:rFonts w:ascii="Times New Roman" w:eastAsia="Times New Roman" w:hAnsi="Times New Roman"/>
          <w:sz w:val="28"/>
          <w:szCs w:val="28"/>
        </w:rPr>
      </w:pPr>
      <w:r w:rsidRPr="00062A23">
        <w:rPr>
          <w:rFonts w:ascii="Times New Roman" w:eastAsia="Times New Roman" w:hAnsi="Times New Roman"/>
          <w:sz w:val="28"/>
          <w:szCs w:val="28"/>
        </w:rPr>
        <w:t>По данным</w:t>
      </w:r>
      <w:r w:rsidRPr="00062A23">
        <w:rPr>
          <w:rFonts w:ascii="Times New Roman" w:hAnsi="Times New Roman"/>
          <w:sz w:val="28"/>
          <w:szCs w:val="28"/>
        </w:rPr>
        <w:t xml:space="preserve"> КУ РК «Управтодор </w:t>
      </w:r>
      <w:r w:rsidR="00F5438A" w:rsidRPr="00062A23">
        <w:rPr>
          <w:rFonts w:ascii="Times New Roman" w:hAnsi="Times New Roman"/>
          <w:sz w:val="28"/>
          <w:szCs w:val="28"/>
        </w:rPr>
        <w:t xml:space="preserve">РК» </w:t>
      </w:r>
      <w:r w:rsidR="00F5438A" w:rsidRPr="00062A23">
        <w:rPr>
          <w:rFonts w:ascii="Times New Roman" w:eastAsia="Times New Roman" w:hAnsi="Times New Roman"/>
          <w:sz w:val="28"/>
          <w:szCs w:val="28"/>
        </w:rPr>
        <w:t>протяженность</w:t>
      </w:r>
      <w:r w:rsidR="00990360" w:rsidRPr="00062A23">
        <w:rPr>
          <w:rFonts w:ascii="Times New Roman" w:eastAsia="Times New Roman" w:hAnsi="Times New Roman"/>
          <w:sz w:val="28"/>
          <w:szCs w:val="28"/>
        </w:rPr>
        <w:t xml:space="preserve"> автомобильных дорог регионального или межмуниципального значения, проходящих на территории</w:t>
      </w:r>
      <w:r w:rsidR="00990360" w:rsidRPr="00062A23">
        <w:rPr>
          <w:rFonts w:ascii="Times New Roman" w:eastAsia="Times New Roman" w:hAnsi="Times New Roman"/>
          <w:spacing w:val="-3"/>
          <w:sz w:val="28"/>
          <w:szCs w:val="28"/>
        </w:rPr>
        <w:t xml:space="preserve"> </w:t>
      </w:r>
      <w:r w:rsidR="00990360" w:rsidRPr="00062A23">
        <w:rPr>
          <w:rFonts w:ascii="Times New Roman" w:eastAsia="Times New Roman" w:hAnsi="Times New Roman"/>
          <w:sz w:val="28"/>
          <w:szCs w:val="28"/>
        </w:rPr>
        <w:t>Пряжинского</w:t>
      </w:r>
      <w:r w:rsidR="00990360" w:rsidRPr="00062A23">
        <w:rPr>
          <w:rFonts w:ascii="Times New Roman" w:eastAsia="Times New Roman" w:hAnsi="Times New Roman"/>
          <w:spacing w:val="-2"/>
          <w:sz w:val="28"/>
          <w:szCs w:val="28"/>
        </w:rPr>
        <w:t xml:space="preserve"> </w:t>
      </w:r>
      <w:r w:rsidR="00990360" w:rsidRPr="00062A23">
        <w:rPr>
          <w:rFonts w:ascii="Times New Roman" w:eastAsia="Times New Roman" w:hAnsi="Times New Roman"/>
          <w:sz w:val="28"/>
          <w:szCs w:val="28"/>
        </w:rPr>
        <w:t>национального</w:t>
      </w:r>
      <w:r w:rsidR="00990360" w:rsidRPr="00062A23">
        <w:rPr>
          <w:rFonts w:ascii="Times New Roman" w:eastAsia="Times New Roman" w:hAnsi="Times New Roman"/>
          <w:spacing w:val="-3"/>
          <w:sz w:val="28"/>
          <w:szCs w:val="28"/>
        </w:rPr>
        <w:t xml:space="preserve"> </w:t>
      </w:r>
      <w:r w:rsidR="00990360" w:rsidRPr="00062A23">
        <w:rPr>
          <w:rFonts w:ascii="Times New Roman" w:eastAsia="Times New Roman" w:hAnsi="Times New Roman"/>
          <w:sz w:val="28"/>
          <w:szCs w:val="28"/>
        </w:rPr>
        <w:t>муниципального района,</w:t>
      </w:r>
      <w:r w:rsidR="00990360" w:rsidRPr="00062A23">
        <w:rPr>
          <w:rFonts w:ascii="Times New Roman" w:eastAsia="Times New Roman" w:hAnsi="Times New Roman"/>
          <w:spacing w:val="-3"/>
          <w:sz w:val="28"/>
          <w:szCs w:val="28"/>
        </w:rPr>
        <w:t xml:space="preserve"> </w:t>
      </w:r>
      <w:r w:rsidR="00990360" w:rsidRPr="00062A23">
        <w:rPr>
          <w:rFonts w:ascii="Times New Roman" w:eastAsia="Times New Roman" w:hAnsi="Times New Roman"/>
          <w:sz w:val="28"/>
          <w:szCs w:val="28"/>
        </w:rPr>
        <w:t>составляет 370,066 км.</w:t>
      </w:r>
    </w:p>
    <w:p w:rsidR="00990360" w:rsidRPr="00062A23" w:rsidRDefault="00990360" w:rsidP="005634B1">
      <w:pPr>
        <w:widowControl w:val="0"/>
        <w:autoSpaceDE w:val="0"/>
        <w:autoSpaceDN w:val="0"/>
        <w:spacing w:after="0" w:line="240" w:lineRule="auto"/>
        <w:ind w:right="145" w:firstLine="709"/>
        <w:jc w:val="both"/>
        <w:rPr>
          <w:rFonts w:ascii="Times New Roman" w:eastAsia="Times New Roman" w:hAnsi="Times New Roman"/>
          <w:sz w:val="28"/>
          <w:szCs w:val="28"/>
        </w:rPr>
      </w:pPr>
      <w:r w:rsidRPr="00062A23">
        <w:rPr>
          <w:rFonts w:ascii="Times New Roman" w:eastAsia="Times New Roman" w:hAnsi="Times New Roman"/>
          <w:sz w:val="28"/>
          <w:szCs w:val="28"/>
        </w:rPr>
        <w:t>Реализация объектов в рамках национального проекта «Безопасные и качественные автомобильные дороги» завершилась в 2024 году.</w:t>
      </w:r>
    </w:p>
    <w:p w:rsidR="00990360" w:rsidRPr="00062A23" w:rsidRDefault="00990360" w:rsidP="005634B1">
      <w:pPr>
        <w:widowControl w:val="0"/>
        <w:autoSpaceDE w:val="0"/>
        <w:autoSpaceDN w:val="0"/>
        <w:spacing w:after="0" w:line="240" w:lineRule="auto"/>
        <w:ind w:right="136" w:firstLine="709"/>
        <w:jc w:val="both"/>
        <w:rPr>
          <w:rFonts w:ascii="Times New Roman" w:eastAsia="Times New Roman" w:hAnsi="Times New Roman"/>
          <w:sz w:val="28"/>
          <w:szCs w:val="28"/>
        </w:rPr>
      </w:pPr>
      <w:r w:rsidRPr="00062A23">
        <w:rPr>
          <w:rFonts w:ascii="Times New Roman" w:eastAsia="Times New Roman" w:hAnsi="Times New Roman"/>
          <w:sz w:val="28"/>
          <w:szCs w:val="28"/>
        </w:rPr>
        <w:t>В 2025 году в рамках национального проекта «Инфраструктура для жизни» в Пряжинском национальном муниципальном районе реализованы следующие объекты:</w:t>
      </w:r>
    </w:p>
    <w:p w:rsidR="00990360" w:rsidRPr="00062A23" w:rsidRDefault="00990360" w:rsidP="005634B1">
      <w:pPr>
        <w:widowControl w:val="0"/>
        <w:autoSpaceDE w:val="0"/>
        <w:autoSpaceDN w:val="0"/>
        <w:spacing w:after="0" w:line="240" w:lineRule="auto"/>
        <w:ind w:right="136" w:firstLine="709"/>
        <w:jc w:val="both"/>
        <w:rPr>
          <w:rFonts w:ascii="Times New Roman" w:eastAsia="Times New Roman" w:hAnsi="Times New Roman"/>
          <w:sz w:val="28"/>
          <w:szCs w:val="28"/>
        </w:rPr>
      </w:pPr>
      <w:r w:rsidRPr="00062A23">
        <w:rPr>
          <w:rFonts w:ascii="Times New Roman" w:eastAsia="Times New Roman" w:hAnsi="Times New Roman"/>
          <w:sz w:val="28"/>
          <w:szCs w:val="28"/>
        </w:rPr>
        <w:t>-Ремонт участка автомобильной дороги Видлица-Кинелахта-Ведлозеро, км</w:t>
      </w:r>
      <w:r w:rsidRPr="00062A23">
        <w:rPr>
          <w:rFonts w:ascii="Times New Roman" w:eastAsia="Times New Roman" w:hAnsi="Times New Roman"/>
          <w:spacing w:val="80"/>
          <w:sz w:val="28"/>
          <w:szCs w:val="28"/>
        </w:rPr>
        <w:t xml:space="preserve"> </w:t>
      </w:r>
      <w:r w:rsidRPr="00062A23">
        <w:rPr>
          <w:rFonts w:ascii="Times New Roman" w:eastAsia="Times New Roman" w:hAnsi="Times New Roman"/>
          <w:sz w:val="28"/>
          <w:szCs w:val="28"/>
        </w:rPr>
        <w:t>39 - км 51. Объект реализован на 100%. Цена государственного контракта № 10-р/24 от 16.04.2024 г. составляет</w:t>
      </w:r>
      <w:r w:rsidRPr="00062A23">
        <w:rPr>
          <w:rFonts w:ascii="Times New Roman" w:eastAsia="Times New Roman" w:hAnsi="Times New Roman"/>
          <w:spacing w:val="22"/>
          <w:sz w:val="28"/>
          <w:szCs w:val="28"/>
        </w:rPr>
        <w:t xml:space="preserve"> </w:t>
      </w:r>
      <w:r w:rsidRPr="00062A23">
        <w:rPr>
          <w:rFonts w:ascii="Times New Roman" w:eastAsia="Times New Roman" w:hAnsi="Times New Roman"/>
          <w:sz w:val="28"/>
          <w:szCs w:val="28"/>
        </w:rPr>
        <w:t>- 347 268 332,43 руб. Финансирование на</w:t>
      </w:r>
    </w:p>
    <w:p w:rsidR="00990360" w:rsidRPr="00062A23" w:rsidRDefault="00990360" w:rsidP="005634B1">
      <w:pPr>
        <w:widowControl w:val="0"/>
        <w:autoSpaceDE w:val="0"/>
        <w:autoSpaceDN w:val="0"/>
        <w:spacing w:after="0" w:line="240" w:lineRule="auto"/>
        <w:ind w:firstLine="709"/>
        <w:jc w:val="both"/>
        <w:rPr>
          <w:rFonts w:ascii="Times New Roman" w:eastAsia="Times New Roman" w:hAnsi="Times New Roman"/>
          <w:sz w:val="28"/>
          <w:szCs w:val="28"/>
        </w:rPr>
      </w:pPr>
      <w:r w:rsidRPr="00062A23">
        <w:rPr>
          <w:rFonts w:ascii="Times New Roman" w:eastAsia="Times New Roman" w:hAnsi="Times New Roman"/>
          <w:sz w:val="28"/>
          <w:szCs w:val="28"/>
        </w:rPr>
        <w:t>2025</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год</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z w:val="28"/>
          <w:szCs w:val="28"/>
        </w:rPr>
        <w:t>составляет</w:t>
      </w:r>
      <w:r w:rsidRPr="00062A23">
        <w:rPr>
          <w:rFonts w:ascii="Times New Roman" w:eastAsia="Times New Roman" w:hAnsi="Times New Roman"/>
          <w:spacing w:val="-6"/>
          <w:sz w:val="28"/>
          <w:szCs w:val="28"/>
        </w:rPr>
        <w:t xml:space="preserve"> </w:t>
      </w:r>
      <w:r w:rsidRPr="00062A23">
        <w:rPr>
          <w:rFonts w:ascii="Times New Roman" w:eastAsia="Times New Roman" w:hAnsi="Times New Roman"/>
          <w:sz w:val="28"/>
          <w:szCs w:val="28"/>
        </w:rPr>
        <w:t>-</w:t>
      </w:r>
      <w:r w:rsidRPr="00062A23">
        <w:rPr>
          <w:rFonts w:ascii="Times New Roman" w:eastAsia="Times New Roman" w:hAnsi="Times New Roman"/>
          <w:spacing w:val="-4"/>
          <w:sz w:val="28"/>
          <w:szCs w:val="28"/>
        </w:rPr>
        <w:t xml:space="preserve"> </w:t>
      </w:r>
      <w:r w:rsidRPr="00062A23">
        <w:rPr>
          <w:rFonts w:ascii="Times New Roman" w:eastAsia="Times New Roman" w:hAnsi="Times New Roman"/>
          <w:sz w:val="28"/>
          <w:szCs w:val="28"/>
        </w:rPr>
        <w:t>244</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145</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z w:val="28"/>
          <w:szCs w:val="28"/>
        </w:rPr>
        <w:t>791,00</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pacing w:val="-4"/>
          <w:sz w:val="28"/>
          <w:szCs w:val="28"/>
        </w:rPr>
        <w:t>руб.</w:t>
      </w:r>
    </w:p>
    <w:p w:rsidR="00990360" w:rsidRPr="00062A23" w:rsidRDefault="00990360" w:rsidP="005634B1">
      <w:pPr>
        <w:widowControl w:val="0"/>
        <w:autoSpaceDE w:val="0"/>
        <w:autoSpaceDN w:val="0"/>
        <w:spacing w:after="0" w:line="240" w:lineRule="auto"/>
        <w:ind w:right="135" w:firstLine="709"/>
        <w:jc w:val="both"/>
        <w:rPr>
          <w:rFonts w:ascii="Times New Roman" w:eastAsia="Times New Roman" w:hAnsi="Times New Roman"/>
          <w:sz w:val="28"/>
          <w:szCs w:val="28"/>
        </w:rPr>
      </w:pPr>
      <w:r w:rsidRPr="00062A23">
        <w:rPr>
          <w:rFonts w:ascii="Times New Roman" w:eastAsia="Times New Roman" w:hAnsi="Times New Roman"/>
          <w:sz w:val="28"/>
          <w:szCs w:val="28"/>
        </w:rPr>
        <w:t>-Ремонт автомобильной дороги Подъезд к п. Кудама (выборочно участками). Объект реализован на 100%. Цена государственного контракта № 12-р/24 от 21.06.2024</w:t>
      </w:r>
      <w:r w:rsidRPr="00062A23">
        <w:rPr>
          <w:rFonts w:ascii="Times New Roman" w:eastAsia="Times New Roman" w:hAnsi="Times New Roman"/>
          <w:spacing w:val="34"/>
          <w:sz w:val="28"/>
          <w:szCs w:val="28"/>
        </w:rPr>
        <w:t xml:space="preserve"> </w:t>
      </w:r>
      <w:r w:rsidRPr="00062A23">
        <w:rPr>
          <w:rFonts w:ascii="Times New Roman" w:eastAsia="Times New Roman" w:hAnsi="Times New Roman"/>
          <w:sz w:val="28"/>
          <w:szCs w:val="28"/>
        </w:rPr>
        <w:t>г.</w:t>
      </w:r>
      <w:r w:rsidRPr="00062A23">
        <w:rPr>
          <w:rFonts w:ascii="Times New Roman" w:eastAsia="Times New Roman" w:hAnsi="Times New Roman"/>
          <w:spacing w:val="32"/>
          <w:sz w:val="28"/>
          <w:szCs w:val="28"/>
        </w:rPr>
        <w:t xml:space="preserve"> </w:t>
      </w:r>
      <w:r w:rsidRPr="00062A23">
        <w:rPr>
          <w:rFonts w:ascii="Times New Roman" w:eastAsia="Times New Roman" w:hAnsi="Times New Roman"/>
          <w:sz w:val="28"/>
          <w:szCs w:val="28"/>
        </w:rPr>
        <w:t>составляет</w:t>
      </w:r>
      <w:r w:rsidRPr="00062A23">
        <w:rPr>
          <w:rFonts w:ascii="Times New Roman" w:eastAsia="Times New Roman" w:hAnsi="Times New Roman"/>
          <w:spacing w:val="37"/>
          <w:sz w:val="28"/>
          <w:szCs w:val="28"/>
        </w:rPr>
        <w:t xml:space="preserve"> </w:t>
      </w:r>
      <w:r w:rsidRPr="00062A23">
        <w:rPr>
          <w:rFonts w:ascii="Times New Roman" w:eastAsia="Times New Roman" w:hAnsi="Times New Roman"/>
          <w:sz w:val="28"/>
          <w:szCs w:val="28"/>
        </w:rPr>
        <w:t>-</w:t>
      </w:r>
      <w:r w:rsidRPr="00062A23">
        <w:rPr>
          <w:rFonts w:ascii="Times New Roman" w:eastAsia="Times New Roman" w:hAnsi="Times New Roman"/>
          <w:spacing w:val="33"/>
          <w:sz w:val="28"/>
          <w:szCs w:val="28"/>
        </w:rPr>
        <w:t xml:space="preserve"> </w:t>
      </w:r>
      <w:r w:rsidRPr="00062A23">
        <w:rPr>
          <w:rFonts w:ascii="Times New Roman" w:eastAsia="Times New Roman" w:hAnsi="Times New Roman"/>
          <w:sz w:val="28"/>
          <w:szCs w:val="28"/>
        </w:rPr>
        <w:t>163</w:t>
      </w:r>
      <w:r w:rsidRPr="00062A23">
        <w:rPr>
          <w:rFonts w:ascii="Times New Roman" w:eastAsia="Times New Roman" w:hAnsi="Times New Roman"/>
          <w:spacing w:val="34"/>
          <w:sz w:val="28"/>
          <w:szCs w:val="28"/>
        </w:rPr>
        <w:t xml:space="preserve"> </w:t>
      </w:r>
      <w:r w:rsidRPr="00062A23">
        <w:rPr>
          <w:rFonts w:ascii="Times New Roman" w:eastAsia="Times New Roman" w:hAnsi="Times New Roman"/>
          <w:sz w:val="28"/>
          <w:szCs w:val="28"/>
        </w:rPr>
        <w:t>276</w:t>
      </w:r>
      <w:r w:rsidRPr="00062A23">
        <w:rPr>
          <w:rFonts w:ascii="Times New Roman" w:eastAsia="Times New Roman" w:hAnsi="Times New Roman"/>
          <w:spacing w:val="31"/>
          <w:sz w:val="28"/>
          <w:szCs w:val="28"/>
        </w:rPr>
        <w:t xml:space="preserve"> </w:t>
      </w:r>
      <w:r w:rsidRPr="00062A23">
        <w:rPr>
          <w:rFonts w:ascii="Times New Roman" w:eastAsia="Times New Roman" w:hAnsi="Times New Roman"/>
          <w:sz w:val="28"/>
          <w:szCs w:val="28"/>
        </w:rPr>
        <w:t>313,86</w:t>
      </w:r>
      <w:r w:rsidRPr="00062A23">
        <w:rPr>
          <w:rFonts w:ascii="Times New Roman" w:eastAsia="Times New Roman" w:hAnsi="Times New Roman"/>
          <w:spacing w:val="31"/>
          <w:sz w:val="28"/>
          <w:szCs w:val="28"/>
        </w:rPr>
        <w:t xml:space="preserve"> </w:t>
      </w:r>
      <w:r w:rsidRPr="00062A23">
        <w:rPr>
          <w:rFonts w:ascii="Times New Roman" w:eastAsia="Times New Roman" w:hAnsi="Times New Roman"/>
          <w:sz w:val="28"/>
          <w:szCs w:val="28"/>
        </w:rPr>
        <w:t>руб.</w:t>
      </w:r>
      <w:r w:rsidRPr="00062A23">
        <w:rPr>
          <w:rFonts w:ascii="Times New Roman" w:eastAsia="Times New Roman" w:hAnsi="Times New Roman"/>
          <w:spacing w:val="32"/>
          <w:sz w:val="28"/>
          <w:szCs w:val="28"/>
        </w:rPr>
        <w:t xml:space="preserve"> </w:t>
      </w:r>
      <w:r w:rsidRPr="00062A23">
        <w:rPr>
          <w:rFonts w:ascii="Times New Roman" w:eastAsia="Times New Roman" w:hAnsi="Times New Roman"/>
          <w:sz w:val="28"/>
          <w:szCs w:val="28"/>
        </w:rPr>
        <w:t>Финансирование</w:t>
      </w:r>
      <w:r w:rsidRPr="00062A23">
        <w:rPr>
          <w:rFonts w:ascii="Times New Roman" w:eastAsia="Times New Roman" w:hAnsi="Times New Roman"/>
          <w:spacing w:val="31"/>
          <w:sz w:val="28"/>
          <w:szCs w:val="28"/>
        </w:rPr>
        <w:t xml:space="preserve"> </w:t>
      </w:r>
      <w:r w:rsidRPr="00062A23">
        <w:rPr>
          <w:rFonts w:ascii="Times New Roman" w:eastAsia="Times New Roman" w:hAnsi="Times New Roman"/>
          <w:sz w:val="28"/>
          <w:szCs w:val="28"/>
        </w:rPr>
        <w:t>на</w:t>
      </w:r>
      <w:r w:rsidRPr="00062A23">
        <w:rPr>
          <w:rFonts w:ascii="Times New Roman" w:eastAsia="Times New Roman" w:hAnsi="Times New Roman"/>
          <w:spacing w:val="33"/>
          <w:sz w:val="28"/>
          <w:szCs w:val="28"/>
        </w:rPr>
        <w:t xml:space="preserve"> </w:t>
      </w:r>
      <w:r w:rsidRPr="00062A23">
        <w:rPr>
          <w:rFonts w:ascii="Times New Roman" w:eastAsia="Times New Roman" w:hAnsi="Times New Roman"/>
          <w:sz w:val="28"/>
          <w:szCs w:val="28"/>
        </w:rPr>
        <w:t>2025</w:t>
      </w:r>
      <w:r w:rsidRPr="00062A23">
        <w:rPr>
          <w:rFonts w:ascii="Times New Roman" w:eastAsia="Times New Roman" w:hAnsi="Times New Roman"/>
          <w:spacing w:val="34"/>
          <w:sz w:val="28"/>
          <w:szCs w:val="28"/>
        </w:rPr>
        <w:t xml:space="preserve"> </w:t>
      </w:r>
      <w:r w:rsidRPr="00062A23">
        <w:rPr>
          <w:rFonts w:ascii="Times New Roman" w:eastAsia="Times New Roman" w:hAnsi="Times New Roman"/>
          <w:sz w:val="28"/>
          <w:szCs w:val="28"/>
        </w:rPr>
        <w:t>год</w:t>
      </w:r>
    </w:p>
    <w:p w:rsidR="00990360" w:rsidRPr="00062A23" w:rsidRDefault="00990360" w:rsidP="005634B1">
      <w:pPr>
        <w:widowControl w:val="0"/>
        <w:autoSpaceDE w:val="0"/>
        <w:autoSpaceDN w:val="0"/>
        <w:spacing w:after="0" w:line="240" w:lineRule="auto"/>
        <w:ind w:firstLine="709"/>
        <w:jc w:val="both"/>
        <w:rPr>
          <w:rFonts w:ascii="Times New Roman" w:eastAsia="Times New Roman" w:hAnsi="Times New Roman"/>
          <w:sz w:val="28"/>
          <w:szCs w:val="28"/>
        </w:rPr>
      </w:pPr>
      <w:r w:rsidRPr="00062A23">
        <w:rPr>
          <w:rFonts w:ascii="Times New Roman" w:eastAsia="Times New Roman" w:hAnsi="Times New Roman"/>
          <w:sz w:val="28"/>
          <w:szCs w:val="28"/>
        </w:rPr>
        <w:t>составляет</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136</w:t>
      </w:r>
      <w:r w:rsidRPr="00062A23">
        <w:rPr>
          <w:rFonts w:ascii="Times New Roman" w:eastAsia="Times New Roman" w:hAnsi="Times New Roman"/>
          <w:spacing w:val="-5"/>
          <w:sz w:val="28"/>
          <w:szCs w:val="28"/>
        </w:rPr>
        <w:t xml:space="preserve"> </w:t>
      </w:r>
      <w:r w:rsidRPr="00062A23">
        <w:rPr>
          <w:rFonts w:ascii="Times New Roman" w:eastAsia="Times New Roman" w:hAnsi="Times New Roman"/>
          <w:sz w:val="28"/>
          <w:szCs w:val="28"/>
        </w:rPr>
        <w:t>147</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 xml:space="preserve">499,79 </w:t>
      </w:r>
      <w:r w:rsidRPr="00062A23">
        <w:rPr>
          <w:rFonts w:ascii="Times New Roman" w:eastAsia="Times New Roman" w:hAnsi="Times New Roman"/>
          <w:spacing w:val="-4"/>
          <w:sz w:val="28"/>
          <w:szCs w:val="28"/>
        </w:rPr>
        <w:t>руб.</w:t>
      </w:r>
    </w:p>
    <w:p w:rsidR="00990360" w:rsidRPr="00062A23" w:rsidRDefault="00990360" w:rsidP="005634B1">
      <w:pPr>
        <w:widowControl w:val="0"/>
        <w:autoSpaceDE w:val="0"/>
        <w:autoSpaceDN w:val="0"/>
        <w:spacing w:after="0" w:line="240" w:lineRule="auto"/>
        <w:ind w:right="134" w:firstLine="709"/>
        <w:jc w:val="both"/>
        <w:rPr>
          <w:rFonts w:ascii="Times New Roman" w:eastAsia="Times New Roman" w:hAnsi="Times New Roman"/>
          <w:sz w:val="28"/>
          <w:szCs w:val="28"/>
        </w:rPr>
      </w:pPr>
      <w:r w:rsidRPr="00062A23">
        <w:rPr>
          <w:rFonts w:ascii="Times New Roman" w:eastAsia="Times New Roman" w:hAnsi="Times New Roman"/>
          <w:sz w:val="28"/>
          <w:szCs w:val="28"/>
        </w:rPr>
        <w:t>-Ремонт асфальтобетонного покрытия с восстановлением элементов обустройства в границах АПВГК на км 8 автомобильной дороги "Подъезд к</w:t>
      </w:r>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lastRenderedPageBreak/>
        <w:t>г. Сегежа", на км 76 автомобильной дороги "Шуйская -Гирвас", на км 24 автомобильной</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z w:val="28"/>
          <w:szCs w:val="28"/>
        </w:rPr>
        <w:t>дороги</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z w:val="28"/>
          <w:szCs w:val="28"/>
        </w:rPr>
        <w:t>"Петрозаводск-Суоярви".</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Объект</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реализован</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z w:val="28"/>
          <w:szCs w:val="28"/>
        </w:rPr>
        <w:t>на</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 xml:space="preserve">100%. Цена государственного контракта № 4-р/25 от 04.07.2025 г. составляет - 14 701 883,23 руб. Финансирование на 2025 год составляет - 14 701 883,23 </w:t>
      </w:r>
      <w:proofErr w:type="spellStart"/>
      <w:proofErr w:type="gramStart"/>
      <w:r w:rsidRPr="00062A23">
        <w:rPr>
          <w:rFonts w:ascii="Times New Roman" w:eastAsia="Times New Roman" w:hAnsi="Times New Roman"/>
          <w:sz w:val="28"/>
          <w:szCs w:val="28"/>
        </w:rPr>
        <w:t>руб.,в</w:t>
      </w:r>
      <w:proofErr w:type="spellEnd"/>
      <w:proofErr w:type="gramEnd"/>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t>том</w:t>
      </w:r>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t>числе</w:t>
      </w:r>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t>в</w:t>
      </w:r>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t>Пряжинском</w:t>
      </w:r>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t>национальном</w:t>
      </w:r>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t>муниципальном</w:t>
      </w:r>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t>районе</w:t>
      </w:r>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t>– 4 603 344,86 руб.</w:t>
      </w:r>
    </w:p>
    <w:p w:rsidR="00990360" w:rsidRPr="00062A23" w:rsidRDefault="00990360" w:rsidP="005634B1">
      <w:pPr>
        <w:widowControl w:val="0"/>
        <w:autoSpaceDE w:val="0"/>
        <w:autoSpaceDN w:val="0"/>
        <w:spacing w:after="0" w:line="240" w:lineRule="auto"/>
        <w:ind w:right="134" w:firstLine="709"/>
        <w:jc w:val="both"/>
        <w:rPr>
          <w:rFonts w:ascii="Times New Roman" w:eastAsia="Times New Roman" w:hAnsi="Times New Roman"/>
          <w:sz w:val="28"/>
          <w:szCs w:val="28"/>
        </w:rPr>
      </w:pPr>
      <w:r w:rsidRPr="00062A23">
        <w:rPr>
          <w:rFonts w:ascii="Times New Roman" w:eastAsia="Times New Roman" w:hAnsi="Times New Roman"/>
          <w:sz w:val="28"/>
          <w:szCs w:val="28"/>
        </w:rPr>
        <w:t>Проведены работы по обустройству участков автомобильных дорог общего пользования регионального или межмуниципального значения в Пряжинском национальном муниципальном районе недостающими барьерными ограждениями. Протяженность составила 207 м. Стоимость работ</w:t>
      </w:r>
      <w:r w:rsidRPr="00062A23">
        <w:rPr>
          <w:rFonts w:ascii="Times New Roman" w:eastAsia="Times New Roman" w:hAnsi="Times New Roman"/>
          <w:spacing w:val="40"/>
          <w:sz w:val="28"/>
          <w:szCs w:val="28"/>
        </w:rPr>
        <w:t xml:space="preserve"> </w:t>
      </w:r>
      <w:r w:rsidRPr="00062A23">
        <w:rPr>
          <w:rFonts w:ascii="Times New Roman" w:eastAsia="Times New Roman" w:hAnsi="Times New Roman"/>
          <w:sz w:val="28"/>
          <w:szCs w:val="28"/>
        </w:rPr>
        <w:t>- 711 032,11 руб.</w:t>
      </w:r>
    </w:p>
    <w:p w:rsidR="00990360" w:rsidRPr="00062A23" w:rsidRDefault="00990360" w:rsidP="005634B1">
      <w:pPr>
        <w:widowControl w:val="0"/>
        <w:autoSpaceDE w:val="0"/>
        <w:autoSpaceDN w:val="0"/>
        <w:spacing w:after="0" w:line="240" w:lineRule="auto"/>
        <w:ind w:right="134" w:firstLine="709"/>
        <w:jc w:val="both"/>
        <w:rPr>
          <w:rFonts w:ascii="Times New Roman" w:eastAsia="Times New Roman" w:hAnsi="Times New Roman"/>
          <w:sz w:val="28"/>
          <w:szCs w:val="28"/>
        </w:rPr>
      </w:pPr>
      <w:r w:rsidRPr="00062A23">
        <w:rPr>
          <w:rFonts w:ascii="Times New Roman" w:eastAsia="Times New Roman" w:hAnsi="Times New Roman"/>
          <w:sz w:val="28"/>
          <w:szCs w:val="28"/>
        </w:rPr>
        <w:t>Выполнены</w:t>
      </w:r>
      <w:r w:rsidRPr="00062A23">
        <w:rPr>
          <w:rFonts w:ascii="Times New Roman" w:eastAsia="Times New Roman" w:hAnsi="Times New Roman"/>
          <w:spacing w:val="-1"/>
          <w:sz w:val="28"/>
          <w:szCs w:val="28"/>
        </w:rPr>
        <w:t xml:space="preserve"> </w:t>
      </w:r>
      <w:r w:rsidRPr="00062A23">
        <w:rPr>
          <w:rFonts w:ascii="Times New Roman" w:eastAsia="Times New Roman" w:hAnsi="Times New Roman"/>
          <w:sz w:val="28"/>
          <w:szCs w:val="28"/>
        </w:rPr>
        <w:t>работы</w:t>
      </w:r>
      <w:r w:rsidRPr="00062A23">
        <w:rPr>
          <w:rFonts w:ascii="Times New Roman" w:eastAsia="Times New Roman" w:hAnsi="Times New Roman"/>
          <w:spacing w:val="-4"/>
          <w:sz w:val="28"/>
          <w:szCs w:val="28"/>
        </w:rPr>
        <w:t xml:space="preserve"> </w:t>
      </w:r>
      <w:r w:rsidRPr="00062A23">
        <w:rPr>
          <w:rFonts w:ascii="Times New Roman" w:eastAsia="Times New Roman" w:hAnsi="Times New Roman"/>
          <w:sz w:val="28"/>
          <w:szCs w:val="28"/>
        </w:rPr>
        <w:t>по</w:t>
      </w:r>
      <w:r w:rsidRPr="00062A23">
        <w:rPr>
          <w:rFonts w:ascii="Times New Roman" w:eastAsia="Times New Roman" w:hAnsi="Times New Roman"/>
          <w:spacing w:val="-1"/>
          <w:sz w:val="28"/>
          <w:szCs w:val="28"/>
        </w:rPr>
        <w:t xml:space="preserve"> </w:t>
      </w:r>
      <w:r w:rsidRPr="00062A23">
        <w:rPr>
          <w:rFonts w:ascii="Times New Roman" w:eastAsia="Times New Roman" w:hAnsi="Times New Roman"/>
          <w:sz w:val="28"/>
          <w:szCs w:val="28"/>
        </w:rPr>
        <w:t>устройству</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z w:val="28"/>
          <w:szCs w:val="28"/>
        </w:rPr>
        <w:t>недостающих</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z w:val="28"/>
          <w:szCs w:val="28"/>
        </w:rPr>
        <w:t>тротуаров на</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z w:val="28"/>
          <w:szCs w:val="28"/>
        </w:rPr>
        <w:t>подходах к пешеходным переходам на автомобильных дорогах общего пользования регионального или межмуниципального значения «Петрозаводск-Суоярви», км 71+196 (п. Эссойла) и «Подъезд к с. Крошнозеро», км 2+606. Стоимость работ составила 4 445 237,48 руб.</w:t>
      </w:r>
    </w:p>
    <w:p w:rsidR="00990360" w:rsidRPr="00062A23" w:rsidRDefault="00990360" w:rsidP="005634B1">
      <w:pPr>
        <w:widowControl w:val="0"/>
        <w:autoSpaceDE w:val="0"/>
        <w:autoSpaceDN w:val="0"/>
        <w:spacing w:after="0" w:line="240" w:lineRule="auto"/>
        <w:ind w:right="135" w:firstLine="709"/>
        <w:jc w:val="both"/>
        <w:rPr>
          <w:rFonts w:ascii="Times New Roman" w:eastAsia="Times New Roman" w:hAnsi="Times New Roman"/>
          <w:sz w:val="28"/>
          <w:szCs w:val="28"/>
        </w:rPr>
      </w:pPr>
      <w:r w:rsidRPr="00062A23">
        <w:rPr>
          <w:rFonts w:ascii="Times New Roman" w:eastAsia="Times New Roman" w:hAnsi="Times New Roman"/>
          <w:sz w:val="28"/>
          <w:szCs w:val="28"/>
        </w:rPr>
        <w:t>Кроме того, установлены Г-образные опоры дорожных знаков 5.19.1 на пешеходных</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переходах</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на</w:t>
      </w:r>
      <w:r w:rsidRPr="00062A23">
        <w:rPr>
          <w:rFonts w:ascii="Times New Roman" w:eastAsia="Times New Roman" w:hAnsi="Times New Roman"/>
          <w:spacing w:val="-2"/>
          <w:sz w:val="28"/>
          <w:szCs w:val="28"/>
        </w:rPr>
        <w:t xml:space="preserve"> </w:t>
      </w:r>
      <w:r w:rsidRPr="00062A23">
        <w:rPr>
          <w:rFonts w:ascii="Times New Roman" w:eastAsia="Times New Roman" w:hAnsi="Times New Roman"/>
          <w:sz w:val="28"/>
          <w:szCs w:val="28"/>
        </w:rPr>
        <w:t>км</w:t>
      </w:r>
      <w:r w:rsidRPr="00062A23">
        <w:rPr>
          <w:rFonts w:ascii="Times New Roman" w:eastAsia="Times New Roman" w:hAnsi="Times New Roman"/>
          <w:spacing w:val="-7"/>
          <w:sz w:val="28"/>
          <w:szCs w:val="28"/>
        </w:rPr>
        <w:t xml:space="preserve"> </w:t>
      </w:r>
      <w:r w:rsidRPr="00062A23">
        <w:rPr>
          <w:rFonts w:ascii="Times New Roman" w:eastAsia="Times New Roman" w:hAnsi="Times New Roman"/>
          <w:sz w:val="28"/>
          <w:szCs w:val="28"/>
        </w:rPr>
        <w:t>33+952</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и</w:t>
      </w:r>
      <w:r w:rsidRPr="00062A23">
        <w:rPr>
          <w:rFonts w:ascii="Times New Roman" w:eastAsia="Times New Roman" w:hAnsi="Times New Roman"/>
          <w:spacing w:val="-7"/>
          <w:sz w:val="28"/>
          <w:szCs w:val="28"/>
        </w:rPr>
        <w:t xml:space="preserve"> </w:t>
      </w:r>
      <w:r w:rsidRPr="00062A23">
        <w:rPr>
          <w:rFonts w:ascii="Times New Roman" w:eastAsia="Times New Roman" w:hAnsi="Times New Roman"/>
          <w:sz w:val="28"/>
          <w:szCs w:val="28"/>
        </w:rPr>
        <w:t>км</w:t>
      </w:r>
      <w:r w:rsidRPr="00062A23">
        <w:rPr>
          <w:rFonts w:ascii="Times New Roman" w:eastAsia="Times New Roman" w:hAnsi="Times New Roman"/>
          <w:spacing w:val="-4"/>
          <w:sz w:val="28"/>
          <w:szCs w:val="28"/>
        </w:rPr>
        <w:t xml:space="preserve"> </w:t>
      </w:r>
      <w:r w:rsidRPr="00062A23">
        <w:rPr>
          <w:rFonts w:ascii="Times New Roman" w:eastAsia="Times New Roman" w:hAnsi="Times New Roman"/>
          <w:sz w:val="28"/>
          <w:szCs w:val="28"/>
        </w:rPr>
        <w:t>73+343</w:t>
      </w:r>
      <w:r w:rsidRPr="00062A23">
        <w:rPr>
          <w:rFonts w:ascii="Times New Roman" w:eastAsia="Times New Roman" w:hAnsi="Times New Roman"/>
          <w:spacing w:val="-3"/>
          <w:sz w:val="28"/>
          <w:szCs w:val="28"/>
        </w:rPr>
        <w:t xml:space="preserve"> </w:t>
      </w:r>
      <w:r w:rsidRPr="00062A23">
        <w:rPr>
          <w:rFonts w:ascii="Times New Roman" w:eastAsia="Times New Roman" w:hAnsi="Times New Roman"/>
          <w:sz w:val="28"/>
          <w:szCs w:val="28"/>
        </w:rPr>
        <w:t>автодороги</w:t>
      </w:r>
      <w:r w:rsidRPr="00062A23">
        <w:rPr>
          <w:rFonts w:ascii="Times New Roman" w:eastAsia="Times New Roman" w:hAnsi="Times New Roman"/>
          <w:spacing w:val="-4"/>
          <w:sz w:val="28"/>
          <w:szCs w:val="28"/>
        </w:rPr>
        <w:t xml:space="preserve"> </w:t>
      </w:r>
      <w:r w:rsidRPr="00062A23">
        <w:rPr>
          <w:rFonts w:ascii="Times New Roman" w:eastAsia="Times New Roman" w:hAnsi="Times New Roman"/>
          <w:sz w:val="28"/>
          <w:szCs w:val="28"/>
        </w:rPr>
        <w:t>«Петрозаводск- Суоярви». Стоимость работ составила 595 134,58 руб.</w:t>
      </w:r>
    </w:p>
    <w:p w:rsidR="00990360" w:rsidRPr="00062A23" w:rsidRDefault="00990360" w:rsidP="005634B1">
      <w:pPr>
        <w:shd w:val="clear" w:color="auto" w:fill="FFFFFF"/>
        <w:suppressAutoHyphens/>
        <w:spacing w:after="0" w:line="240" w:lineRule="auto"/>
        <w:ind w:firstLine="709"/>
        <w:jc w:val="both"/>
        <w:rPr>
          <w:rFonts w:ascii="Times New Roman" w:eastAsia="Times New Roman" w:hAnsi="Times New Roman"/>
          <w:sz w:val="28"/>
          <w:szCs w:val="28"/>
          <w:lang w:eastAsia="ru-RU"/>
        </w:rPr>
      </w:pP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 рамках реализации муниципальной программы «Поддержка и развитие садоводческих, огороднических некоммерческих товариществ граждан на территории Пряжинского национального муниципального района», утвержденной постановлением администрации Пряжинского района от 12 августа 2024 года № 386 предусмотрено оказание финансовой поддержки.</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Источником финансирования мероприятий Программы являются средства бюджета Пряжинского района. На 2025 год финансирование программы составит 1 млн.</w:t>
      </w:r>
      <w:r w:rsidR="00C35396" w:rsidRPr="00062A23">
        <w:rPr>
          <w:rFonts w:ascii="Times New Roman" w:hAnsi="Times New Roman"/>
          <w:sz w:val="28"/>
          <w:szCs w:val="28"/>
        </w:rPr>
        <w:t xml:space="preserve"> </w:t>
      </w:r>
      <w:r w:rsidRPr="00062A23">
        <w:rPr>
          <w:rFonts w:ascii="Times New Roman" w:hAnsi="Times New Roman"/>
          <w:sz w:val="28"/>
          <w:szCs w:val="28"/>
        </w:rPr>
        <w:t>рублей.</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Средства бюджета Пряжинского района, направляемые ответственным исполнителем на реализацию мероприятий Программы, предоставляются СНТ в виде субсидий на конкурсной основе.</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Поддержка садоводческих, огороднических некоммерческих объединений граждан в виде субсидий предоставляется на:</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возмещение части расходов на инженерное обеспечение территорий садоводческих, огороднических некоммерческих объединений граждан, в том числе на проектно-сметные работы;</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возмещение части расходов на проведение кадастровых работ;</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возмещение части расходов на поддержание транспортной инфраструктуры на территории садоводческих, огороднических некоммерческих объединений граждан;</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возмещение части расходов на восстановление и повышение плодородия почвы, защиту садовых, огородных земельных участков от эрозии и загрязнения, соблюдение экологических и санитарных требований</w:t>
      </w:r>
    </w:p>
    <w:p w:rsidR="00924AEE" w:rsidRPr="00062A23" w:rsidRDefault="00924AEE" w:rsidP="005634B1">
      <w:pPr>
        <w:shd w:val="clear" w:color="auto" w:fill="FFFFFF"/>
        <w:spacing w:after="0" w:line="240" w:lineRule="auto"/>
        <w:ind w:firstLine="709"/>
        <w:jc w:val="both"/>
        <w:textAlignment w:val="baseline"/>
        <w:outlineLvl w:val="0"/>
        <w:rPr>
          <w:rFonts w:ascii="Times New Roman" w:eastAsia="Times New Roman" w:hAnsi="Times New Roman"/>
          <w:sz w:val="28"/>
          <w:szCs w:val="28"/>
          <w:lang w:eastAsia="ru-RU"/>
        </w:rPr>
      </w:pPr>
    </w:p>
    <w:p w:rsidR="00924AEE" w:rsidRPr="00062A23" w:rsidRDefault="00924AEE" w:rsidP="005634B1">
      <w:pPr>
        <w:shd w:val="clear" w:color="auto" w:fill="FFFFFF"/>
        <w:spacing w:after="0" w:line="240" w:lineRule="auto"/>
        <w:ind w:firstLine="709"/>
        <w:jc w:val="both"/>
        <w:textAlignment w:val="baseline"/>
        <w:outlineLvl w:val="0"/>
        <w:rPr>
          <w:rFonts w:ascii="Times New Roman" w:eastAsia="Times New Roman" w:hAnsi="Times New Roman"/>
          <w:sz w:val="28"/>
          <w:szCs w:val="28"/>
          <w:lang w:eastAsia="ru-RU"/>
        </w:rPr>
      </w:pPr>
    </w:p>
    <w:p w:rsidR="00935E81" w:rsidRPr="00062A23" w:rsidRDefault="00935E81" w:rsidP="005634B1">
      <w:pPr>
        <w:pStyle w:val="phtitlepagesystemfullmailrucssattributepostfix"/>
        <w:spacing w:before="0" w:beforeAutospacing="0" w:after="0" w:afterAutospacing="0"/>
        <w:ind w:firstLine="709"/>
        <w:jc w:val="center"/>
        <w:rPr>
          <w:b/>
          <w:bCs/>
          <w:sz w:val="28"/>
          <w:szCs w:val="28"/>
          <w:highlight w:val="green"/>
        </w:rPr>
      </w:pPr>
      <w:r w:rsidRPr="00062A23">
        <w:rPr>
          <w:b/>
          <w:bCs/>
          <w:sz w:val="28"/>
          <w:szCs w:val="28"/>
          <w:highlight w:val="green"/>
        </w:rPr>
        <w:t>Образование</w:t>
      </w:r>
    </w:p>
    <w:p w:rsidR="00C35396" w:rsidRPr="00062A23" w:rsidRDefault="00C35396" w:rsidP="005634B1">
      <w:pPr>
        <w:pStyle w:val="phtitlepagesystemfullmailrucssattributepostfix"/>
        <w:spacing w:before="0" w:beforeAutospacing="0" w:after="0" w:afterAutospacing="0"/>
        <w:ind w:firstLine="709"/>
        <w:jc w:val="both"/>
        <w:rPr>
          <w:b/>
          <w:bCs/>
          <w:sz w:val="28"/>
          <w:szCs w:val="28"/>
        </w:rPr>
      </w:pPr>
    </w:p>
    <w:p w:rsidR="00BE2805" w:rsidRPr="00062A23" w:rsidRDefault="00BE2805" w:rsidP="005634B1">
      <w:pPr>
        <w:pStyle w:val="phtitlepagesystemfullmailrucssattributepostfix"/>
        <w:spacing w:before="0" w:beforeAutospacing="0" w:after="0" w:afterAutospacing="0"/>
        <w:ind w:firstLine="709"/>
        <w:jc w:val="both"/>
        <w:rPr>
          <w:sz w:val="28"/>
          <w:szCs w:val="28"/>
        </w:rPr>
      </w:pPr>
      <w:bookmarkStart w:id="3" w:name="_Hlk161224793"/>
      <w:r w:rsidRPr="00062A23">
        <w:rPr>
          <w:bCs/>
          <w:sz w:val="28"/>
          <w:szCs w:val="28"/>
        </w:rPr>
        <w:t xml:space="preserve">Сфера образования района представлена 6 общеобразовательными учреждениями, 2 учреждениями дополнительного образования, 3 дошкольными образовательными организациями. </w:t>
      </w:r>
      <w:r w:rsidRPr="00062A23">
        <w:rPr>
          <w:sz w:val="28"/>
          <w:szCs w:val="28"/>
        </w:rPr>
        <w:t xml:space="preserve">Общая численность обучающихся общеобразовательных учреждений на 01.01.2026 г. </w:t>
      </w:r>
      <w:proofErr w:type="gramStart"/>
      <w:r w:rsidRPr="00062A23">
        <w:rPr>
          <w:sz w:val="28"/>
          <w:szCs w:val="28"/>
        </w:rPr>
        <w:t>-  1414</w:t>
      </w:r>
      <w:proofErr w:type="gramEnd"/>
      <w:r w:rsidRPr="00062A23">
        <w:rPr>
          <w:sz w:val="28"/>
          <w:szCs w:val="28"/>
        </w:rPr>
        <w:t xml:space="preserve">  человек (01.01.2025 – 1439 чел.), образовательный процесс организован в первую смену. В учреждениях дополнительного образования – 725 человек, воспитанников дошкольных организаций – 497 чел. (01.01.2025 – 514 чел.).</w:t>
      </w:r>
    </w:p>
    <w:p w:rsidR="00BE2805" w:rsidRPr="00062A23" w:rsidRDefault="00BE2805" w:rsidP="005634B1">
      <w:pPr>
        <w:pStyle w:val="phtitlepagesystemfullmailrucssattributepostfix"/>
        <w:spacing w:before="0" w:beforeAutospacing="0" w:after="0" w:afterAutospacing="0"/>
        <w:ind w:firstLine="709"/>
        <w:jc w:val="both"/>
        <w:rPr>
          <w:sz w:val="28"/>
          <w:szCs w:val="28"/>
        </w:rPr>
      </w:pPr>
      <w:r w:rsidRPr="00062A23">
        <w:rPr>
          <w:sz w:val="28"/>
          <w:szCs w:val="28"/>
        </w:rPr>
        <w:t>В одной образовательной организации: МБОУ «Эссойльская СОШ» функционирует пришкольный интернат, в котором проживает 3 детей. В интернате находятся дети из населенных пунктов, в которых отсутствуют образовательные организации, и невозможно организовать ежедневный подвоз.</w:t>
      </w:r>
    </w:p>
    <w:p w:rsidR="00BE2805" w:rsidRPr="00062A23" w:rsidRDefault="00BE2805" w:rsidP="005634B1">
      <w:pPr>
        <w:pStyle w:val="phtitlepagesystemfullmailrucssattributepostfix"/>
        <w:spacing w:before="0" w:beforeAutospacing="0" w:after="0" w:afterAutospacing="0"/>
        <w:ind w:firstLine="709"/>
        <w:jc w:val="both"/>
        <w:rPr>
          <w:sz w:val="28"/>
          <w:szCs w:val="28"/>
        </w:rPr>
      </w:pPr>
      <w:r w:rsidRPr="00062A23">
        <w:rPr>
          <w:sz w:val="28"/>
          <w:szCs w:val="28"/>
        </w:rPr>
        <w:t>На 01.01.2026 года в ГИС «Электронное образование Республики Карелия» (Дошкольное образование) зарегистрировано 47 детей (на 01.01.2025 – 67 чел.), большая часть которых являются жителями Чалнинского сельского поселения.</w:t>
      </w:r>
    </w:p>
    <w:p w:rsidR="00BE2805" w:rsidRPr="00062A23" w:rsidRDefault="00BE2805" w:rsidP="005634B1">
      <w:pPr>
        <w:pStyle w:val="phtitlepagesystemfullmailrucssattributepostfix"/>
        <w:spacing w:before="0" w:beforeAutospacing="0" w:after="0" w:afterAutospacing="0"/>
        <w:ind w:firstLine="709"/>
        <w:jc w:val="both"/>
        <w:rPr>
          <w:sz w:val="28"/>
          <w:szCs w:val="28"/>
        </w:rPr>
      </w:pPr>
      <w:r w:rsidRPr="00062A23">
        <w:rPr>
          <w:sz w:val="28"/>
          <w:szCs w:val="28"/>
        </w:rPr>
        <w:t>Все обучающиеся, получающие начальное образование (548 человек), согласно Посланию Президента Российской Федерации Совету Федерации обеспечены горячим питанием (95,0 руб. в день).</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 рамках осуществления государственных полномочий Республики Карелия по обеспечению жилыми помещениями детей-сирот и детей, оставшихся без попечения родителей, переданных на уровень муниципального района, в 2025 году приобретено 3 жилых помещения и предоставлены гражданам из числа детей-сирот и детей, оставшихся без попечения родителей.</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b/>
          <w:sz w:val="28"/>
          <w:szCs w:val="28"/>
        </w:rPr>
        <w:t>Учитывая, что район является национальным</w:t>
      </w:r>
      <w:r w:rsidRPr="00062A23">
        <w:rPr>
          <w:rFonts w:ascii="Times New Roman" w:hAnsi="Times New Roman"/>
          <w:sz w:val="28"/>
          <w:szCs w:val="28"/>
        </w:rPr>
        <w:t>, проводится большая работа по изучению языков коренного населения. В 2025-2026 учебном году:</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 в 2 детских садах занятия по карельскому языку посещают 107 </w:t>
      </w:r>
      <w:r w:rsidR="00C35396" w:rsidRPr="00062A23">
        <w:rPr>
          <w:rFonts w:ascii="Times New Roman" w:hAnsi="Times New Roman"/>
          <w:sz w:val="28"/>
          <w:szCs w:val="28"/>
        </w:rPr>
        <w:t>детей (</w:t>
      </w:r>
      <w:r w:rsidRPr="00062A23">
        <w:rPr>
          <w:rFonts w:ascii="Times New Roman" w:hAnsi="Times New Roman"/>
          <w:sz w:val="28"/>
          <w:szCs w:val="28"/>
        </w:rPr>
        <w:t>2024-25 – 134);</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 в 3 школах занятия по карельскому языку </w:t>
      </w:r>
      <w:r w:rsidR="00C35396" w:rsidRPr="00062A23">
        <w:rPr>
          <w:rFonts w:ascii="Times New Roman" w:hAnsi="Times New Roman"/>
          <w:sz w:val="28"/>
          <w:szCs w:val="28"/>
        </w:rPr>
        <w:t>посещают 233</w:t>
      </w:r>
      <w:r w:rsidRPr="00062A23">
        <w:rPr>
          <w:rFonts w:ascii="Times New Roman" w:hAnsi="Times New Roman"/>
          <w:sz w:val="28"/>
          <w:szCs w:val="28"/>
        </w:rPr>
        <w:t xml:space="preserve"> чел. (2024-25– 179).</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в 4 школах занятия по финскому языку посещают 218 чел. (2024-25 – 211 чел.).</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Таким образом, 29% школьников и дошкольников изучают языки коренного населения Карелии, а также знакомятся с культурой и традициями народа в рамках учебных и внеурочных занятий курсов «Край, в котором я живу», «Моя Карелия», «История Карелии».</w:t>
      </w:r>
    </w:p>
    <w:p w:rsidR="00BE2805" w:rsidRPr="00062A23" w:rsidRDefault="00BE2805" w:rsidP="005634B1">
      <w:pPr>
        <w:spacing w:after="0" w:line="240" w:lineRule="auto"/>
        <w:ind w:firstLine="709"/>
        <w:jc w:val="both"/>
        <w:rPr>
          <w:rFonts w:ascii="Times New Roman" w:hAnsi="Times New Roman"/>
          <w:b/>
          <w:sz w:val="28"/>
          <w:szCs w:val="28"/>
        </w:rPr>
      </w:pPr>
      <w:r w:rsidRPr="00062A23">
        <w:rPr>
          <w:rFonts w:ascii="Times New Roman" w:hAnsi="Times New Roman"/>
          <w:b/>
          <w:sz w:val="28"/>
          <w:szCs w:val="28"/>
        </w:rPr>
        <w:t>Подвоз:</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1. Общее количество детей на подвозе в образовательные организации района – 310 человек.</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lastRenderedPageBreak/>
        <w:t xml:space="preserve">2. Общее количество специализированного школьного транспорта – 12 единиц марки ПАЗ, КАВЗ, УАЗ и Газель. У трех транспортных средств в 2026 году завершается срок службы, заявка в Министерство образования и спорта РК на приобретение новых транспортных средств направлена. Техническое состояние – удовлетворительное. Максимальное расстояние подвоза обучающихся в интернат – 41 км – </w:t>
      </w:r>
      <w:proofErr w:type="spellStart"/>
      <w:r w:rsidRPr="00062A23">
        <w:rPr>
          <w:rFonts w:ascii="Times New Roman" w:hAnsi="Times New Roman"/>
          <w:sz w:val="28"/>
          <w:szCs w:val="28"/>
        </w:rPr>
        <w:t>п.Эссойла</w:t>
      </w:r>
      <w:proofErr w:type="spellEnd"/>
      <w:r w:rsidRPr="00062A23">
        <w:rPr>
          <w:rFonts w:ascii="Times New Roman" w:hAnsi="Times New Roman"/>
          <w:sz w:val="28"/>
          <w:szCs w:val="28"/>
        </w:rPr>
        <w:t xml:space="preserve"> – </w:t>
      </w:r>
      <w:proofErr w:type="spellStart"/>
      <w:r w:rsidRPr="00062A23">
        <w:rPr>
          <w:rFonts w:ascii="Times New Roman" w:hAnsi="Times New Roman"/>
          <w:sz w:val="28"/>
          <w:szCs w:val="28"/>
        </w:rPr>
        <w:t>д.Лахта</w:t>
      </w:r>
      <w:proofErr w:type="spellEnd"/>
      <w:r w:rsidRPr="00062A23">
        <w:rPr>
          <w:rFonts w:ascii="Times New Roman" w:hAnsi="Times New Roman"/>
          <w:sz w:val="28"/>
          <w:szCs w:val="28"/>
        </w:rPr>
        <w:t>.</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3. Школьные маршруты проходят, в основном, по дорогам федерального и регионального значения, но есть маршруты, на которых дорожное полотно отсутствует, а грунтовые дороги находятся в неудовлетворительном состоянии (Кудама, Савиново, Соддер, Виданы). В связи с переездом в сельские населенные пункты, регистрацией в СНТ возникает потребность в организации новых маршрутов в </w:t>
      </w:r>
      <w:proofErr w:type="spellStart"/>
      <w:r w:rsidRPr="00062A23">
        <w:rPr>
          <w:rFonts w:ascii="Times New Roman" w:hAnsi="Times New Roman"/>
          <w:sz w:val="28"/>
          <w:szCs w:val="28"/>
        </w:rPr>
        <w:t>Чалниском</w:t>
      </w:r>
      <w:proofErr w:type="spellEnd"/>
      <w:r w:rsidRPr="00062A23">
        <w:rPr>
          <w:rFonts w:ascii="Times New Roman" w:hAnsi="Times New Roman"/>
          <w:sz w:val="28"/>
          <w:szCs w:val="28"/>
        </w:rPr>
        <w:t xml:space="preserve"> и Эссойльском сельских поселениях. Выделение участков многодетным семьям и молодым специалистам в Пряжинском городском поселении также требует увеличения количества маршрутов.</w:t>
      </w:r>
    </w:p>
    <w:p w:rsidR="00BE2805" w:rsidRPr="00062A23" w:rsidRDefault="00BE2805" w:rsidP="005634B1">
      <w:pPr>
        <w:pStyle w:val="phtitlepagesystemfullmailrucssattributepostfix"/>
        <w:spacing w:before="0" w:beforeAutospacing="0" w:after="0" w:afterAutospacing="0"/>
        <w:ind w:firstLine="709"/>
        <w:jc w:val="both"/>
        <w:rPr>
          <w:b/>
          <w:sz w:val="28"/>
          <w:szCs w:val="28"/>
        </w:rPr>
      </w:pPr>
      <w:r w:rsidRPr="00062A23">
        <w:rPr>
          <w:b/>
          <w:sz w:val="28"/>
          <w:szCs w:val="28"/>
        </w:rPr>
        <w:t>Основные мероприятия в 2025 году в сфере образования</w:t>
      </w:r>
    </w:p>
    <w:p w:rsidR="00BE2805" w:rsidRPr="00062A23" w:rsidRDefault="00BE2805" w:rsidP="005634B1">
      <w:pPr>
        <w:spacing w:after="0" w:line="240" w:lineRule="auto"/>
        <w:ind w:firstLine="709"/>
        <w:jc w:val="both"/>
        <w:rPr>
          <w:rFonts w:ascii="Times New Roman" w:hAnsi="Times New Roman"/>
          <w:b/>
          <w:i/>
          <w:sz w:val="28"/>
          <w:szCs w:val="28"/>
        </w:rPr>
      </w:pPr>
      <w:r w:rsidRPr="00062A23">
        <w:rPr>
          <w:rFonts w:ascii="Times New Roman" w:hAnsi="Times New Roman"/>
          <w:b/>
          <w:i/>
          <w:sz w:val="28"/>
          <w:szCs w:val="28"/>
        </w:rPr>
        <w:t>1. Ремонтные работы в средних школах за счет бюджета Пряжинского национального муниципального района.</w:t>
      </w:r>
    </w:p>
    <w:p w:rsidR="00BE2805" w:rsidRPr="00062A23" w:rsidRDefault="00BE2805" w:rsidP="005634B1">
      <w:pPr>
        <w:spacing w:after="0" w:line="240" w:lineRule="auto"/>
        <w:ind w:firstLine="709"/>
        <w:jc w:val="both"/>
        <w:rPr>
          <w:rFonts w:ascii="Times New Roman" w:hAnsi="Times New Roman"/>
          <w:bCs/>
          <w:sz w:val="28"/>
          <w:szCs w:val="28"/>
        </w:rPr>
      </w:pPr>
      <w:r w:rsidRPr="00062A23">
        <w:rPr>
          <w:rFonts w:ascii="Times New Roman" w:hAnsi="Times New Roman"/>
          <w:sz w:val="28"/>
          <w:szCs w:val="28"/>
        </w:rPr>
        <w:t>- МБОУ «Пряжинская средняя школа» (</w:t>
      </w:r>
      <w:r w:rsidRPr="00062A23">
        <w:rPr>
          <w:rFonts w:ascii="Times New Roman" w:hAnsi="Times New Roman"/>
          <w:bCs/>
          <w:sz w:val="28"/>
          <w:szCs w:val="28"/>
        </w:rPr>
        <w:t>ремонт системы вентиляции пищеблока, гардероба и холла 1 этажа, учительской);</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bCs/>
          <w:sz w:val="28"/>
          <w:szCs w:val="28"/>
        </w:rPr>
        <w:t>- МБОУ «Эссойльская СОШ» (ремонт кабинета технологии</w:t>
      </w:r>
      <w:r w:rsidRPr="00062A23">
        <w:rPr>
          <w:rFonts w:ascii="Times New Roman" w:hAnsi="Times New Roman"/>
          <w:sz w:val="28"/>
          <w:szCs w:val="28"/>
        </w:rPr>
        <w:t>);</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МБОУ «Чалнинская СОШ» (</w:t>
      </w:r>
      <w:r w:rsidRPr="00062A23">
        <w:rPr>
          <w:rFonts w:ascii="Times New Roman" w:hAnsi="Times New Roman"/>
          <w:bCs/>
          <w:sz w:val="28"/>
          <w:szCs w:val="28"/>
        </w:rPr>
        <w:t>ремонт пищеблока: системы вентиляции, системы электроснабжения).</w:t>
      </w:r>
    </w:p>
    <w:p w:rsidR="00BE2805" w:rsidRPr="00062A23" w:rsidRDefault="00BE2805" w:rsidP="005634B1">
      <w:pPr>
        <w:spacing w:after="0" w:line="240" w:lineRule="auto"/>
        <w:ind w:firstLine="709"/>
        <w:jc w:val="both"/>
        <w:rPr>
          <w:rFonts w:ascii="Times New Roman" w:hAnsi="Times New Roman"/>
          <w:sz w:val="28"/>
          <w:szCs w:val="28"/>
        </w:rPr>
      </w:pP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b/>
          <w:i/>
          <w:sz w:val="28"/>
          <w:szCs w:val="28"/>
        </w:rPr>
        <w:t xml:space="preserve">2. Проведение ремонтных работ в здании бывшей врачебной амбулатории в </w:t>
      </w:r>
      <w:proofErr w:type="spellStart"/>
      <w:r w:rsidRPr="00062A23">
        <w:rPr>
          <w:rFonts w:ascii="Times New Roman" w:hAnsi="Times New Roman"/>
          <w:b/>
          <w:i/>
          <w:sz w:val="28"/>
          <w:szCs w:val="28"/>
        </w:rPr>
        <w:t>п.Чална</w:t>
      </w:r>
      <w:proofErr w:type="spellEnd"/>
      <w:r w:rsidRPr="00062A23">
        <w:rPr>
          <w:rFonts w:ascii="Times New Roman" w:hAnsi="Times New Roman"/>
          <w:sz w:val="28"/>
          <w:szCs w:val="28"/>
        </w:rPr>
        <w:t xml:space="preserve"> (по адресу: ул. Школьная д.15а) для размещения Чалнинского структурного подразделения МБУ ДО «НДШИ </w:t>
      </w:r>
      <w:proofErr w:type="spellStart"/>
      <w:r w:rsidRPr="00062A23">
        <w:rPr>
          <w:rFonts w:ascii="Times New Roman" w:hAnsi="Times New Roman"/>
          <w:sz w:val="28"/>
          <w:szCs w:val="28"/>
        </w:rPr>
        <w:t>им.В.Л.Калаберды</w:t>
      </w:r>
      <w:proofErr w:type="spellEnd"/>
      <w:r w:rsidRPr="00062A23">
        <w:rPr>
          <w:rFonts w:ascii="Times New Roman" w:hAnsi="Times New Roman"/>
          <w:sz w:val="28"/>
          <w:szCs w:val="28"/>
        </w:rPr>
        <w:t>» - руб.</w:t>
      </w:r>
    </w:p>
    <w:p w:rsidR="00BE2805" w:rsidRPr="00062A23" w:rsidRDefault="00BE2805" w:rsidP="005634B1">
      <w:pPr>
        <w:spacing w:after="0" w:line="240" w:lineRule="auto"/>
        <w:ind w:firstLine="709"/>
        <w:jc w:val="both"/>
        <w:rPr>
          <w:rFonts w:ascii="Times New Roman" w:hAnsi="Times New Roman"/>
          <w:sz w:val="28"/>
          <w:szCs w:val="28"/>
        </w:rPr>
      </w:pP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b/>
          <w:i/>
          <w:sz w:val="28"/>
          <w:szCs w:val="28"/>
        </w:rPr>
        <w:t>3. Строительство уличной тренажерной площадки</w:t>
      </w:r>
      <w:r w:rsidRPr="00062A23">
        <w:rPr>
          <w:rFonts w:ascii="Times New Roman" w:hAnsi="Times New Roman"/>
          <w:sz w:val="28"/>
          <w:szCs w:val="28"/>
        </w:rPr>
        <w:t xml:space="preserve"> в МБОУ «Чалнинская СОШ».</w:t>
      </w:r>
    </w:p>
    <w:p w:rsidR="00BE2805" w:rsidRPr="00062A23" w:rsidRDefault="00BE2805" w:rsidP="005634B1">
      <w:pPr>
        <w:spacing w:after="0" w:line="240" w:lineRule="auto"/>
        <w:ind w:firstLine="709"/>
        <w:jc w:val="both"/>
        <w:rPr>
          <w:rFonts w:ascii="Times New Roman" w:hAnsi="Times New Roman"/>
          <w:sz w:val="28"/>
          <w:szCs w:val="28"/>
        </w:rPr>
      </w:pP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b/>
          <w:i/>
          <w:sz w:val="28"/>
          <w:szCs w:val="28"/>
        </w:rPr>
        <w:t>4. Реализация программы «Земский учитель» Республики Карелия.</w:t>
      </w:r>
      <w:r w:rsidRPr="00062A23">
        <w:rPr>
          <w:rFonts w:ascii="Times New Roman" w:hAnsi="Times New Roman"/>
          <w:sz w:val="28"/>
          <w:szCs w:val="28"/>
        </w:rPr>
        <w:t xml:space="preserve"> В 2025 году на работу в МБОУ «Пряжинская средняя школа» поступили 2 учителя: учитель начальных классов и учитель русского языка и литературы. Всего за период реализации программы с 2020 года в образовательных организациях Пряжинского района было трудоустроено 5 специалиста.</w:t>
      </w:r>
    </w:p>
    <w:p w:rsidR="00BE2805" w:rsidRPr="00062A23" w:rsidRDefault="00BE2805" w:rsidP="005634B1">
      <w:pPr>
        <w:spacing w:after="0" w:line="240" w:lineRule="auto"/>
        <w:ind w:firstLine="709"/>
        <w:jc w:val="both"/>
        <w:rPr>
          <w:rFonts w:ascii="Times New Roman" w:hAnsi="Times New Roman"/>
          <w:sz w:val="28"/>
          <w:szCs w:val="28"/>
        </w:rPr>
      </w:pPr>
    </w:p>
    <w:p w:rsidR="00BE2805" w:rsidRPr="00062A23" w:rsidRDefault="00BE2805" w:rsidP="005634B1">
      <w:pPr>
        <w:spacing w:after="0" w:line="240" w:lineRule="auto"/>
        <w:ind w:firstLine="709"/>
        <w:jc w:val="both"/>
        <w:rPr>
          <w:rFonts w:ascii="Times New Roman" w:hAnsi="Times New Roman"/>
          <w:b/>
          <w:i/>
          <w:sz w:val="28"/>
          <w:szCs w:val="28"/>
        </w:rPr>
      </w:pPr>
      <w:r w:rsidRPr="00062A23">
        <w:rPr>
          <w:rFonts w:ascii="Times New Roman" w:hAnsi="Times New Roman"/>
          <w:b/>
          <w:i/>
          <w:sz w:val="28"/>
          <w:szCs w:val="28"/>
        </w:rPr>
        <w:t>5. В период оздоровительной кампании</w:t>
      </w:r>
      <w:r w:rsidRPr="00062A23">
        <w:rPr>
          <w:rFonts w:ascii="Times New Roman" w:hAnsi="Times New Roman"/>
          <w:sz w:val="28"/>
          <w:szCs w:val="28"/>
        </w:rPr>
        <w:t xml:space="preserve"> в лагерях с дневных пребыванием был организован отдых 450 детей, за пределы Республики Карелия организован выезд 44 обучающихся общеобразовательных организаций.</w:t>
      </w:r>
    </w:p>
    <w:p w:rsidR="00BE2805" w:rsidRPr="00062A23" w:rsidRDefault="00BE2805" w:rsidP="005634B1">
      <w:pPr>
        <w:spacing w:after="0" w:line="240" w:lineRule="auto"/>
        <w:ind w:firstLine="709"/>
        <w:jc w:val="both"/>
        <w:rPr>
          <w:rFonts w:ascii="Times New Roman" w:hAnsi="Times New Roman"/>
          <w:b/>
          <w:i/>
          <w:sz w:val="28"/>
          <w:szCs w:val="28"/>
        </w:rPr>
      </w:pPr>
    </w:p>
    <w:p w:rsidR="00BE2805" w:rsidRPr="00062A23" w:rsidRDefault="00BE2805" w:rsidP="005634B1">
      <w:pPr>
        <w:spacing w:after="0" w:line="240" w:lineRule="auto"/>
        <w:ind w:firstLine="709"/>
        <w:jc w:val="both"/>
        <w:rPr>
          <w:rFonts w:ascii="Times New Roman" w:hAnsi="Times New Roman"/>
          <w:b/>
          <w:i/>
          <w:sz w:val="28"/>
          <w:szCs w:val="28"/>
        </w:rPr>
      </w:pPr>
      <w:r w:rsidRPr="00062A23">
        <w:rPr>
          <w:rFonts w:ascii="Times New Roman" w:hAnsi="Times New Roman"/>
          <w:b/>
          <w:i/>
          <w:sz w:val="28"/>
          <w:szCs w:val="28"/>
        </w:rPr>
        <w:t>Основные задачи на 2026 год</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lastRenderedPageBreak/>
        <w:t xml:space="preserve">- Проведение капитального ремонта здания МБОУ «Матросская ООШ». Объем финансовых </w:t>
      </w:r>
      <w:proofErr w:type="gramStart"/>
      <w:r w:rsidRPr="00062A23">
        <w:rPr>
          <w:rFonts w:ascii="Times New Roman" w:hAnsi="Times New Roman"/>
          <w:sz w:val="28"/>
          <w:szCs w:val="28"/>
        </w:rPr>
        <w:t>средств  -</w:t>
      </w:r>
      <w:proofErr w:type="gramEnd"/>
      <w:r w:rsidRPr="00062A23">
        <w:rPr>
          <w:rFonts w:ascii="Times New Roman" w:hAnsi="Times New Roman"/>
          <w:sz w:val="28"/>
          <w:szCs w:val="28"/>
        </w:rPr>
        <w:t xml:space="preserve"> 121 175 714,29 руб.</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 Завершение ремонтных работ и начало эксплуатации Чалнинского структурного </w:t>
      </w:r>
      <w:r w:rsidR="00401312" w:rsidRPr="00062A23">
        <w:rPr>
          <w:rFonts w:ascii="Times New Roman" w:hAnsi="Times New Roman"/>
          <w:sz w:val="28"/>
          <w:szCs w:val="28"/>
        </w:rPr>
        <w:t>подразделения МБУ</w:t>
      </w:r>
      <w:r w:rsidRPr="00062A23">
        <w:rPr>
          <w:rFonts w:ascii="Times New Roman" w:hAnsi="Times New Roman"/>
          <w:sz w:val="28"/>
          <w:szCs w:val="28"/>
        </w:rPr>
        <w:t xml:space="preserve"> ДО «НДШИ </w:t>
      </w:r>
      <w:proofErr w:type="spellStart"/>
      <w:r w:rsidRPr="00062A23">
        <w:rPr>
          <w:rFonts w:ascii="Times New Roman" w:hAnsi="Times New Roman"/>
          <w:sz w:val="28"/>
          <w:szCs w:val="28"/>
        </w:rPr>
        <w:t>им.В.Л.Калаберды</w:t>
      </w:r>
      <w:proofErr w:type="spellEnd"/>
      <w:r w:rsidRPr="00062A23">
        <w:rPr>
          <w:rFonts w:ascii="Times New Roman" w:hAnsi="Times New Roman"/>
          <w:sz w:val="28"/>
          <w:szCs w:val="28"/>
        </w:rPr>
        <w:t>» в здании бывшей врачебной амбулатории в п. Чална – 7043,7 тыс.руб..</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Строительство «умной» спортивной площадки в пгт Пряжа- 11560,4 тыс.руб..</w:t>
      </w:r>
    </w:p>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Строительство новой площадки ГТО в пгт Пряжа.</w:t>
      </w:r>
    </w:p>
    <w:p w:rsidR="00BE2805" w:rsidRPr="00062A23" w:rsidRDefault="00BE2805" w:rsidP="005634B1">
      <w:pPr>
        <w:spacing w:after="0" w:line="240" w:lineRule="auto"/>
        <w:ind w:firstLine="709"/>
        <w:jc w:val="both"/>
        <w:rPr>
          <w:rFonts w:ascii="Times New Roman" w:hAnsi="Times New Roman"/>
          <w:sz w:val="28"/>
          <w:szCs w:val="28"/>
        </w:rPr>
      </w:pPr>
    </w:p>
    <w:p w:rsidR="00BE2805" w:rsidRPr="00062A23" w:rsidRDefault="00BE2805" w:rsidP="005634B1">
      <w:pPr>
        <w:pStyle w:val="phtitlepagesystemfullmailrucssattributepostfix"/>
        <w:spacing w:before="0" w:beforeAutospacing="0" w:after="0" w:afterAutospacing="0"/>
        <w:ind w:firstLine="709"/>
        <w:jc w:val="both"/>
        <w:rPr>
          <w:bCs/>
          <w:sz w:val="28"/>
          <w:szCs w:val="28"/>
        </w:rPr>
      </w:pPr>
    </w:p>
    <w:p w:rsidR="00996EFF" w:rsidRPr="00062A23" w:rsidRDefault="00996EFF" w:rsidP="005634B1">
      <w:pPr>
        <w:pStyle w:val="phtitlepagesystemfullmailrucssattributepostfix"/>
        <w:spacing w:before="0" w:beforeAutospacing="0" w:after="0" w:afterAutospacing="0"/>
        <w:ind w:firstLine="709"/>
        <w:jc w:val="center"/>
        <w:rPr>
          <w:b/>
          <w:bCs/>
          <w:sz w:val="28"/>
          <w:szCs w:val="28"/>
        </w:rPr>
      </w:pPr>
      <w:r w:rsidRPr="00062A23">
        <w:rPr>
          <w:b/>
          <w:bCs/>
          <w:sz w:val="28"/>
          <w:szCs w:val="28"/>
          <w:highlight w:val="green"/>
        </w:rPr>
        <w:t>Улучшение жилищных условий</w:t>
      </w:r>
    </w:p>
    <w:p w:rsidR="00C44BCC" w:rsidRPr="00401312" w:rsidRDefault="00C44BCC" w:rsidP="005634B1">
      <w:pPr>
        <w:jc w:val="both"/>
      </w:pPr>
    </w:p>
    <w:p w:rsidR="00AF3CD7" w:rsidRPr="00401312" w:rsidRDefault="00AF3CD7" w:rsidP="005634B1">
      <w:pPr>
        <w:ind w:firstLine="709"/>
        <w:jc w:val="both"/>
        <w:rPr>
          <w:rFonts w:ascii="Times New Roman" w:hAnsi="Times New Roman"/>
          <w:sz w:val="28"/>
          <w:szCs w:val="28"/>
          <w:highlight w:val="green"/>
        </w:rPr>
      </w:pPr>
      <w:r w:rsidRPr="00401312">
        <w:rPr>
          <w:rFonts w:ascii="Times New Roman" w:hAnsi="Times New Roman"/>
          <w:sz w:val="28"/>
          <w:szCs w:val="28"/>
        </w:rPr>
        <w:t xml:space="preserve">В Пряжинском национальном муниципальном районе активно развивается жилищное строительство. По нашим данным, в 2025 году введено 23,0 тыс. </w:t>
      </w:r>
      <w:proofErr w:type="spellStart"/>
      <w:proofErr w:type="gramStart"/>
      <w:r w:rsidR="00893821" w:rsidRPr="00401312">
        <w:rPr>
          <w:rFonts w:ascii="Times New Roman" w:hAnsi="Times New Roman"/>
          <w:sz w:val="28"/>
          <w:szCs w:val="28"/>
        </w:rPr>
        <w:t>кв.</w:t>
      </w:r>
      <w:r w:rsidRPr="00401312">
        <w:rPr>
          <w:rFonts w:ascii="Times New Roman" w:hAnsi="Times New Roman"/>
          <w:sz w:val="28"/>
          <w:szCs w:val="28"/>
        </w:rPr>
        <w:t>м</w:t>
      </w:r>
      <w:proofErr w:type="spellEnd"/>
      <w:proofErr w:type="gramEnd"/>
      <w:r w:rsidRPr="00401312">
        <w:rPr>
          <w:rFonts w:ascii="Times New Roman" w:hAnsi="Times New Roman"/>
          <w:sz w:val="28"/>
          <w:szCs w:val="28"/>
        </w:rPr>
        <w:t xml:space="preserve"> при плановых показателях 1</w:t>
      </w:r>
      <w:r w:rsidR="004542CF" w:rsidRPr="00401312">
        <w:rPr>
          <w:rFonts w:ascii="Times New Roman" w:hAnsi="Times New Roman"/>
          <w:sz w:val="28"/>
          <w:szCs w:val="28"/>
        </w:rPr>
        <w:t>9</w:t>
      </w:r>
      <w:r w:rsidRPr="00401312">
        <w:rPr>
          <w:rFonts w:ascii="Times New Roman" w:hAnsi="Times New Roman"/>
          <w:sz w:val="28"/>
          <w:szCs w:val="28"/>
        </w:rPr>
        <w:t>,0 тыс. (1</w:t>
      </w:r>
      <w:r w:rsidR="002C389C" w:rsidRPr="00401312">
        <w:rPr>
          <w:rFonts w:ascii="Times New Roman" w:hAnsi="Times New Roman"/>
          <w:sz w:val="28"/>
          <w:szCs w:val="28"/>
        </w:rPr>
        <w:t>21</w:t>
      </w:r>
      <w:r w:rsidRPr="00401312">
        <w:rPr>
          <w:rFonts w:ascii="Times New Roman" w:hAnsi="Times New Roman"/>
          <w:sz w:val="28"/>
          <w:szCs w:val="28"/>
        </w:rPr>
        <w:t xml:space="preserve"> % от плана).</w:t>
      </w:r>
    </w:p>
    <w:p w:rsidR="00AF3CD7" w:rsidRPr="00401312" w:rsidRDefault="00AF3CD7" w:rsidP="005634B1">
      <w:pPr>
        <w:jc w:val="both"/>
        <w:rPr>
          <w:rFonts w:ascii="Times New Roman" w:hAnsi="Times New Roman"/>
          <w:sz w:val="28"/>
          <w:szCs w:val="28"/>
        </w:rPr>
      </w:pPr>
      <w:r w:rsidRPr="00401312">
        <w:rPr>
          <w:rFonts w:ascii="Times New Roman" w:hAnsi="Times New Roman"/>
          <w:sz w:val="28"/>
          <w:szCs w:val="28"/>
        </w:rPr>
        <w:t xml:space="preserve">На территории Пряжинского района по показателю «Ввод жилья» наблюдается положительная динамика: за 2024 год – 17,8 тыс.кв.м., за 2023 год – 14,9 тыс. </w:t>
      </w:r>
      <w:proofErr w:type="spellStart"/>
      <w:r w:rsidRPr="00401312">
        <w:rPr>
          <w:rFonts w:ascii="Times New Roman" w:hAnsi="Times New Roman"/>
          <w:sz w:val="28"/>
          <w:szCs w:val="28"/>
        </w:rPr>
        <w:t>кв.м</w:t>
      </w:r>
      <w:proofErr w:type="spellEnd"/>
      <w:r w:rsidRPr="00401312">
        <w:rPr>
          <w:rFonts w:ascii="Times New Roman" w:hAnsi="Times New Roman"/>
          <w:sz w:val="28"/>
          <w:szCs w:val="28"/>
        </w:rPr>
        <w:t>., за 2022 год – 14,2 тыс.кв.м., за 2021 год – 13,5 тыс.кв.м., за 2020 год – 11,7 тыс.кв.м.</w:t>
      </w:r>
    </w:p>
    <w:p w:rsidR="002C389C" w:rsidRPr="00401312" w:rsidRDefault="002C389C" w:rsidP="005634B1">
      <w:pPr>
        <w:jc w:val="both"/>
        <w:rPr>
          <w:rFonts w:ascii="Times New Roman" w:hAnsi="Times New Roman"/>
          <w:sz w:val="28"/>
          <w:szCs w:val="28"/>
        </w:rPr>
      </w:pPr>
      <w:r w:rsidRPr="00401312">
        <w:rPr>
          <w:rFonts w:ascii="Times New Roman" w:hAnsi="Times New Roman"/>
          <w:sz w:val="28"/>
          <w:szCs w:val="28"/>
        </w:rPr>
        <w:t>Продолжена работа по проверке земельных участков, выданны</w:t>
      </w:r>
      <w:r w:rsidR="00DB0973" w:rsidRPr="00401312">
        <w:rPr>
          <w:rFonts w:ascii="Times New Roman" w:hAnsi="Times New Roman"/>
          <w:sz w:val="28"/>
          <w:szCs w:val="28"/>
        </w:rPr>
        <w:t>х</w:t>
      </w:r>
      <w:r w:rsidRPr="00401312">
        <w:rPr>
          <w:rFonts w:ascii="Times New Roman" w:hAnsi="Times New Roman"/>
          <w:sz w:val="28"/>
          <w:szCs w:val="28"/>
        </w:rPr>
        <w:t xml:space="preserve"> </w:t>
      </w:r>
      <w:r w:rsidR="00DB0973" w:rsidRPr="00401312">
        <w:rPr>
          <w:rFonts w:ascii="Times New Roman" w:hAnsi="Times New Roman"/>
          <w:sz w:val="28"/>
          <w:szCs w:val="28"/>
        </w:rPr>
        <w:t>для</w:t>
      </w:r>
      <w:r w:rsidRPr="00401312">
        <w:rPr>
          <w:rFonts w:ascii="Times New Roman" w:hAnsi="Times New Roman"/>
          <w:sz w:val="28"/>
          <w:szCs w:val="28"/>
        </w:rPr>
        <w:t xml:space="preserve"> индивидуально</w:t>
      </w:r>
      <w:r w:rsidR="00DB0973" w:rsidRPr="00401312">
        <w:rPr>
          <w:rFonts w:ascii="Times New Roman" w:hAnsi="Times New Roman"/>
          <w:sz w:val="28"/>
          <w:szCs w:val="28"/>
        </w:rPr>
        <w:t>го</w:t>
      </w:r>
      <w:r w:rsidRPr="00401312">
        <w:rPr>
          <w:rFonts w:ascii="Times New Roman" w:hAnsi="Times New Roman"/>
          <w:sz w:val="28"/>
          <w:szCs w:val="28"/>
        </w:rPr>
        <w:t xml:space="preserve"> жилищно</w:t>
      </w:r>
      <w:r w:rsidR="00DB0973" w:rsidRPr="00401312">
        <w:rPr>
          <w:rFonts w:ascii="Times New Roman" w:hAnsi="Times New Roman"/>
          <w:sz w:val="28"/>
          <w:szCs w:val="28"/>
        </w:rPr>
        <w:t>го</w:t>
      </w:r>
      <w:r w:rsidRPr="00401312">
        <w:rPr>
          <w:rFonts w:ascii="Times New Roman" w:hAnsi="Times New Roman"/>
          <w:sz w:val="28"/>
          <w:szCs w:val="28"/>
        </w:rPr>
        <w:t xml:space="preserve"> строительств</w:t>
      </w:r>
      <w:r w:rsidR="00DB0973" w:rsidRPr="00401312">
        <w:rPr>
          <w:rFonts w:ascii="Times New Roman" w:hAnsi="Times New Roman"/>
          <w:sz w:val="28"/>
          <w:szCs w:val="28"/>
        </w:rPr>
        <w:t>а</w:t>
      </w:r>
      <w:r w:rsidRPr="00401312">
        <w:rPr>
          <w:rFonts w:ascii="Times New Roman" w:hAnsi="Times New Roman"/>
          <w:sz w:val="28"/>
          <w:szCs w:val="28"/>
        </w:rPr>
        <w:t xml:space="preserve"> в собственность или аренду больше 10 лет назад. Всего таких участков в районе — 434.</w:t>
      </w:r>
    </w:p>
    <w:p w:rsidR="00AF3CD7" w:rsidRPr="00401312" w:rsidRDefault="002C389C" w:rsidP="005634B1">
      <w:pPr>
        <w:jc w:val="both"/>
        <w:rPr>
          <w:rFonts w:ascii="Times New Roman" w:hAnsi="Times New Roman"/>
          <w:sz w:val="28"/>
          <w:szCs w:val="28"/>
        </w:rPr>
      </w:pPr>
      <w:r w:rsidRPr="00401312">
        <w:rPr>
          <w:rFonts w:ascii="Times New Roman" w:hAnsi="Times New Roman"/>
          <w:sz w:val="28"/>
          <w:szCs w:val="28"/>
        </w:rPr>
        <w:t>За 2023–2025 годы расторгнуто 33 договора аренды, правообладателями зарегистрировано 102 объекта капитального строительства.</w:t>
      </w:r>
    </w:p>
    <w:bookmarkEnd w:id="3"/>
    <w:p w:rsidR="00BE2805" w:rsidRPr="00062A23" w:rsidRDefault="00BE2805"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По состоянию на 31 декабря 2025 года многодетным семьям предоставлено в собственность 14 земельных участков. На сегодняшний день Министерством имущественных и земельных отношений Республики Карелия предоставлено 21 земельный участок многодетным семьям на территории Пряжинского района</w:t>
      </w:r>
    </w:p>
    <w:p w:rsidR="00BE2805" w:rsidRPr="00062A23" w:rsidRDefault="00BE2805"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Очередь из многодетных семей в МИЗО РК по Пряжинскому району составляет 384 семей, в администрации района – 20 семей.</w:t>
      </w:r>
    </w:p>
    <w:p w:rsidR="00BE2805" w:rsidRPr="00062A23" w:rsidRDefault="00BE2805"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t>В соответствии с Законом Республики Карелия от 6 декабря 2019 года «О некоторых вопросах реализации в Республике Карелия пункта 2 статьи 39.10 Земельного кодекса Российской Федерации» специалистам предоставлено в безвозмездное пользование 10 земельных участков из состава муниципальной собственности Пряжинского района. 2 земельных участков передано специалистам в собственность после окончания строительства жилого дома.</w:t>
      </w:r>
    </w:p>
    <w:p w:rsidR="00BE2805" w:rsidRPr="00062A23" w:rsidRDefault="00BE2805" w:rsidP="005634B1">
      <w:pPr>
        <w:spacing w:after="0" w:line="240" w:lineRule="auto"/>
        <w:ind w:firstLine="709"/>
        <w:jc w:val="both"/>
        <w:rPr>
          <w:rFonts w:ascii="Times New Roman" w:hAnsi="Times New Roman"/>
          <w:color w:val="000000" w:themeColor="text1"/>
          <w:sz w:val="28"/>
          <w:szCs w:val="28"/>
        </w:rPr>
      </w:pPr>
      <w:r w:rsidRPr="00062A23">
        <w:rPr>
          <w:rFonts w:ascii="Times New Roman" w:hAnsi="Times New Roman"/>
          <w:color w:val="000000" w:themeColor="text1"/>
          <w:sz w:val="28"/>
          <w:szCs w:val="28"/>
        </w:rPr>
        <w:lastRenderedPageBreak/>
        <w:t xml:space="preserve">В соответствии с Федеральным законом от 24 ноября 1995 года № 181-ФЗ «О социальной защите инвалидов» в 2025 </w:t>
      </w:r>
      <w:r w:rsidR="00C35396" w:rsidRPr="00062A23">
        <w:rPr>
          <w:rFonts w:ascii="Times New Roman" w:hAnsi="Times New Roman"/>
          <w:color w:val="000000" w:themeColor="text1"/>
          <w:sz w:val="28"/>
          <w:szCs w:val="28"/>
        </w:rPr>
        <w:t>году предоставлено</w:t>
      </w:r>
      <w:r w:rsidRPr="00062A23">
        <w:rPr>
          <w:rFonts w:ascii="Times New Roman" w:hAnsi="Times New Roman"/>
          <w:color w:val="000000" w:themeColor="text1"/>
          <w:sz w:val="28"/>
          <w:szCs w:val="28"/>
        </w:rPr>
        <w:t xml:space="preserve"> 3 земельных участка.</w:t>
      </w:r>
    </w:p>
    <w:p w:rsidR="00BE2805" w:rsidRPr="00062A23" w:rsidRDefault="00BE2805" w:rsidP="005634B1">
      <w:pPr>
        <w:pStyle w:val="a7"/>
        <w:ind w:firstLine="709"/>
        <w:jc w:val="both"/>
        <w:rPr>
          <w:rFonts w:ascii="Times New Roman" w:hAnsi="Times New Roman"/>
          <w:sz w:val="28"/>
          <w:szCs w:val="28"/>
          <w:shd w:val="clear" w:color="auto" w:fill="FFFFFF"/>
        </w:rPr>
      </w:pPr>
      <w:r w:rsidRPr="00062A23">
        <w:rPr>
          <w:rFonts w:ascii="Times New Roman" w:hAnsi="Times New Roman"/>
          <w:sz w:val="28"/>
          <w:szCs w:val="28"/>
          <w:shd w:val="clear" w:color="auto" w:fill="FFFFFF"/>
        </w:rPr>
        <w:t xml:space="preserve">Особое внимание администрация района выделяет предоставлению земельных участков в собственность для индивидуального жилищного строительства и личного подсобного хозяйства в границах населенных пунктов или для ведения </w:t>
      </w:r>
      <w:r w:rsidR="00C35396" w:rsidRPr="00062A23">
        <w:rPr>
          <w:rFonts w:ascii="Times New Roman" w:hAnsi="Times New Roman"/>
          <w:sz w:val="28"/>
          <w:szCs w:val="28"/>
          <w:shd w:val="clear" w:color="auto" w:fill="FFFFFF"/>
        </w:rPr>
        <w:t>садоводства участникам</w:t>
      </w:r>
      <w:r w:rsidRPr="00062A23">
        <w:rPr>
          <w:rFonts w:ascii="Times New Roman" w:hAnsi="Times New Roman"/>
          <w:sz w:val="28"/>
          <w:szCs w:val="28"/>
          <w:shd w:val="clear" w:color="auto" w:fill="FFFFFF"/>
        </w:rPr>
        <w:t xml:space="preserve"> специальной военной операции, а также членам семей погибших бойцов. В 2025 году </w:t>
      </w:r>
      <w:r w:rsidRPr="00062A23">
        <w:rPr>
          <w:rFonts w:ascii="Times New Roman" w:hAnsi="Times New Roman"/>
          <w:sz w:val="28"/>
          <w:szCs w:val="28"/>
        </w:rPr>
        <w:t>одиннадцать</w:t>
      </w:r>
      <w:r w:rsidRPr="00062A23">
        <w:rPr>
          <w:rFonts w:ascii="Times New Roman" w:hAnsi="Times New Roman"/>
          <w:b/>
          <w:sz w:val="28"/>
          <w:szCs w:val="28"/>
        </w:rPr>
        <w:t xml:space="preserve"> </w:t>
      </w:r>
      <w:r w:rsidRPr="00062A23">
        <w:rPr>
          <w:rFonts w:ascii="Times New Roman" w:hAnsi="Times New Roman"/>
          <w:sz w:val="28"/>
          <w:szCs w:val="28"/>
        </w:rPr>
        <w:t>земельных участка для ведения садоводства предоставлено в аренду ветеранам боевых действий</w:t>
      </w:r>
    </w:p>
    <w:p w:rsidR="00BE2805" w:rsidRPr="00062A23" w:rsidRDefault="00BE2805" w:rsidP="005634B1">
      <w:pPr>
        <w:pStyle w:val="a7"/>
        <w:ind w:firstLine="709"/>
        <w:jc w:val="both"/>
        <w:rPr>
          <w:rFonts w:ascii="Times New Roman" w:hAnsi="Times New Roman"/>
          <w:sz w:val="28"/>
          <w:szCs w:val="28"/>
        </w:rPr>
      </w:pPr>
      <w:r w:rsidRPr="00062A23">
        <w:rPr>
          <w:rFonts w:ascii="Times New Roman" w:hAnsi="Times New Roman"/>
          <w:sz w:val="28"/>
          <w:szCs w:val="28"/>
        </w:rPr>
        <w:t xml:space="preserve">В настоящее время рассматривается вопрос предоставления земельного участка в собственность в п. Соддер семье погибшего бойца. В адрес членам семьи погибшего участника СВО (10 семей) направлены письма с предложением права выбора ЗУ и получением в собственность </w:t>
      </w:r>
      <w:r w:rsidR="00C35396" w:rsidRPr="00062A23">
        <w:rPr>
          <w:rFonts w:ascii="Times New Roman" w:hAnsi="Times New Roman"/>
          <w:sz w:val="28"/>
          <w:szCs w:val="28"/>
        </w:rPr>
        <w:t>из-под</w:t>
      </w:r>
      <w:r w:rsidRPr="00062A23">
        <w:rPr>
          <w:rFonts w:ascii="Times New Roman" w:hAnsi="Times New Roman"/>
          <w:sz w:val="28"/>
          <w:szCs w:val="28"/>
        </w:rPr>
        <w:t xml:space="preserve"> сноса аварийных домов, расположенных на территории Пряжинского района.</w:t>
      </w:r>
    </w:p>
    <w:p w:rsidR="00BE2805" w:rsidRPr="00062A23" w:rsidRDefault="00BE2805" w:rsidP="005634B1">
      <w:pPr>
        <w:pStyle w:val="a7"/>
        <w:ind w:firstLine="709"/>
        <w:jc w:val="both"/>
        <w:rPr>
          <w:rFonts w:ascii="Times New Roman" w:hAnsi="Times New Roman"/>
          <w:sz w:val="28"/>
          <w:szCs w:val="28"/>
        </w:rPr>
      </w:pPr>
      <w:r w:rsidRPr="00062A23">
        <w:rPr>
          <w:rFonts w:ascii="Times New Roman" w:hAnsi="Times New Roman"/>
          <w:sz w:val="28"/>
          <w:szCs w:val="28"/>
        </w:rPr>
        <w:t xml:space="preserve">С целью увеличения капитализации, администрацией района проводятся, в том числе, мероприятия по формированию земельных участков. Так, </w:t>
      </w:r>
      <w:proofErr w:type="gramStart"/>
      <w:r w:rsidRPr="00062A23">
        <w:rPr>
          <w:rFonts w:ascii="Times New Roman" w:hAnsi="Times New Roman"/>
          <w:sz w:val="28"/>
          <w:szCs w:val="28"/>
        </w:rPr>
        <w:t>В</w:t>
      </w:r>
      <w:proofErr w:type="gramEnd"/>
      <w:r w:rsidRPr="00062A23">
        <w:rPr>
          <w:rFonts w:ascii="Times New Roman" w:hAnsi="Times New Roman"/>
          <w:sz w:val="28"/>
          <w:szCs w:val="28"/>
        </w:rPr>
        <w:t xml:space="preserve"> 2025 году произведены, завершены работы по формированию земельных участков в п. Матросы общей площадью 23 тыс. кв.м., а так же 9 </w:t>
      </w:r>
      <w:r w:rsidR="00C35396" w:rsidRPr="00062A23">
        <w:rPr>
          <w:rFonts w:ascii="Times New Roman" w:hAnsi="Times New Roman"/>
          <w:sz w:val="28"/>
          <w:szCs w:val="28"/>
        </w:rPr>
        <w:t>земельных участков</w:t>
      </w:r>
      <w:r w:rsidRPr="00062A23">
        <w:rPr>
          <w:rFonts w:ascii="Times New Roman" w:hAnsi="Times New Roman"/>
          <w:sz w:val="28"/>
          <w:szCs w:val="28"/>
        </w:rPr>
        <w:t xml:space="preserve"> в п. Кутижма Чалнинского сельского поселения, 4 земельных участков в Эссойльском сельском поселении.</w:t>
      </w:r>
    </w:p>
    <w:p w:rsidR="00BE2805" w:rsidRPr="00062A23" w:rsidRDefault="00BE2805" w:rsidP="005634B1">
      <w:pPr>
        <w:pStyle w:val="a7"/>
        <w:ind w:firstLine="709"/>
        <w:jc w:val="both"/>
        <w:rPr>
          <w:rFonts w:ascii="Times New Roman" w:hAnsi="Times New Roman"/>
          <w:sz w:val="28"/>
          <w:szCs w:val="28"/>
        </w:rPr>
      </w:pPr>
      <w:r w:rsidRPr="00062A23">
        <w:rPr>
          <w:rFonts w:ascii="Times New Roman" w:hAnsi="Times New Roman"/>
          <w:sz w:val="28"/>
          <w:szCs w:val="28"/>
        </w:rPr>
        <w:t>Основная масса вновь сформированных участков будет предоставлена льготным категориям граждан (многодетные семьи, специалисты, инвалиды), оставшаяся часть будет реализована, для осуществления комплекса кадастровых работ для дальнейшего формирования земельных участков.</w:t>
      </w:r>
    </w:p>
    <w:p w:rsidR="00BE2805" w:rsidRPr="00062A23" w:rsidRDefault="00BE2805" w:rsidP="005634B1">
      <w:pPr>
        <w:pStyle w:val="a7"/>
        <w:ind w:firstLine="709"/>
        <w:jc w:val="both"/>
        <w:rPr>
          <w:rFonts w:ascii="Times New Roman" w:hAnsi="Times New Roman"/>
          <w:sz w:val="28"/>
          <w:szCs w:val="28"/>
        </w:rPr>
      </w:pPr>
      <w:r w:rsidRPr="00062A23">
        <w:rPr>
          <w:rFonts w:ascii="Times New Roman" w:hAnsi="Times New Roman"/>
          <w:sz w:val="28"/>
          <w:szCs w:val="28"/>
        </w:rPr>
        <w:t xml:space="preserve">В 2025 году в программу приватизации включено 5 объектов. Из них реализовано по средствам проведения электронного аукциона на право заключения договора купли- продажи </w:t>
      </w:r>
      <w:r w:rsidR="00C35396" w:rsidRPr="00062A23">
        <w:rPr>
          <w:rFonts w:ascii="Times New Roman" w:hAnsi="Times New Roman"/>
          <w:sz w:val="28"/>
          <w:szCs w:val="28"/>
        </w:rPr>
        <w:t>муниципального имущества</w:t>
      </w:r>
      <w:r w:rsidRPr="00062A23">
        <w:rPr>
          <w:rFonts w:ascii="Times New Roman" w:hAnsi="Times New Roman"/>
          <w:sz w:val="28"/>
          <w:szCs w:val="28"/>
        </w:rPr>
        <w:t xml:space="preserve"> – 2 объекта недвижимого имущества </w:t>
      </w:r>
      <w:proofErr w:type="gramStart"/>
      <w:r w:rsidRPr="00062A23">
        <w:rPr>
          <w:rFonts w:ascii="Times New Roman" w:hAnsi="Times New Roman"/>
          <w:sz w:val="28"/>
          <w:szCs w:val="28"/>
        </w:rPr>
        <w:t>( Кинелахта</w:t>
      </w:r>
      <w:proofErr w:type="gramEnd"/>
      <w:r w:rsidRPr="00062A23">
        <w:rPr>
          <w:rFonts w:ascii="Times New Roman" w:hAnsi="Times New Roman"/>
          <w:sz w:val="28"/>
          <w:szCs w:val="28"/>
        </w:rPr>
        <w:t>, школа и Святозеро, баня) на общую сумму 3 790 572 рубля. Программа приватизации выполнена на 156 %</w:t>
      </w:r>
    </w:p>
    <w:p w:rsidR="00BE2805" w:rsidRPr="00062A23" w:rsidRDefault="00BE2805" w:rsidP="005634B1">
      <w:pPr>
        <w:pStyle w:val="a7"/>
        <w:ind w:firstLine="709"/>
        <w:jc w:val="both"/>
        <w:rPr>
          <w:rFonts w:ascii="Times New Roman" w:hAnsi="Times New Roman"/>
          <w:sz w:val="28"/>
          <w:szCs w:val="28"/>
        </w:rPr>
      </w:pPr>
      <w:r w:rsidRPr="00062A23">
        <w:rPr>
          <w:rFonts w:ascii="Times New Roman" w:hAnsi="Times New Roman"/>
          <w:sz w:val="28"/>
          <w:szCs w:val="28"/>
        </w:rPr>
        <w:t xml:space="preserve">Также по средствам проведения электронного аукциона на право заключения договора купли - продажи земельного участка реализовано 8 земельных участков (3- Пряжа, 3- Соддер, 2- Сямозеро) на общую сумму 9 503 450 рублей.  Итого в бюджет Пряжинского района поступило 13 294 022 рубля. На сегодняшний день Пряжинский район на втором месте по Республике Карелия по поступлениям собственных </w:t>
      </w:r>
      <w:r w:rsidR="00C35396" w:rsidRPr="00062A23">
        <w:rPr>
          <w:rFonts w:ascii="Times New Roman" w:hAnsi="Times New Roman"/>
          <w:sz w:val="28"/>
          <w:szCs w:val="28"/>
        </w:rPr>
        <w:t>доходов.</w:t>
      </w:r>
    </w:p>
    <w:p w:rsidR="00BE2805" w:rsidRPr="00062A23" w:rsidRDefault="00C35396" w:rsidP="005634B1">
      <w:pPr>
        <w:pStyle w:val="a7"/>
        <w:ind w:firstLine="709"/>
        <w:jc w:val="both"/>
        <w:rPr>
          <w:rFonts w:ascii="Times New Roman" w:hAnsi="Times New Roman"/>
          <w:sz w:val="28"/>
          <w:szCs w:val="28"/>
        </w:rPr>
      </w:pPr>
      <w:r w:rsidRPr="00062A23">
        <w:rPr>
          <w:rFonts w:ascii="Times New Roman" w:hAnsi="Times New Roman"/>
          <w:sz w:val="28"/>
          <w:szCs w:val="28"/>
        </w:rPr>
        <w:t>Кроме того,</w:t>
      </w:r>
      <w:r w:rsidR="00BE2805" w:rsidRPr="00062A23">
        <w:rPr>
          <w:rFonts w:ascii="Times New Roman" w:hAnsi="Times New Roman"/>
          <w:sz w:val="28"/>
          <w:szCs w:val="28"/>
        </w:rPr>
        <w:t xml:space="preserve"> в 2025 году продолжилась работа по предоставлению земельных участков льготным категориям граждан.</w:t>
      </w:r>
    </w:p>
    <w:p w:rsidR="00BE2805" w:rsidRPr="00062A23" w:rsidRDefault="00BE2805" w:rsidP="005634B1">
      <w:pPr>
        <w:spacing w:after="0" w:line="240" w:lineRule="auto"/>
        <w:ind w:firstLine="709"/>
        <w:jc w:val="both"/>
        <w:rPr>
          <w:rFonts w:ascii="Times New Roman" w:hAnsi="Times New Roman"/>
          <w:sz w:val="28"/>
          <w:szCs w:val="28"/>
        </w:rPr>
      </w:pPr>
    </w:p>
    <w:p w:rsidR="00AF3CD7" w:rsidRPr="00062A23" w:rsidRDefault="00AF3CD7" w:rsidP="005634B1">
      <w:pPr>
        <w:spacing w:after="0" w:line="240" w:lineRule="auto"/>
        <w:ind w:firstLine="709"/>
        <w:jc w:val="both"/>
        <w:rPr>
          <w:rFonts w:ascii="Times New Roman" w:hAnsi="Times New Roman"/>
          <w:b/>
          <w:sz w:val="28"/>
          <w:szCs w:val="28"/>
          <w:lang w:eastAsia="ru-RU"/>
        </w:rPr>
      </w:pPr>
      <w:r w:rsidRPr="00062A23">
        <w:rPr>
          <w:rFonts w:ascii="Times New Roman" w:hAnsi="Times New Roman"/>
          <w:b/>
          <w:sz w:val="28"/>
          <w:szCs w:val="28"/>
          <w:lang w:eastAsia="ru-RU"/>
        </w:rPr>
        <w:t>Считать приоритетными в деятельности администрации Пряжинского национального муниципального района на 2026год следующие направления:</w:t>
      </w:r>
    </w:p>
    <w:p w:rsidR="00AF3CD7" w:rsidRPr="00062A23" w:rsidRDefault="00AF3CD7" w:rsidP="005634B1">
      <w:pPr>
        <w:spacing w:after="0" w:line="240" w:lineRule="auto"/>
        <w:ind w:firstLine="709"/>
        <w:jc w:val="both"/>
        <w:rPr>
          <w:rFonts w:ascii="Times New Roman" w:hAnsi="Times New Roman"/>
          <w:sz w:val="28"/>
          <w:szCs w:val="28"/>
          <w:lang w:eastAsia="ru-RU"/>
        </w:rPr>
      </w:pPr>
      <w:r w:rsidRPr="00062A23">
        <w:rPr>
          <w:rFonts w:ascii="Times New Roman" w:hAnsi="Times New Roman"/>
          <w:sz w:val="28"/>
          <w:szCs w:val="28"/>
          <w:lang w:eastAsia="ru-RU"/>
        </w:rPr>
        <w:t xml:space="preserve">продолжение работ по внесению изменений в Генеральные планы и ПЗЗ поселений района в связи с необходимостью актуализации документов для </w:t>
      </w:r>
      <w:r w:rsidRPr="00062A23">
        <w:rPr>
          <w:rFonts w:ascii="Times New Roman" w:hAnsi="Times New Roman"/>
          <w:sz w:val="28"/>
          <w:szCs w:val="28"/>
          <w:lang w:eastAsia="ru-RU"/>
        </w:rPr>
        <w:lastRenderedPageBreak/>
        <w:t>реализации мероприятий, в том числе по предоставлению земельных участков отдельным категориям граждан в рамках действующего законодательства и реализации инвестиционных проектов;</w:t>
      </w:r>
    </w:p>
    <w:p w:rsidR="00AF3CD7" w:rsidRPr="00062A23" w:rsidRDefault="00AF3CD7" w:rsidP="005634B1">
      <w:pPr>
        <w:spacing w:after="0" w:line="240" w:lineRule="auto"/>
        <w:ind w:firstLine="709"/>
        <w:jc w:val="both"/>
        <w:rPr>
          <w:rFonts w:ascii="Times New Roman" w:hAnsi="Times New Roman"/>
          <w:sz w:val="28"/>
          <w:szCs w:val="28"/>
          <w:lang w:eastAsia="ru-RU"/>
        </w:rPr>
      </w:pPr>
      <w:r w:rsidRPr="00062A23">
        <w:rPr>
          <w:rFonts w:ascii="Times New Roman" w:hAnsi="Times New Roman"/>
          <w:sz w:val="28"/>
          <w:szCs w:val="28"/>
          <w:lang w:eastAsia="ru-RU"/>
        </w:rPr>
        <w:t>- внесение в Единый государственный реестр недвижимости сведений о границах населенных пунктов (Ведлозерское и Крошнозерское сельское поселение) и территориальных зонах (все поселения);</w:t>
      </w:r>
    </w:p>
    <w:p w:rsidR="00AF3CD7" w:rsidRPr="00062A23" w:rsidRDefault="00AF3CD7" w:rsidP="005634B1">
      <w:pPr>
        <w:spacing w:after="0" w:line="240" w:lineRule="auto"/>
        <w:ind w:firstLine="709"/>
        <w:jc w:val="both"/>
        <w:rPr>
          <w:rFonts w:ascii="Times New Roman" w:hAnsi="Times New Roman"/>
          <w:sz w:val="28"/>
          <w:szCs w:val="28"/>
          <w:lang w:eastAsia="ru-RU"/>
        </w:rPr>
      </w:pPr>
      <w:r w:rsidRPr="00062A23">
        <w:rPr>
          <w:rFonts w:ascii="Times New Roman" w:hAnsi="Times New Roman"/>
          <w:sz w:val="28"/>
          <w:szCs w:val="28"/>
          <w:lang w:eastAsia="ru-RU"/>
        </w:rPr>
        <w:t>- выявление правообладателей ранее учтенных объектов недвижимости.</w:t>
      </w:r>
    </w:p>
    <w:p w:rsidR="00AF3CD7" w:rsidRPr="00062A23" w:rsidRDefault="00AF3CD7" w:rsidP="005634B1">
      <w:pPr>
        <w:spacing w:after="0" w:line="240" w:lineRule="auto"/>
        <w:ind w:firstLine="709"/>
        <w:jc w:val="both"/>
        <w:rPr>
          <w:rFonts w:ascii="Times New Roman" w:hAnsi="Times New Roman"/>
          <w:sz w:val="28"/>
          <w:szCs w:val="28"/>
        </w:rPr>
      </w:pPr>
    </w:p>
    <w:p w:rsidR="00BE2805" w:rsidRPr="00062A23" w:rsidRDefault="00BE2805" w:rsidP="005634B1">
      <w:pPr>
        <w:spacing w:after="0" w:line="240" w:lineRule="auto"/>
        <w:ind w:firstLine="709"/>
        <w:jc w:val="both"/>
        <w:rPr>
          <w:rFonts w:ascii="Times New Roman" w:hAnsi="Times New Roman"/>
          <w:color w:val="000000" w:themeColor="text1"/>
          <w:sz w:val="28"/>
          <w:szCs w:val="28"/>
        </w:rPr>
      </w:pPr>
    </w:p>
    <w:p w:rsidR="00BE2805" w:rsidRPr="00062A23" w:rsidRDefault="00BE2805" w:rsidP="005634B1">
      <w:pPr>
        <w:spacing w:after="0" w:line="240" w:lineRule="auto"/>
        <w:ind w:firstLine="709"/>
        <w:jc w:val="both"/>
        <w:rPr>
          <w:rFonts w:ascii="Times New Roman" w:hAnsi="Times New Roman"/>
          <w:sz w:val="28"/>
          <w:szCs w:val="28"/>
        </w:rPr>
      </w:pPr>
    </w:p>
    <w:p w:rsidR="00996EFF" w:rsidRPr="00062A23" w:rsidRDefault="00996EFF" w:rsidP="005634B1">
      <w:pPr>
        <w:spacing w:after="0" w:line="240" w:lineRule="auto"/>
        <w:ind w:firstLine="709"/>
        <w:jc w:val="both"/>
        <w:rPr>
          <w:rFonts w:ascii="Times New Roman" w:hAnsi="Times New Roman"/>
          <w:b/>
          <w:sz w:val="28"/>
          <w:szCs w:val="28"/>
        </w:rPr>
      </w:pPr>
      <w:r w:rsidRPr="00062A23">
        <w:rPr>
          <w:rFonts w:ascii="Times New Roman" w:hAnsi="Times New Roman"/>
          <w:b/>
          <w:sz w:val="28"/>
          <w:szCs w:val="28"/>
          <w:highlight w:val="green"/>
        </w:rPr>
        <w:t>Реализация «Региональной адресной программы по переселению граждан из аварийного жилищного фонда на 2024 – 2030 годов»</w:t>
      </w:r>
    </w:p>
    <w:p w:rsidR="00996EFF" w:rsidRPr="00062A23" w:rsidRDefault="00996EFF" w:rsidP="005634B1">
      <w:pPr>
        <w:spacing w:after="0" w:line="240" w:lineRule="auto"/>
        <w:ind w:firstLine="709"/>
        <w:jc w:val="both"/>
        <w:rPr>
          <w:rFonts w:ascii="Times New Roman" w:hAnsi="Times New Roman"/>
          <w:b/>
          <w:color w:val="FF0000"/>
          <w:sz w:val="28"/>
          <w:szCs w:val="28"/>
        </w:rPr>
      </w:pPr>
    </w:p>
    <w:p w:rsidR="00AF3CD7" w:rsidRPr="00062A23" w:rsidRDefault="00AF3CD7" w:rsidP="005634B1">
      <w:pPr>
        <w:spacing w:after="0" w:line="240" w:lineRule="auto"/>
        <w:ind w:firstLine="709"/>
        <w:jc w:val="both"/>
        <w:rPr>
          <w:rFonts w:ascii="Times New Roman" w:hAnsi="Times New Roman"/>
          <w:sz w:val="28"/>
          <w:szCs w:val="28"/>
        </w:rPr>
      </w:pPr>
      <w:bookmarkStart w:id="4" w:name="_Hlk94539368"/>
      <w:r w:rsidRPr="00062A23">
        <w:rPr>
          <w:rFonts w:ascii="Times New Roman" w:hAnsi="Times New Roman"/>
          <w:sz w:val="28"/>
          <w:szCs w:val="28"/>
        </w:rPr>
        <w:t xml:space="preserve">Многоквартирные дома, признанные аварийными и подлежащими сносу после 01.01.2017 года по 01.01.2022 года, включены в новую «Региональную адресную программу по переселению граждан из аварийного жилищного фонда на 2024 – 2030 годы», проверены и утверждены автоматизированной информационной системой публично-правовой компанией «Фонд развития территорий», исключению из системы </w:t>
      </w:r>
      <w:r w:rsidRPr="00062A23">
        <w:rPr>
          <w:rFonts w:ascii="Times New Roman" w:hAnsi="Times New Roman"/>
          <w:sz w:val="28"/>
          <w:szCs w:val="28"/>
        </w:rPr>
        <w:br/>
        <w:t>не подлежат и будут расселены в установленном порядке.</w:t>
      </w:r>
    </w:p>
    <w:bookmarkEnd w:id="4"/>
    <w:p w:rsidR="00AF3CD7" w:rsidRPr="00062A23" w:rsidRDefault="00AF3CD7"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В 2025 году Пряжинскому национальному муниципальному району было выделено 113 031 100,00 рублей, была приобретена трехкомнатная благоустроенная квартира в пгт. Пряжа для участника СВО, всего денежное возмещение получили 41 льготника, из них участники СВО </w:t>
      </w:r>
      <w:r w:rsidRPr="00062A23">
        <w:rPr>
          <w:rFonts w:ascii="Times New Roman" w:hAnsi="Times New Roman"/>
          <w:sz w:val="28"/>
          <w:szCs w:val="28"/>
        </w:rPr>
        <w:br/>
        <w:t>и участники военно-боевых действий 8, граждане с группой инвалидностью 16, многодетные семьи 15 и собственники, у которых дома с угрозой обрушения 3.</w:t>
      </w:r>
    </w:p>
    <w:p w:rsidR="00AF3CD7" w:rsidRPr="00062A23" w:rsidRDefault="00AF3CD7" w:rsidP="005634B1">
      <w:pPr>
        <w:spacing w:after="0" w:line="240" w:lineRule="auto"/>
        <w:ind w:firstLine="709"/>
        <w:jc w:val="both"/>
        <w:rPr>
          <w:rFonts w:ascii="Times New Roman" w:hAnsi="Times New Roman"/>
          <w:sz w:val="28"/>
          <w:szCs w:val="28"/>
        </w:rPr>
      </w:pPr>
    </w:p>
    <w:p w:rsidR="00003F4D" w:rsidRPr="00062A23" w:rsidRDefault="00003F4D" w:rsidP="005634B1">
      <w:pPr>
        <w:spacing w:after="0" w:line="240" w:lineRule="auto"/>
        <w:ind w:firstLine="709"/>
        <w:jc w:val="both"/>
        <w:rPr>
          <w:rFonts w:ascii="Times New Roman" w:hAnsi="Times New Roman"/>
          <w:b/>
          <w:sz w:val="28"/>
          <w:szCs w:val="28"/>
        </w:rPr>
      </w:pPr>
    </w:p>
    <w:p w:rsidR="00AF3CD7" w:rsidRPr="00062A23" w:rsidRDefault="00017762" w:rsidP="005634B1">
      <w:pPr>
        <w:spacing w:after="0" w:line="240" w:lineRule="auto"/>
        <w:ind w:firstLine="709"/>
        <w:jc w:val="center"/>
        <w:rPr>
          <w:rFonts w:ascii="Times New Roman" w:hAnsi="Times New Roman"/>
          <w:b/>
          <w:sz w:val="28"/>
          <w:szCs w:val="28"/>
        </w:rPr>
      </w:pPr>
      <w:r w:rsidRPr="00062A23">
        <w:rPr>
          <w:rFonts w:ascii="Times New Roman" w:hAnsi="Times New Roman"/>
          <w:b/>
          <w:sz w:val="28"/>
          <w:szCs w:val="28"/>
          <w:highlight w:val="green"/>
        </w:rPr>
        <w:t>Обращение с ТКО</w:t>
      </w:r>
    </w:p>
    <w:p w:rsidR="00AF3CD7" w:rsidRPr="00062A23" w:rsidRDefault="00AF3CD7" w:rsidP="005634B1">
      <w:pPr>
        <w:spacing w:after="0" w:line="240" w:lineRule="auto"/>
        <w:ind w:firstLine="709"/>
        <w:jc w:val="center"/>
        <w:rPr>
          <w:rFonts w:ascii="Times New Roman" w:hAnsi="Times New Roman"/>
          <w:b/>
          <w:sz w:val="28"/>
          <w:szCs w:val="28"/>
        </w:rPr>
      </w:pPr>
    </w:p>
    <w:p w:rsidR="00AF3CD7" w:rsidRPr="00062A23" w:rsidRDefault="00AF3CD7"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 2025 году проведена масштабная работа по ликвидации несанкционированного размещения отходов на территории Пряжинского района.</w:t>
      </w:r>
    </w:p>
    <w:p w:rsidR="00AF3CD7" w:rsidRPr="00062A23" w:rsidRDefault="00AF3CD7"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 xml:space="preserve">За счет средств Пряжинского национального муниципального района была проведена работа по вывозу с территории района и размещению </w:t>
      </w:r>
      <w:r w:rsidRPr="00062A23">
        <w:rPr>
          <w:rFonts w:ascii="Times New Roman" w:hAnsi="Times New Roman"/>
          <w:sz w:val="28"/>
          <w:szCs w:val="28"/>
        </w:rPr>
        <w:br/>
        <w:t>на действующем полигоне не относящихся к твёрдым коммунальным отходам и крупногабаритным отходам более 886 неплотных кубических метров мусора, на сумму 870 000 рублей.</w:t>
      </w:r>
    </w:p>
    <w:p w:rsidR="00AF3CD7" w:rsidRPr="00062A23" w:rsidRDefault="00AF3CD7" w:rsidP="005634B1">
      <w:pPr>
        <w:spacing w:after="0" w:line="240" w:lineRule="auto"/>
        <w:ind w:firstLine="709"/>
        <w:rPr>
          <w:rFonts w:ascii="Times New Roman" w:hAnsi="Times New Roman"/>
          <w:sz w:val="28"/>
          <w:szCs w:val="28"/>
        </w:rPr>
      </w:pPr>
    </w:p>
    <w:p w:rsidR="00924AEE" w:rsidRPr="00062A23" w:rsidRDefault="00924AEE" w:rsidP="005634B1">
      <w:pPr>
        <w:spacing w:after="0" w:line="240" w:lineRule="auto"/>
        <w:ind w:firstLine="709"/>
        <w:rPr>
          <w:rFonts w:ascii="Times New Roman" w:hAnsi="Times New Roman"/>
          <w:b/>
          <w:sz w:val="28"/>
          <w:szCs w:val="28"/>
          <w:highlight w:val="green"/>
        </w:rPr>
      </w:pPr>
    </w:p>
    <w:p w:rsidR="00924AEE" w:rsidRPr="00062A23" w:rsidRDefault="00924AEE" w:rsidP="005634B1">
      <w:pPr>
        <w:spacing w:after="0" w:line="240" w:lineRule="auto"/>
        <w:ind w:firstLine="709"/>
        <w:rPr>
          <w:rFonts w:ascii="Times New Roman" w:hAnsi="Times New Roman"/>
          <w:b/>
          <w:sz w:val="28"/>
          <w:szCs w:val="28"/>
          <w:highlight w:val="green"/>
        </w:rPr>
      </w:pPr>
    </w:p>
    <w:p w:rsidR="00AF3CD7" w:rsidRPr="00062A23" w:rsidRDefault="00AF3CD7" w:rsidP="001F0831">
      <w:pPr>
        <w:spacing w:after="0" w:line="240" w:lineRule="auto"/>
        <w:ind w:firstLine="709"/>
        <w:jc w:val="center"/>
        <w:rPr>
          <w:rFonts w:ascii="Times New Roman" w:hAnsi="Times New Roman"/>
          <w:b/>
          <w:sz w:val="28"/>
          <w:szCs w:val="28"/>
        </w:rPr>
      </w:pPr>
      <w:r w:rsidRPr="00062A23">
        <w:rPr>
          <w:rFonts w:ascii="Times New Roman" w:hAnsi="Times New Roman"/>
          <w:b/>
          <w:sz w:val="28"/>
          <w:szCs w:val="28"/>
          <w:highlight w:val="green"/>
        </w:rPr>
        <w:t>Контейнерные площадки</w:t>
      </w:r>
    </w:p>
    <w:p w:rsidR="00AF3CD7" w:rsidRPr="00062A23" w:rsidRDefault="00AF3CD7" w:rsidP="005634B1">
      <w:pPr>
        <w:pStyle w:val="Default"/>
        <w:tabs>
          <w:tab w:val="left" w:pos="993"/>
        </w:tabs>
        <w:ind w:firstLine="709"/>
        <w:jc w:val="both"/>
        <w:rPr>
          <w:kern w:val="3"/>
          <w:sz w:val="28"/>
          <w:szCs w:val="28"/>
          <w:lang w:eastAsia="zh-CN"/>
        </w:rPr>
      </w:pPr>
      <w:r w:rsidRPr="00062A23">
        <w:rPr>
          <w:kern w:val="3"/>
          <w:sz w:val="28"/>
          <w:szCs w:val="28"/>
          <w:lang w:eastAsia="zh-CN"/>
        </w:rPr>
        <w:lastRenderedPageBreak/>
        <w:t xml:space="preserve">В рамках Республиканского финансирования Пряжинский район приобрел 10 бункеров накопителей для организации сбора мусора, </w:t>
      </w:r>
      <w:r w:rsidRPr="00062A23">
        <w:rPr>
          <w:kern w:val="3"/>
          <w:sz w:val="28"/>
          <w:szCs w:val="28"/>
          <w:lang w:eastAsia="zh-CN"/>
        </w:rPr>
        <w:br/>
        <w:t>не относящегося к коммунальным отходам, для размещения во всех поселениях района.</w:t>
      </w:r>
    </w:p>
    <w:p w:rsidR="00AF3CD7" w:rsidRPr="00062A23" w:rsidRDefault="00AF3CD7" w:rsidP="005634B1">
      <w:pPr>
        <w:spacing w:after="0" w:line="240" w:lineRule="auto"/>
        <w:ind w:firstLine="709"/>
        <w:jc w:val="both"/>
        <w:rPr>
          <w:rFonts w:ascii="Times New Roman" w:hAnsi="Times New Roman"/>
          <w:sz w:val="28"/>
          <w:szCs w:val="28"/>
          <w:shd w:val="clear" w:color="auto" w:fill="FFFFFF"/>
        </w:rPr>
      </w:pPr>
      <w:r w:rsidRPr="00062A23">
        <w:rPr>
          <w:rFonts w:ascii="Times New Roman" w:hAnsi="Times New Roman"/>
          <w:sz w:val="28"/>
          <w:szCs w:val="28"/>
          <w:shd w:val="clear" w:color="auto" w:fill="FFFFFF"/>
        </w:rPr>
        <w:t>Также в 2025 году администрацией Пряжинского района была подана заявка о предоставлении бюджетного кредита на реализацию мероприятий по социально-экономическому развитию территории района, в соответствии с которым выполнены работы по оборудованию 6-ти закрытых контейнерных площадок для сбора ТКО в пгт. Пряжа. по ул. Петрозаводская, ул. Заречная, ул. Совхозная.</w:t>
      </w:r>
    </w:p>
    <w:p w:rsidR="00AF3CD7" w:rsidRPr="00062A23" w:rsidRDefault="00AF3CD7"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 рамках реализации мероприятий по поддержке развития территориального общественного самоуправления создана новая контейнерная площадка в д. Юргилица под ТКО закрытого типа на 2 контейнера (ТОС д. Юргилица).</w:t>
      </w:r>
    </w:p>
    <w:p w:rsidR="00AF3CD7" w:rsidRPr="00062A23" w:rsidRDefault="00AF3CD7"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 2025 году администрацией Медвежьегорского муниципального округа передано в собственность Пряжинского района 50 контейнеров для раздельного сбора отходов (РСО). Региональным оператором ООО «КЭО» в безвозмездное пользование переданы контейнеры для накопления твердых коммунальных отходов (ТКО) в количестве 14 штук.</w:t>
      </w:r>
    </w:p>
    <w:p w:rsidR="00AF3CD7" w:rsidRPr="00062A23" w:rsidRDefault="00AF3CD7" w:rsidP="005634B1">
      <w:pPr>
        <w:spacing w:after="0" w:line="240" w:lineRule="auto"/>
        <w:ind w:firstLine="709"/>
        <w:jc w:val="center"/>
        <w:rPr>
          <w:rFonts w:ascii="Times New Roman" w:hAnsi="Times New Roman"/>
          <w:sz w:val="28"/>
          <w:szCs w:val="28"/>
        </w:rPr>
      </w:pPr>
    </w:p>
    <w:p w:rsidR="00AF3CD7" w:rsidRPr="00062A23" w:rsidRDefault="00AF3CD7" w:rsidP="005634B1">
      <w:pPr>
        <w:tabs>
          <w:tab w:val="left" w:pos="3720"/>
        </w:tabs>
        <w:spacing w:after="0" w:line="240" w:lineRule="auto"/>
        <w:ind w:firstLine="709"/>
        <w:jc w:val="center"/>
        <w:rPr>
          <w:rFonts w:ascii="Times New Roman" w:hAnsi="Times New Roman"/>
          <w:b/>
          <w:bCs/>
          <w:sz w:val="28"/>
          <w:szCs w:val="28"/>
        </w:rPr>
      </w:pPr>
      <w:r w:rsidRPr="00062A23">
        <w:rPr>
          <w:rFonts w:ascii="Times New Roman" w:hAnsi="Times New Roman"/>
          <w:b/>
          <w:bCs/>
          <w:sz w:val="28"/>
          <w:szCs w:val="28"/>
          <w:highlight w:val="green"/>
        </w:rPr>
        <w:t>Коммунальная инфраструктура</w:t>
      </w:r>
    </w:p>
    <w:p w:rsidR="00AF3CD7" w:rsidRPr="00062A23" w:rsidRDefault="00AF3CD7"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 рамках федерального проекта «Модернизация коммунальной инфраструктуры» в 2025 году реализован проект по капитальному ремонту линейного объекта водоснабжения в с. Ведлозеро, на сумму 5 677 000,00 рублей.</w:t>
      </w:r>
    </w:p>
    <w:p w:rsidR="00AF3CD7" w:rsidRPr="00062A23" w:rsidRDefault="00AF3CD7" w:rsidP="005634B1">
      <w:pPr>
        <w:spacing w:after="0" w:line="240" w:lineRule="auto"/>
        <w:ind w:firstLine="709"/>
        <w:jc w:val="both"/>
        <w:rPr>
          <w:rFonts w:ascii="Times New Roman" w:hAnsi="Times New Roman"/>
          <w:sz w:val="28"/>
          <w:szCs w:val="28"/>
        </w:rPr>
      </w:pPr>
      <w:r w:rsidRPr="00062A23">
        <w:rPr>
          <w:rFonts w:ascii="Times New Roman" w:hAnsi="Times New Roman"/>
          <w:sz w:val="28"/>
          <w:szCs w:val="28"/>
        </w:rPr>
        <w:t>В рамках предоставленного бюджетного кредита в сумме 52 093 000 рублей сроком на 5 лет на реализацию мероприятий по социально-экономическому развитию территорий Пряжинского национального муниципального района в 2025 году выполнены следующие мероприятия:</w:t>
      </w:r>
    </w:p>
    <w:p w:rsidR="00AF3CD7" w:rsidRPr="00062A23" w:rsidRDefault="00AF3CD7" w:rsidP="005634B1">
      <w:pPr>
        <w:pStyle w:val="a5"/>
        <w:numPr>
          <w:ilvl w:val="0"/>
          <w:numId w:val="2"/>
        </w:numPr>
        <w:ind w:firstLine="709"/>
        <w:jc w:val="both"/>
        <w:rPr>
          <w:sz w:val="28"/>
          <w:szCs w:val="28"/>
        </w:rPr>
      </w:pPr>
      <w:bookmarkStart w:id="5" w:name="_Hlk221022577"/>
      <w:r w:rsidRPr="00062A23">
        <w:rPr>
          <w:sz w:val="28"/>
          <w:szCs w:val="28"/>
        </w:rPr>
        <w:t>Капитальный ремонт здания по адресу п. Чална, ул. Школьная, д.15а МБУ ДО Пряжинского района «Национальная детская школа искусств им. В.Л. Калаберды»:</w:t>
      </w:r>
    </w:p>
    <w:p w:rsidR="00AF3CD7" w:rsidRPr="00062A23" w:rsidRDefault="00AF3CD7" w:rsidP="005634B1">
      <w:pPr>
        <w:pStyle w:val="a5"/>
        <w:ind w:left="1068" w:firstLine="709"/>
        <w:rPr>
          <w:sz w:val="28"/>
          <w:szCs w:val="28"/>
        </w:rPr>
      </w:pPr>
    </w:p>
    <w:tbl>
      <w:tblPr>
        <w:tblW w:w="9747" w:type="dxa"/>
        <w:tblLook w:val="04A0" w:firstRow="1" w:lastRow="0" w:firstColumn="1" w:lastColumn="0" w:noHBand="0" w:noVBand="1"/>
      </w:tblPr>
      <w:tblGrid>
        <w:gridCol w:w="7083"/>
        <w:gridCol w:w="2664"/>
      </w:tblGrid>
      <w:tr w:rsidR="00AF3CD7" w:rsidRPr="00062A23" w:rsidTr="002527A9">
        <w:trPr>
          <w:trHeight w:val="28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b/>
                <w:bCs/>
                <w:color w:val="000000"/>
                <w:sz w:val="28"/>
                <w:szCs w:val="28"/>
                <w:lang w:eastAsia="ru-RU"/>
              </w:rPr>
            </w:pPr>
            <w:bookmarkStart w:id="6" w:name="_Hlk221022733"/>
            <w:bookmarkEnd w:id="5"/>
            <w:r w:rsidRPr="00062A23">
              <w:rPr>
                <w:rFonts w:ascii="Times New Roman" w:eastAsia="Times New Roman" w:hAnsi="Times New Roman"/>
                <w:b/>
                <w:bCs/>
                <w:color w:val="000000"/>
                <w:sz w:val="28"/>
                <w:szCs w:val="28"/>
                <w:lang w:eastAsia="ru-RU"/>
              </w:rPr>
              <w:t>Направление расходования</w:t>
            </w:r>
          </w:p>
        </w:tc>
        <w:tc>
          <w:tcPr>
            <w:tcW w:w="2664" w:type="dxa"/>
            <w:tcBorders>
              <w:top w:val="single" w:sz="4" w:space="0" w:color="auto"/>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b/>
                <w:bCs/>
                <w:color w:val="000000"/>
                <w:sz w:val="28"/>
                <w:szCs w:val="28"/>
                <w:lang w:eastAsia="ru-RU"/>
              </w:rPr>
            </w:pPr>
            <w:r w:rsidRPr="00062A23">
              <w:rPr>
                <w:rFonts w:ascii="Times New Roman" w:eastAsia="Times New Roman" w:hAnsi="Times New Roman"/>
                <w:b/>
                <w:bCs/>
                <w:color w:val="000000"/>
                <w:sz w:val="28"/>
                <w:szCs w:val="28"/>
                <w:lang w:eastAsia="ru-RU"/>
              </w:rPr>
              <w:t>Сумма</w:t>
            </w:r>
          </w:p>
        </w:tc>
      </w:tr>
      <w:tr w:rsidR="00AF3CD7" w:rsidRPr="00062A23" w:rsidTr="002527A9">
        <w:trPr>
          <w:trHeight w:val="900"/>
        </w:trPr>
        <w:tc>
          <w:tcPr>
            <w:tcW w:w="7083"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капитальный ремонт системы электроснабжения в здании, расположенном по адресу: Республика Карелия, Пряжинский район, п. Чална, ул. Школьная, д. 15А</w:t>
            </w:r>
          </w:p>
        </w:tc>
        <w:tc>
          <w:tcPr>
            <w:tcW w:w="2664"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7 576 623,35</w:t>
            </w:r>
          </w:p>
        </w:tc>
      </w:tr>
      <w:tr w:rsidR="00AF3CD7" w:rsidRPr="00062A23" w:rsidTr="002527A9">
        <w:trPr>
          <w:trHeight w:val="900"/>
        </w:trPr>
        <w:tc>
          <w:tcPr>
            <w:tcW w:w="7083"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капитальный ремонт системы отопления в здании, расположенном по адресу: Республика Карелия, Пряжинский район, п. Чална, ул. Школьная, д. 15А</w:t>
            </w:r>
          </w:p>
        </w:tc>
        <w:tc>
          <w:tcPr>
            <w:tcW w:w="2664"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3 365 781,12</w:t>
            </w:r>
          </w:p>
        </w:tc>
      </w:tr>
      <w:tr w:rsidR="00AF3CD7" w:rsidRPr="00062A23" w:rsidTr="002527A9">
        <w:trPr>
          <w:trHeight w:val="900"/>
        </w:trPr>
        <w:tc>
          <w:tcPr>
            <w:tcW w:w="7083"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капитальный ремонт системы водоснабжения в здании, расположенном по адресу: Республика Карелия, Пряжинский район, п. Чална, ул. Школьная, д. 15А</w:t>
            </w:r>
          </w:p>
        </w:tc>
        <w:tc>
          <w:tcPr>
            <w:tcW w:w="2664"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1 498 655,79</w:t>
            </w:r>
          </w:p>
        </w:tc>
      </w:tr>
      <w:tr w:rsidR="00AF3CD7" w:rsidRPr="00062A23" w:rsidTr="002527A9">
        <w:trPr>
          <w:trHeight w:val="900"/>
        </w:trPr>
        <w:tc>
          <w:tcPr>
            <w:tcW w:w="7083"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lastRenderedPageBreak/>
              <w:t>капитальный ремонт индивидуального теплового пункта в здании Дома культуры по адресу: Республика Карелия, Пряжинский район, п. Чална, ул. Школьная, д. 15а</w:t>
            </w:r>
          </w:p>
        </w:tc>
        <w:tc>
          <w:tcPr>
            <w:tcW w:w="2664"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845 419,13</w:t>
            </w:r>
          </w:p>
        </w:tc>
      </w:tr>
      <w:bookmarkEnd w:id="6"/>
    </w:tbl>
    <w:p w:rsidR="00AF3CD7" w:rsidRPr="00062A23" w:rsidRDefault="00AF3CD7" w:rsidP="005634B1">
      <w:pPr>
        <w:spacing w:after="0" w:line="240" w:lineRule="auto"/>
        <w:ind w:firstLine="709"/>
        <w:rPr>
          <w:rFonts w:ascii="Times New Roman" w:hAnsi="Times New Roman"/>
          <w:sz w:val="28"/>
          <w:szCs w:val="28"/>
        </w:rPr>
      </w:pPr>
    </w:p>
    <w:p w:rsidR="00AF3CD7" w:rsidRPr="00062A23" w:rsidRDefault="00AF3CD7" w:rsidP="005634B1">
      <w:pPr>
        <w:pStyle w:val="a5"/>
        <w:numPr>
          <w:ilvl w:val="0"/>
          <w:numId w:val="2"/>
        </w:numPr>
        <w:ind w:firstLine="709"/>
        <w:rPr>
          <w:sz w:val="28"/>
          <w:szCs w:val="28"/>
        </w:rPr>
      </w:pPr>
      <w:bookmarkStart w:id="7" w:name="_Hlk221023123"/>
      <w:r w:rsidRPr="00062A23">
        <w:rPr>
          <w:sz w:val="28"/>
          <w:szCs w:val="28"/>
        </w:rPr>
        <w:t>Отремонтированы следующие объекты в сфере ВС и ВО:</w:t>
      </w:r>
    </w:p>
    <w:p w:rsidR="00AF3CD7" w:rsidRPr="00062A23" w:rsidRDefault="00AF3CD7" w:rsidP="005634B1">
      <w:pPr>
        <w:pStyle w:val="a5"/>
        <w:ind w:left="1068" w:firstLine="709"/>
        <w:rPr>
          <w:sz w:val="28"/>
          <w:szCs w:val="28"/>
        </w:rPr>
      </w:pPr>
    </w:p>
    <w:tbl>
      <w:tblPr>
        <w:tblW w:w="9747" w:type="dxa"/>
        <w:tblLook w:val="04A0" w:firstRow="1" w:lastRow="0" w:firstColumn="1" w:lastColumn="0" w:noHBand="0" w:noVBand="1"/>
      </w:tblPr>
      <w:tblGrid>
        <w:gridCol w:w="7225"/>
        <w:gridCol w:w="2522"/>
      </w:tblGrid>
      <w:tr w:rsidR="00AF3CD7" w:rsidRPr="00062A23" w:rsidTr="002527A9">
        <w:trPr>
          <w:trHeight w:val="28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b/>
                <w:bCs/>
                <w:color w:val="000000"/>
                <w:sz w:val="28"/>
                <w:szCs w:val="28"/>
                <w:lang w:eastAsia="ru-RU"/>
              </w:rPr>
            </w:pPr>
            <w:bookmarkStart w:id="8" w:name="_Hlk221023089"/>
            <w:bookmarkEnd w:id="7"/>
            <w:r w:rsidRPr="00062A23">
              <w:rPr>
                <w:rFonts w:ascii="Times New Roman" w:eastAsia="Times New Roman" w:hAnsi="Times New Roman"/>
                <w:b/>
                <w:bCs/>
                <w:color w:val="000000"/>
                <w:sz w:val="28"/>
                <w:szCs w:val="28"/>
                <w:lang w:eastAsia="ru-RU"/>
              </w:rPr>
              <w:t>Направление расходования</w:t>
            </w:r>
          </w:p>
        </w:tc>
        <w:tc>
          <w:tcPr>
            <w:tcW w:w="2522" w:type="dxa"/>
            <w:tcBorders>
              <w:top w:val="single" w:sz="4" w:space="0" w:color="auto"/>
              <w:left w:val="nil"/>
              <w:bottom w:val="single" w:sz="4" w:space="0" w:color="auto"/>
              <w:right w:val="nil"/>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b/>
                <w:bCs/>
                <w:color w:val="000000"/>
                <w:sz w:val="28"/>
                <w:szCs w:val="28"/>
                <w:lang w:eastAsia="ru-RU"/>
              </w:rPr>
            </w:pPr>
            <w:r w:rsidRPr="00062A23">
              <w:rPr>
                <w:rFonts w:ascii="Times New Roman" w:eastAsia="Times New Roman" w:hAnsi="Times New Roman"/>
                <w:b/>
                <w:bCs/>
                <w:color w:val="000000"/>
                <w:sz w:val="28"/>
                <w:szCs w:val="28"/>
                <w:lang w:eastAsia="ru-RU"/>
              </w:rPr>
              <w:t>Сумма</w:t>
            </w:r>
          </w:p>
        </w:tc>
      </w:tr>
      <w:tr w:rsidR="00AF3CD7" w:rsidRPr="00062A23" w:rsidTr="002527A9">
        <w:trPr>
          <w:trHeight w:val="375"/>
        </w:trPr>
        <w:tc>
          <w:tcPr>
            <w:tcW w:w="7225"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капитальный ремонт канализации пгт Пряжа, ул. Гагарина</w:t>
            </w:r>
          </w:p>
        </w:tc>
        <w:tc>
          <w:tcPr>
            <w:tcW w:w="2522"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191 434,55</w:t>
            </w:r>
          </w:p>
        </w:tc>
      </w:tr>
      <w:tr w:rsidR="00AF3CD7" w:rsidRPr="00062A23" w:rsidTr="002527A9">
        <w:trPr>
          <w:trHeight w:val="600"/>
        </w:trPr>
        <w:tc>
          <w:tcPr>
            <w:tcW w:w="7225"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ремонт канализации с. Святозеро ул. Советская, д. 6 и ул. Олонецкая, д.6</w:t>
            </w:r>
          </w:p>
        </w:tc>
        <w:tc>
          <w:tcPr>
            <w:tcW w:w="2522"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640 462,48</w:t>
            </w:r>
          </w:p>
        </w:tc>
      </w:tr>
      <w:tr w:rsidR="00AF3CD7" w:rsidRPr="00062A23" w:rsidTr="002527A9">
        <w:trPr>
          <w:trHeight w:val="609"/>
        </w:trPr>
        <w:tc>
          <w:tcPr>
            <w:tcW w:w="7225"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ремонт канализационных колодцев в п. Эссойла</w:t>
            </w:r>
          </w:p>
        </w:tc>
        <w:tc>
          <w:tcPr>
            <w:tcW w:w="2522"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1 033 685,44</w:t>
            </w:r>
          </w:p>
        </w:tc>
      </w:tr>
      <w:bookmarkEnd w:id="8"/>
    </w:tbl>
    <w:p w:rsidR="00AF3CD7" w:rsidRPr="00062A23" w:rsidRDefault="00AF3CD7" w:rsidP="005634B1">
      <w:pPr>
        <w:tabs>
          <w:tab w:val="left" w:pos="3720"/>
        </w:tabs>
        <w:spacing w:after="0" w:line="240" w:lineRule="auto"/>
        <w:ind w:firstLine="709"/>
        <w:rPr>
          <w:rFonts w:ascii="Times New Roman" w:hAnsi="Times New Roman"/>
          <w:b/>
          <w:bCs/>
          <w:sz w:val="28"/>
          <w:szCs w:val="28"/>
        </w:rPr>
      </w:pPr>
    </w:p>
    <w:p w:rsidR="00AF3CD7" w:rsidRPr="00062A23" w:rsidRDefault="00AF3CD7" w:rsidP="005634B1">
      <w:pPr>
        <w:spacing w:after="0" w:line="240" w:lineRule="auto"/>
        <w:ind w:firstLine="709"/>
        <w:rPr>
          <w:rFonts w:ascii="Times New Roman" w:hAnsi="Times New Roman"/>
          <w:b/>
          <w:bCs/>
          <w:sz w:val="28"/>
          <w:szCs w:val="28"/>
        </w:rPr>
      </w:pPr>
      <w:r w:rsidRPr="00062A23">
        <w:rPr>
          <w:rFonts w:ascii="Times New Roman" w:hAnsi="Times New Roman"/>
          <w:b/>
          <w:bCs/>
          <w:sz w:val="28"/>
          <w:szCs w:val="28"/>
        </w:rPr>
        <w:t>План на 2026 год:</w:t>
      </w:r>
    </w:p>
    <w:p w:rsidR="00AF3CD7" w:rsidRPr="00062A23" w:rsidRDefault="00AF3CD7" w:rsidP="005634B1">
      <w:pPr>
        <w:pStyle w:val="a5"/>
        <w:numPr>
          <w:ilvl w:val="0"/>
          <w:numId w:val="1"/>
        </w:numPr>
        <w:ind w:firstLine="709"/>
        <w:rPr>
          <w:sz w:val="28"/>
          <w:szCs w:val="28"/>
        </w:rPr>
      </w:pPr>
      <w:r w:rsidRPr="00062A23">
        <w:rPr>
          <w:sz w:val="28"/>
          <w:szCs w:val="28"/>
        </w:rPr>
        <w:t>В настоящее время подписано Соглашение о предоставлении из бюджета Республики Карелия бюджету Пряжинского национального муниципального района субсидии на обеспечение мероприятий по переселению граждан из аварийного жилищного фонда на 2026 год (на покупку 3-х квартир льготной категории граждан) на сумму 7 944 000, 00 рублей.</w:t>
      </w:r>
    </w:p>
    <w:p w:rsidR="00AF3CD7" w:rsidRPr="00062A23" w:rsidRDefault="00AF3CD7" w:rsidP="005634B1">
      <w:pPr>
        <w:pStyle w:val="a5"/>
        <w:numPr>
          <w:ilvl w:val="0"/>
          <w:numId w:val="1"/>
        </w:numPr>
        <w:ind w:firstLine="709"/>
        <w:rPr>
          <w:sz w:val="28"/>
          <w:szCs w:val="28"/>
        </w:rPr>
      </w:pPr>
      <w:r w:rsidRPr="00062A23">
        <w:rPr>
          <w:sz w:val="28"/>
          <w:szCs w:val="28"/>
        </w:rPr>
        <w:t>В рамках бюджетного кредита на реализацию мероприятий по социально-экономическому развитию территории района:</w:t>
      </w:r>
    </w:p>
    <w:p w:rsidR="00AF3CD7" w:rsidRPr="00062A23" w:rsidRDefault="00AF3CD7" w:rsidP="005634B1">
      <w:pPr>
        <w:pStyle w:val="a5"/>
        <w:ind w:left="1068" w:firstLine="709"/>
        <w:rPr>
          <w:sz w:val="28"/>
          <w:szCs w:val="28"/>
        </w:rPr>
      </w:pPr>
      <w:r w:rsidRPr="00062A23">
        <w:rPr>
          <w:sz w:val="28"/>
          <w:szCs w:val="28"/>
        </w:rPr>
        <w:t xml:space="preserve">- Запланирован текущий ремонт </w:t>
      </w:r>
      <w:bookmarkStart w:id="9" w:name="_Hlk221023882"/>
      <w:r w:rsidRPr="00062A23">
        <w:rPr>
          <w:sz w:val="28"/>
          <w:szCs w:val="28"/>
        </w:rPr>
        <w:t xml:space="preserve">здания по адресу п. Чална, ул. Школьная, д.15а </w:t>
      </w:r>
      <w:bookmarkEnd w:id="9"/>
      <w:r w:rsidRPr="00062A23">
        <w:rPr>
          <w:sz w:val="28"/>
          <w:szCs w:val="28"/>
        </w:rPr>
        <w:t>МБУ ДО Пряжинского района «Национальная детская школа искусств им. В.Л. Калаберды»:</w:t>
      </w:r>
    </w:p>
    <w:p w:rsidR="00924AEE" w:rsidRPr="00062A23" w:rsidRDefault="00924AEE" w:rsidP="005634B1">
      <w:pPr>
        <w:pStyle w:val="a5"/>
        <w:ind w:left="1068" w:firstLine="709"/>
        <w:rPr>
          <w:sz w:val="28"/>
          <w:szCs w:val="28"/>
        </w:rPr>
      </w:pPr>
    </w:p>
    <w:p w:rsidR="00E100EC" w:rsidRPr="00062A23" w:rsidRDefault="00E100EC" w:rsidP="005634B1">
      <w:pPr>
        <w:pStyle w:val="a5"/>
        <w:ind w:left="1068" w:firstLine="709"/>
        <w:rPr>
          <w:sz w:val="28"/>
          <w:szCs w:val="28"/>
        </w:rPr>
      </w:pPr>
    </w:p>
    <w:p w:rsidR="00AF3CD7" w:rsidRDefault="00AF3CD7" w:rsidP="005634B1">
      <w:pPr>
        <w:pStyle w:val="a5"/>
        <w:ind w:left="1068" w:firstLine="709"/>
        <w:rPr>
          <w:sz w:val="28"/>
          <w:szCs w:val="28"/>
        </w:rPr>
      </w:pPr>
    </w:p>
    <w:p w:rsidR="005634B1" w:rsidRDefault="005634B1" w:rsidP="005634B1">
      <w:pPr>
        <w:pStyle w:val="a5"/>
        <w:ind w:left="1068" w:firstLine="709"/>
        <w:rPr>
          <w:sz w:val="28"/>
          <w:szCs w:val="28"/>
        </w:rPr>
      </w:pPr>
    </w:p>
    <w:p w:rsidR="005634B1" w:rsidRDefault="005634B1" w:rsidP="005634B1">
      <w:pPr>
        <w:pStyle w:val="a5"/>
        <w:ind w:left="1068" w:firstLine="709"/>
        <w:rPr>
          <w:sz w:val="28"/>
          <w:szCs w:val="28"/>
        </w:rPr>
      </w:pPr>
    </w:p>
    <w:p w:rsidR="005634B1" w:rsidRPr="00062A23" w:rsidRDefault="005634B1" w:rsidP="005634B1">
      <w:pPr>
        <w:pStyle w:val="a5"/>
        <w:ind w:left="1068" w:firstLine="709"/>
        <w:rPr>
          <w:sz w:val="28"/>
          <w:szCs w:val="28"/>
        </w:rPr>
      </w:pPr>
    </w:p>
    <w:tbl>
      <w:tblPr>
        <w:tblW w:w="9776" w:type="dxa"/>
        <w:tblLayout w:type="fixed"/>
        <w:tblLook w:val="04A0" w:firstRow="1" w:lastRow="0" w:firstColumn="1" w:lastColumn="0" w:noHBand="0" w:noVBand="1"/>
      </w:tblPr>
      <w:tblGrid>
        <w:gridCol w:w="7040"/>
        <w:gridCol w:w="236"/>
        <w:gridCol w:w="2500"/>
      </w:tblGrid>
      <w:tr w:rsidR="00AF3CD7" w:rsidRPr="00062A23" w:rsidTr="002527A9">
        <w:trPr>
          <w:trHeight w:val="285"/>
        </w:trPr>
        <w:tc>
          <w:tcPr>
            <w:tcW w:w="7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b/>
                <w:bCs/>
                <w:color w:val="000000"/>
                <w:sz w:val="28"/>
                <w:szCs w:val="28"/>
                <w:lang w:eastAsia="ru-RU"/>
              </w:rPr>
            </w:pPr>
            <w:r w:rsidRPr="00062A23">
              <w:rPr>
                <w:rFonts w:ascii="Times New Roman" w:eastAsia="Times New Roman" w:hAnsi="Times New Roman"/>
                <w:b/>
                <w:bCs/>
                <w:color w:val="000000"/>
                <w:sz w:val="28"/>
                <w:szCs w:val="28"/>
                <w:lang w:eastAsia="ru-RU"/>
              </w:rPr>
              <w:t>Направление расходования</w:t>
            </w:r>
          </w:p>
        </w:tc>
        <w:tc>
          <w:tcPr>
            <w:tcW w:w="236" w:type="dxa"/>
            <w:tcBorders>
              <w:top w:val="single" w:sz="4" w:space="0" w:color="auto"/>
              <w:left w:val="nil"/>
              <w:bottom w:val="single" w:sz="4" w:space="0" w:color="auto"/>
              <w:right w:val="nil"/>
            </w:tcBorders>
          </w:tcPr>
          <w:p w:rsidR="00AF3CD7" w:rsidRPr="00062A23" w:rsidRDefault="00AF3CD7" w:rsidP="005634B1">
            <w:pPr>
              <w:spacing w:after="0" w:line="240" w:lineRule="auto"/>
              <w:ind w:firstLine="709"/>
              <w:rPr>
                <w:rFonts w:ascii="Times New Roman" w:eastAsia="Times New Roman" w:hAnsi="Times New Roman"/>
                <w:b/>
                <w:bCs/>
                <w:color w:val="000000"/>
                <w:sz w:val="28"/>
                <w:szCs w:val="28"/>
                <w:lang w:eastAsia="ru-RU"/>
              </w:rPr>
            </w:pP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b/>
                <w:bCs/>
                <w:color w:val="000000"/>
                <w:sz w:val="28"/>
                <w:szCs w:val="28"/>
                <w:lang w:eastAsia="ru-RU"/>
              </w:rPr>
            </w:pPr>
            <w:r w:rsidRPr="00062A23">
              <w:rPr>
                <w:rFonts w:ascii="Times New Roman" w:eastAsia="Times New Roman" w:hAnsi="Times New Roman"/>
                <w:b/>
                <w:bCs/>
                <w:color w:val="000000"/>
                <w:sz w:val="28"/>
                <w:szCs w:val="28"/>
                <w:lang w:eastAsia="ru-RU"/>
              </w:rPr>
              <w:t>Сумма</w:t>
            </w:r>
          </w:p>
        </w:tc>
      </w:tr>
      <w:tr w:rsidR="00AF3CD7" w:rsidRPr="00062A23" w:rsidTr="002527A9">
        <w:trPr>
          <w:trHeight w:val="750"/>
        </w:trPr>
        <w:tc>
          <w:tcPr>
            <w:tcW w:w="7040"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косметический ремонт здания по адресу: Республика Карелия, Пряжинский район, п. Чална, ул. Школьная, д. 15А</w:t>
            </w:r>
          </w:p>
        </w:tc>
        <w:tc>
          <w:tcPr>
            <w:tcW w:w="236" w:type="dxa"/>
            <w:tcBorders>
              <w:top w:val="nil"/>
              <w:left w:val="nil"/>
              <w:bottom w:val="single" w:sz="4" w:space="0" w:color="auto"/>
              <w:right w:val="nil"/>
            </w:tcBorders>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p>
        </w:tc>
        <w:tc>
          <w:tcPr>
            <w:tcW w:w="2500"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5 500 000,00</w:t>
            </w:r>
          </w:p>
        </w:tc>
      </w:tr>
      <w:tr w:rsidR="00AF3CD7" w:rsidRPr="00062A23" w:rsidTr="002527A9">
        <w:trPr>
          <w:trHeight w:val="900"/>
        </w:trPr>
        <w:tc>
          <w:tcPr>
            <w:tcW w:w="7040"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монтаж системы АПС и СОУЭ здания по адресу: Республика Карелия, Пряжинский район, п. Чална, ул. Школьная, д. 15А</w:t>
            </w:r>
          </w:p>
        </w:tc>
        <w:tc>
          <w:tcPr>
            <w:tcW w:w="236" w:type="dxa"/>
            <w:tcBorders>
              <w:top w:val="nil"/>
              <w:left w:val="nil"/>
              <w:bottom w:val="single" w:sz="4" w:space="0" w:color="auto"/>
              <w:right w:val="nil"/>
            </w:tcBorders>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p>
        </w:tc>
        <w:tc>
          <w:tcPr>
            <w:tcW w:w="2500"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2 245 500,00</w:t>
            </w:r>
          </w:p>
        </w:tc>
      </w:tr>
      <w:tr w:rsidR="00AF3CD7" w:rsidRPr="00062A23" w:rsidTr="002527A9">
        <w:trPr>
          <w:trHeight w:val="900"/>
        </w:trPr>
        <w:tc>
          <w:tcPr>
            <w:tcW w:w="7040"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монтаж фотолюминесцентной эвакуационной системы здания по адресу: Республика Карелия, Пряжинский район, п. Чална, ул. Школьная, д. 15А</w:t>
            </w:r>
          </w:p>
        </w:tc>
        <w:tc>
          <w:tcPr>
            <w:tcW w:w="236" w:type="dxa"/>
            <w:tcBorders>
              <w:top w:val="nil"/>
              <w:left w:val="nil"/>
              <w:bottom w:val="single" w:sz="4" w:space="0" w:color="auto"/>
              <w:right w:val="nil"/>
            </w:tcBorders>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p>
        </w:tc>
        <w:tc>
          <w:tcPr>
            <w:tcW w:w="2500"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101 250,00</w:t>
            </w:r>
          </w:p>
        </w:tc>
      </w:tr>
      <w:tr w:rsidR="00AF3CD7" w:rsidRPr="00062A23" w:rsidTr="002527A9">
        <w:trPr>
          <w:trHeight w:val="600"/>
        </w:trPr>
        <w:tc>
          <w:tcPr>
            <w:tcW w:w="7040"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lastRenderedPageBreak/>
              <w:t>демонтаж помещений в здании площадью 1090,6 кв.м. по адресу п. Чална, ул. Школьная, д. 15а</w:t>
            </w:r>
          </w:p>
        </w:tc>
        <w:tc>
          <w:tcPr>
            <w:tcW w:w="236" w:type="dxa"/>
            <w:tcBorders>
              <w:top w:val="nil"/>
              <w:left w:val="nil"/>
              <w:bottom w:val="single" w:sz="4" w:space="0" w:color="auto"/>
              <w:right w:val="nil"/>
            </w:tcBorders>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p>
        </w:tc>
        <w:tc>
          <w:tcPr>
            <w:tcW w:w="2500"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1 117 595,16</w:t>
            </w:r>
          </w:p>
        </w:tc>
      </w:tr>
    </w:tbl>
    <w:p w:rsidR="00AF3CD7" w:rsidRDefault="00AF3CD7" w:rsidP="005634B1">
      <w:pPr>
        <w:pStyle w:val="a5"/>
        <w:ind w:left="1068" w:firstLine="709"/>
        <w:rPr>
          <w:sz w:val="28"/>
          <w:szCs w:val="28"/>
        </w:rPr>
      </w:pPr>
    </w:p>
    <w:p w:rsidR="002527A9" w:rsidRDefault="002527A9" w:rsidP="005634B1">
      <w:pPr>
        <w:pStyle w:val="a5"/>
        <w:ind w:left="1068" w:firstLine="709"/>
        <w:rPr>
          <w:sz w:val="28"/>
          <w:szCs w:val="28"/>
        </w:rPr>
      </w:pPr>
    </w:p>
    <w:p w:rsidR="002527A9" w:rsidRPr="00062A23" w:rsidRDefault="002527A9" w:rsidP="005634B1">
      <w:pPr>
        <w:pStyle w:val="a5"/>
        <w:ind w:left="1068" w:firstLine="709"/>
        <w:rPr>
          <w:sz w:val="28"/>
          <w:szCs w:val="28"/>
        </w:rPr>
      </w:pPr>
    </w:p>
    <w:p w:rsidR="00AF3CD7" w:rsidRPr="00062A23" w:rsidRDefault="00AF3CD7" w:rsidP="005634B1">
      <w:pPr>
        <w:pStyle w:val="a5"/>
        <w:ind w:left="1068" w:firstLine="709"/>
        <w:rPr>
          <w:sz w:val="28"/>
          <w:szCs w:val="28"/>
        </w:rPr>
      </w:pPr>
      <w:r w:rsidRPr="00062A23">
        <w:rPr>
          <w:sz w:val="28"/>
          <w:szCs w:val="28"/>
        </w:rPr>
        <w:t>- Ремонт объектов в сфере ВС и ВО:</w:t>
      </w:r>
    </w:p>
    <w:tbl>
      <w:tblPr>
        <w:tblW w:w="9776" w:type="dxa"/>
        <w:tblLook w:val="04A0" w:firstRow="1" w:lastRow="0" w:firstColumn="1" w:lastColumn="0" w:noHBand="0" w:noVBand="1"/>
      </w:tblPr>
      <w:tblGrid>
        <w:gridCol w:w="6906"/>
        <w:gridCol w:w="2870"/>
      </w:tblGrid>
      <w:tr w:rsidR="00AF3CD7" w:rsidRPr="00062A23" w:rsidTr="002527A9">
        <w:trPr>
          <w:trHeight w:val="285"/>
        </w:trPr>
        <w:tc>
          <w:tcPr>
            <w:tcW w:w="6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b/>
                <w:bCs/>
                <w:color w:val="000000"/>
                <w:sz w:val="28"/>
                <w:szCs w:val="28"/>
                <w:lang w:eastAsia="ru-RU"/>
              </w:rPr>
            </w:pPr>
            <w:r w:rsidRPr="00062A23">
              <w:rPr>
                <w:rFonts w:ascii="Times New Roman" w:eastAsia="Times New Roman" w:hAnsi="Times New Roman"/>
                <w:b/>
                <w:bCs/>
                <w:color w:val="000000"/>
                <w:sz w:val="28"/>
                <w:szCs w:val="28"/>
                <w:lang w:eastAsia="ru-RU"/>
              </w:rPr>
              <w:t>Направление расходования</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b/>
                <w:bCs/>
                <w:color w:val="000000"/>
                <w:sz w:val="28"/>
                <w:szCs w:val="28"/>
                <w:lang w:eastAsia="ru-RU"/>
              </w:rPr>
            </w:pPr>
            <w:r w:rsidRPr="00062A23">
              <w:rPr>
                <w:rFonts w:ascii="Times New Roman" w:eastAsia="Times New Roman" w:hAnsi="Times New Roman"/>
                <w:b/>
                <w:bCs/>
                <w:color w:val="000000"/>
                <w:sz w:val="28"/>
                <w:szCs w:val="28"/>
                <w:lang w:eastAsia="ru-RU"/>
              </w:rPr>
              <w:t>Сумма</w:t>
            </w:r>
          </w:p>
        </w:tc>
      </w:tr>
      <w:tr w:rsidR="00AF3CD7" w:rsidRPr="00062A23" w:rsidTr="002527A9">
        <w:trPr>
          <w:trHeight w:val="795"/>
        </w:trPr>
        <w:tc>
          <w:tcPr>
            <w:tcW w:w="6906"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ремонт сетей водоотведения пгт Пряжа ул. Мелентьевой - ул. Гагарина</w:t>
            </w:r>
          </w:p>
        </w:tc>
        <w:tc>
          <w:tcPr>
            <w:tcW w:w="2870"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5 743 199,68</w:t>
            </w:r>
          </w:p>
        </w:tc>
      </w:tr>
      <w:tr w:rsidR="00AF3CD7" w:rsidRPr="00062A23" w:rsidTr="002527A9">
        <w:trPr>
          <w:trHeight w:val="600"/>
        </w:trPr>
        <w:tc>
          <w:tcPr>
            <w:tcW w:w="6906"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ремонт сетей водопровода пгт Пряжа ул. Мелентьевой - ул. Гагарина</w:t>
            </w:r>
          </w:p>
        </w:tc>
        <w:tc>
          <w:tcPr>
            <w:tcW w:w="2870"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11 560 850,33</w:t>
            </w:r>
          </w:p>
        </w:tc>
      </w:tr>
      <w:tr w:rsidR="00AF3CD7" w:rsidRPr="00062A23" w:rsidTr="002527A9">
        <w:trPr>
          <w:trHeight w:val="390"/>
        </w:trPr>
        <w:tc>
          <w:tcPr>
            <w:tcW w:w="6906"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ремонт канализации пгт Пряжа ул. Петрозаводская</w:t>
            </w:r>
          </w:p>
        </w:tc>
        <w:tc>
          <w:tcPr>
            <w:tcW w:w="2870"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3 206 941,56</w:t>
            </w:r>
          </w:p>
        </w:tc>
      </w:tr>
      <w:tr w:rsidR="00AF3CD7" w:rsidRPr="00062A23" w:rsidTr="002527A9">
        <w:trPr>
          <w:trHeight w:val="600"/>
        </w:trPr>
        <w:tc>
          <w:tcPr>
            <w:tcW w:w="6906"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аварийный ремонт системы водоотведения в Пряжинском районе с. Ведлозеро, ул. Первомайская, д. 2</w:t>
            </w:r>
          </w:p>
        </w:tc>
        <w:tc>
          <w:tcPr>
            <w:tcW w:w="2870"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815 495,14</w:t>
            </w:r>
          </w:p>
        </w:tc>
      </w:tr>
      <w:tr w:rsidR="00AF3CD7" w:rsidRPr="00062A23" w:rsidTr="002527A9">
        <w:trPr>
          <w:trHeight w:val="300"/>
        </w:trPr>
        <w:tc>
          <w:tcPr>
            <w:tcW w:w="6906" w:type="dxa"/>
            <w:tcBorders>
              <w:top w:val="nil"/>
              <w:left w:val="single" w:sz="4" w:space="0" w:color="auto"/>
              <w:bottom w:val="single" w:sz="4" w:space="0" w:color="auto"/>
              <w:right w:val="single" w:sz="4" w:space="0" w:color="auto"/>
            </w:tcBorders>
            <w:shd w:val="clear" w:color="auto" w:fill="auto"/>
            <w:vAlign w:val="bottom"/>
            <w:hideMark/>
          </w:tcPr>
          <w:p w:rsidR="00AF3CD7" w:rsidRPr="00062A23" w:rsidRDefault="00AF3CD7" w:rsidP="005634B1">
            <w:pPr>
              <w:spacing w:after="0" w:line="240" w:lineRule="auto"/>
              <w:ind w:firstLine="709"/>
              <w:rPr>
                <w:rFonts w:ascii="Times New Roman" w:eastAsia="Times New Roman" w:hAnsi="Times New Roman"/>
                <w:sz w:val="28"/>
                <w:szCs w:val="28"/>
                <w:lang w:eastAsia="ru-RU"/>
              </w:rPr>
            </w:pPr>
            <w:r w:rsidRPr="00062A23">
              <w:rPr>
                <w:rFonts w:ascii="Times New Roman" w:eastAsia="Times New Roman" w:hAnsi="Times New Roman"/>
                <w:sz w:val="28"/>
                <w:szCs w:val="28"/>
                <w:lang w:eastAsia="ru-RU"/>
              </w:rPr>
              <w:t>ремонт водоочистных сооружений в п. Эссойла</w:t>
            </w:r>
          </w:p>
        </w:tc>
        <w:tc>
          <w:tcPr>
            <w:tcW w:w="2870" w:type="dxa"/>
            <w:tcBorders>
              <w:top w:val="nil"/>
              <w:left w:val="nil"/>
              <w:bottom w:val="single" w:sz="4" w:space="0" w:color="auto"/>
              <w:right w:val="single" w:sz="4" w:space="0" w:color="auto"/>
            </w:tcBorders>
            <w:shd w:val="clear" w:color="auto" w:fill="auto"/>
            <w:noWrap/>
            <w:vAlign w:val="bottom"/>
            <w:hideMark/>
          </w:tcPr>
          <w:p w:rsidR="00AF3CD7" w:rsidRPr="00062A23" w:rsidRDefault="00AF3CD7" w:rsidP="005634B1">
            <w:pPr>
              <w:spacing w:after="0" w:line="240" w:lineRule="auto"/>
              <w:ind w:firstLine="709"/>
              <w:rPr>
                <w:rFonts w:ascii="Times New Roman" w:eastAsia="Times New Roman" w:hAnsi="Times New Roman"/>
                <w:color w:val="000000"/>
                <w:sz w:val="28"/>
                <w:szCs w:val="28"/>
                <w:lang w:eastAsia="ru-RU"/>
              </w:rPr>
            </w:pPr>
            <w:r w:rsidRPr="00062A23">
              <w:rPr>
                <w:rFonts w:ascii="Times New Roman" w:eastAsia="Times New Roman" w:hAnsi="Times New Roman"/>
                <w:color w:val="000000"/>
                <w:sz w:val="28"/>
                <w:szCs w:val="28"/>
                <w:lang w:eastAsia="ru-RU"/>
              </w:rPr>
              <w:t>1 333 061,46</w:t>
            </w:r>
          </w:p>
        </w:tc>
      </w:tr>
    </w:tbl>
    <w:p w:rsidR="00AF3CD7" w:rsidRPr="00062A23" w:rsidRDefault="00AF3CD7" w:rsidP="005634B1">
      <w:pPr>
        <w:pStyle w:val="a5"/>
        <w:ind w:left="1068" w:firstLine="709"/>
        <w:rPr>
          <w:sz w:val="28"/>
          <w:szCs w:val="28"/>
        </w:rPr>
      </w:pPr>
    </w:p>
    <w:p w:rsidR="00AF3CD7" w:rsidRPr="00062A23" w:rsidRDefault="00AF3CD7" w:rsidP="005634B1">
      <w:pPr>
        <w:pStyle w:val="a5"/>
        <w:ind w:left="1068" w:firstLine="709"/>
        <w:rPr>
          <w:sz w:val="28"/>
          <w:szCs w:val="28"/>
        </w:rPr>
      </w:pPr>
    </w:p>
    <w:p w:rsidR="00AF3CD7" w:rsidRPr="00062A23" w:rsidRDefault="00AF3CD7" w:rsidP="005634B1">
      <w:pPr>
        <w:pStyle w:val="a5"/>
        <w:ind w:left="1068" w:firstLine="709"/>
        <w:jc w:val="both"/>
        <w:rPr>
          <w:sz w:val="28"/>
          <w:szCs w:val="28"/>
        </w:rPr>
      </w:pPr>
      <w:r w:rsidRPr="00062A23">
        <w:rPr>
          <w:sz w:val="28"/>
          <w:szCs w:val="28"/>
        </w:rPr>
        <w:t>- объявлен аукцион на обустройство 51 контейнерной площадки на сумму 9 450 402, 54 рублей.</w:t>
      </w:r>
    </w:p>
    <w:p w:rsidR="00AF3CD7" w:rsidRPr="00062A23" w:rsidRDefault="00AF3CD7" w:rsidP="005634B1">
      <w:pPr>
        <w:pStyle w:val="a5"/>
        <w:ind w:left="1068" w:firstLine="709"/>
        <w:jc w:val="both"/>
        <w:rPr>
          <w:sz w:val="28"/>
          <w:szCs w:val="28"/>
        </w:rPr>
      </w:pPr>
    </w:p>
    <w:p w:rsidR="00AF3CD7" w:rsidRPr="00062A23" w:rsidRDefault="00AF3CD7" w:rsidP="005634B1">
      <w:pPr>
        <w:pStyle w:val="a5"/>
        <w:numPr>
          <w:ilvl w:val="0"/>
          <w:numId w:val="1"/>
        </w:numPr>
        <w:ind w:firstLine="709"/>
        <w:jc w:val="both"/>
        <w:rPr>
          <w:sz w:val="28"/>
          <w:szCs w:val="28"/>
        </w:rPr>
      </w:pPr>
      <w:r w:rsidRPr="00062A23">
        <w:rPr>
          <w:sz w:val="28"/>
          <w:szCs w:val="28"/>
        </w:rPr>
        <w:t>В рамках федерального проекта «Модернизация коммунальной инфраструктуры» в 2026 году будет реализован проект «Реконструкция (модернизация) действующей системы водоснабжения и водоотведения п. Матросы Пряжинского района» - на сумму 124 260 330,00 рублей.</w:t>
      </w:r>
    </w:p>
    <w:p w:rsidR="00AF3CD7" w:rsidRPr="00062A23" w:rsidRDefault="00AF3CD7" w:rsidP="005634B1">
      <w:pPr>
        <w:pStyle w:val="a5"/>
        <w:numPr>
          <w:ilvl w:val="0"/>
          <w:numId w:val="1"/>
        </w:numPr>
        <w:ind w:firstLine="709"/>
        <w:jc w:val="both"/>
        <w:rPr>
          <w:sz w:val="28"/>
          <w:szCs w:val="28"/>
        </w:rPr>
      </w:pPr>
      <w:r w:rsidRPr="00062A23">
        <w:rPr>
          <w:sz w:val="28"/>
          <w:szCs w:val="28"/>
        </w:rPr>
        <w:t>В Минстрой РК направлена информация о следующих линейных объектах в сфере ВС и ВО, подлежащих включению в план модернизации систем коммунальной инфраструктуры РК, предусматривающий реализацию в 2026 - 2027 году объектов коммунальной инфраструктуры:</w:t>
      </w:r>
    </w:p>
    <w:p w:rsidR="00AF3CD7" w:rsidRPr="00062A23" w:rsidRDefault="00AF3CD7" w:rsidP="005634B1">
      <w:pPr>
        <w:pStyle w:val="a5"/>
        <w:ind w:left="1068" w:firstLine="709"/>
        <w:jc w:val="both"/>
        <w:rPr>
          <w:sz w:val="28"/>
          <w:szCs w:val="28"/>
        </w:rPr>
      </w:pPr>
      <w:r w:rsidRPr="00062A23">
        <w:rPr>
          <w:sz w:val="28"/>
          <w:szCs w:val="28"/>
        </w:rPr>
        <w:t>- «Капитальный ремонт магистральных сетей водоснабжения</w:t>
      </w:r>
    </w:p>
    <w:p w:rsidR="00AF3CD7" w:rsidRPr="00062A23" w:rsidRDefault="00AF3CD7" w:rsidP="005634B1">
      <w:pPr>
        <w:pStyle w:val="a5"/>
        <w:ind w:left="1068" w:firstLine="709"/>
        <w:jc w:val="both"/>
        <w:rPr>
          <w:sz w:val="28"/>
          <w:szCs w:val="28"/>
        </w:rPr>
      </w:pPr>
      <w:r w:rsidRPr="00062A23">
        <w:rPr>
          <w:sz w:val="28"/>
          <w:szCs w:val="28"/>
        </w:rPr>
        <w:t>с. Эссойла» - 19 717 800,00 рублей.</w:t>
      </w:r>
    </w:p>
    <w:p w:rsidR="00AF3CD7" w:rsidRPr="00062A23" w:rsidRDefault="00AF3CD7" w:rsidP="005634B1">
      <w:pPr>
        <w:spacing w:after="0" w:line="240" w:lineRule="auto"/>
        <w:ind w:firstLine="709"/>
        <w:jc w:val="both"/>
        <w:rPr>
          <w:rFonts w:ascii="Times New Roman" w:hAnsi="Times New Roman"/>
          <w:sz w:val="28"/>
          <w:szCs w:val="28"/>
        </w:rPr>
      </w:pPr>
    </w:p>
    <w:p w:rsidR="005D6242" w:rsidRPr="00062A23" w:rsidRDefault="005D6242" w:rsidP="005634B1">
      <w:pPr>
        <w:spacing w:after="0" w:line="240" w:lineRule="auto"/>
        <w:ind w:firstLine="709"/>
        <w:jc w:val="center"/>
        <w:rPr>
          <w:rFonts w:ascii="Times New Roman" w:hAnsi="Times New Roman"/>
          <w:b/>
          <w:bCs/>
          <w:sz w:val="28"/>
          <w:szCs w:val="28"/>
        </w:rPr>
      </w:pPr>
      <w:r w:rsidRPr="00062A23">
        <w:rPr>
          <w:rFonts w:ascii="Times New Roman" w:hAnsi="Times New Roman"/>
          <w:b/>
          <w:bCs/>
          <w:sz w:val="28"/>
          <w:szCs w:val="28"/>
          <w:highlight w:val="green"/>
        </w:rPr>
        <w:t>Работа с руинированными объектами</w:t>
      </w:r>
    </w:p>
    <w:p w:rsidR="00D7626A" w:rsidRPr="00062A23" w:rsidRDefault="00D7626A" w:rsidP="005634B1">
      <w:pPr>
        <w:pStyle w:val="a7"/>
        <w:ind w:firstLine="709"/>
        <w:jc w:val="both"/>
        <w:rPr>
          <w:rFonts w:ascii="Times New Roman" w:hAnsi="Times New Roman"/>
          <w:sz w:val="28"/>
          <w:szCs w:val="28"/>
        </w:rPr>
      </w:pPr>
      <w:r w:rsidRPr="00062A23">
        <w:rPr>
          <w:rFonts w:ascii="Times New Roman" w:hAnsi="Times New Roman"/>
          <w:sz w:val="28"/>
          <w:szCs w:val="28"/>
        </w:rPr>
        <w:t>В 2025 году проведена работа по выявлению, обследованию руинированных объектов на территории Пряжинского национального муниципального района.</w:t>
      </w:r>
    </w:p>
    <w:p w:rsidR="00D7626A" w:rsidRPr="00062A23" w:rsidRDefault="00D7626A" w:rsidP="005634B1">
      <w:pPr>
        <w:pStyle w:val="a7"/>
        <w:ind w:firstLine="709"/>
        <w:jc w:val="both"/>
        <w:rPr>
          <w:rFonts w:ascii="Times New Roman" w:hAnsi="Times New Roman"/>
          <w:sz w:val="28"/>
          <w:szCs w:val="28"/>
        </w:rPr>
      </w:pPr>
      <w:r w:rsidRPr="00062A23">
        <w:rPr>
          <w:rFonts w:ascii="Times New Roman" w:hAnsi="Times New Roman"/>
          <w:sz w:val="28"/>
          <w:szCs w:val="28"/>
        </w:rPr>
        <w:t>В реестре выявленных руинированных объектов на территории Пряжинского национального муниципального района (городского округа) числится 39 объектов, из которых:</w:t>
      </w:r>
    </w:p>
    <w:p w:rsidR="00D7626A" w:rsidRPr="00062A23" w:rsidRDefault="00D7626A" w:rsidP="005634B1">
      <w:pPr>
        <w:pStyle w:val="a7"/>
        <w:ind w:firstLine="709"/>
        <w:jc w:val="both"/>
        <w:rPr>
          <w:rFonts w:ascii="Times New Roman" w:hAnsi="Times New Roman"/>
          <w:sz w:val="28"/>
          <w:szCs w:val="28"/>
        </w:rPr>
      </w:pPr>
      <w:r w:rsidRPr="00062A23">
        <w:rPr>
          <w:rFonts w:ascii="Times New Roman" w:hAnsi="Times New Roman"/>
          <w:b/>
          <w:sz w:val="28"/>
          <w:szCs w:val="28"/>
        </w:rPr>
        <w:lastRenderedPageBreak/>
        <w:t xml:space="preserve">- </w:t>
      </w:r>
      <w:r w:rsidRPr="00062A23">
        <w:rPr>
          <w:rFonts w:ascii="Times New Roman" w:hAnsi="Times New Roman"/>
          <w:sz w:val="28"/>
          <w:szCs w:val="28"/>
        </w:rPr>
        <w:t>всего</w:t>
      </w:r>
      <w:r w:rsidRPr="00062A23">
        <w:rPr>
          <w:rFonts w:ascii="Times New Roman" w:hAnsi="Times New Roman"/>
          <w:b/>
          <w:sz w:val="28"/>
          <w:szCs w:val="28"/>
        </w:rPr>
        <w:t xml:space="preserve"> </w:t>
      </w:r>
      <w:r w:rsidRPr="00062A23">
        <w:rPr>
          <w:rFonts w:ascii="Times New Roman" w:hAnsi="Times New Roman"/>
          <w:sz w:val="28"/>
          <w:szCs w:val="28"/>
        </w:rPr>
        <w:t xml:space="preserve">снесено </w:t>
      </w:r>
      <w:r w:rsidRPr="00062A23">
        <w:rPr>
          <w:rFonts w:ascii="Times New Roman" w:hAnsi="Times New Roman"/>
          <w:b/>
          <w:sz w:val="28"/>
          <w:szCs w:val="28"/>
        </w:rPr>
        <w:t xml:space="preserve">22 </w:t>
      </w:r>
      <w:r w:rsidRPr="00062A23">
        <w:rPr>
          <w:rFonts w:ascii="Times New Roman" w:hAnsi="Times New Roman"/>
          <w:sz w:val="28"/>
          <w:szCs w:val="28"/>
        </w:rPr>
        <w:t xml:space="preserve">объектов, в т.ч. </w:t>
      </w:r>
      <w:r w:rsidRPr="00062A23">
        <w:rPr>
          <w:rFonts w:ascii="Times New Roman" w:hAnsi="Times New Roman"/>
          <w:b/>
          <w:sz w:val="28"/>
          <w:szCs w:val="28"/>
        </w:rPr>
        <w:t>5</w:t>
      </w:r>
      <w:r w:rsidRPr="00062A23">
        <w:rPr>
          <w:rFonts w:ascii="Times New Roman" w:hAnsi="Times New Roman"/>
          <w:sz w:val="28"/>
          <w:szCs w:val="28"/>
        </w:rPr>
        <w:t xml:space="preserve"> объектов снесено в 2020-2022 г.г., </w:t>
      </w:r>
      <w:r w:rsidRPr="00062A23">
        <w:rPr>
          <w:rFonts w:ascii="Times New Roman" w:hAnsi="Times New Roman"/>
          <w:b/>
          <w:sz w:val="28"/>
          <w:szCs w:val="28"/>
        </w:rPr>
        <w:t>1</w:t>
      </w:r>
      <w:r w:rsidRPr="00062A23">
        <w:rPr>
          <w:rFonts w:ascii="Times New Roman" w:hAnsi="Times New Roman"/>
          <w:sz w:val="28"/>
          <w:szCs w:val="28"/>
        </w:rPr>
        <w:t xml:space="preserve"> объект снесен в 2023 г., </w:t>
      </w:r>
      <w:r w:rsidRPr="00062A23">
        <w:rPr>
          <w:rFonts w:ascii="Times New Roman" w:hAnsi="Times New Roman"/>
          <w:b/>
          <w:sz w:val="28"/>
          <w:szCs w:val="28"/>
        </w:rPr>
        <w:t>3</w:t>
      </w:r>
      <w:r w:rsidRPr="00062A23">
        <w:rPr>
          <w:rFonts w:ascii="Times New Roman" w:hAnsi="Times New Roman"/>
          <w:sz w:val="28"/>
          <w:szCs w:val="28"/>
        </w:rPr>
        <w:t xml:space="preserve"> снесено в 2024 году, 13 снесено в 2025 году;</w:t>
      </w:r>
    </w:p>
    <w:p w:rsidR="00D7626A" w:rsidRPr="00062A23" w:rsidRDefault="00D7626A" w:rsidP="005634B1">
      <w:pPr>
        <w:pStyle w:val="a7"/>
        <w:ind w:firstLine="709"/>
        <w:jc w:val="both"/>
        <w:rPr>
          <w:rFonts w:ascii="Times New Roman" w:hAnsi="Times New Roman"/>
          <w:sz w:val="28"/>
          <w:szCs w:val="28"/>
        </w:rPr>
      </w:pPr>
      <w:r w:rsidRPr="00062A23">
        <w:rPr>
          <w:rFonts w:ascii="Times New Roman" w:hAnsi="Times New Roman"/>
          <w:sz w:val="28"/>
          <w:szCs w:val="28"/>
        </w:rPr>
        <w:t xml:space="preserve">- </w:t>
      </w:r>
      <w:r w:rsidRPr="00062A23">
        <w:rPr>
          <w:rFonts w:ascii="Times New Roman" w:hAnsi="Times New Roman"/>
          <w:b/>
          <w:sz w:val="28"/>
          <w:szCs w:val="28"/>
        </w:rPr>
        <w:t>8</w:t>
      </w:r>
      <w:r w:rsidRPr="00062A23">
        <w:rPr>
          <w:rFonts w:ascii="Times New Roman" w:hAnsi="Times New Roman"/>
          <w:sz w:val="28"/>
          <w:szCs w:val="28"/>
        </w:rPr>
        <w:t xml:space="preserve"> объектов приведено в надлежащее состояние, в т.ч. </w:t>
      </w:r>
      <w:r w:rsidRPr="00062A23">
        <w:rPr>
          <w:rFonts w:ascii="Times New Roman" w:hAnsi="Times New Roman"/>
          <w:b/>
          <w:sz w:val="28"/>
          <w:szCs w:val="28"/>
        </w:rPr>
        <w:t>0</w:t>
      </w:r>
      <w:r w:rsidRPr="00062A23">
        <w:rPr>
          <w:rFonts w:ascii="Times New Roman" w:hAnsi="Times New Roman"/>
          <w:sz w:val="28"/>
          <w:szCs w:val="28"/>
        </w:rPr>
        <w:t xml:space="preserve"> объектов в 2020-2022 г., </w:t>
      </w:r>
      <w:r w:rsidRPr="00062A23">
        <w:rPr>
          <w:rFonts w:ascii="Times New Roman" w:hAnsi="Times New Roman"/>
          <w:b/>
          <w:sz w:val="28"/>
          <w:szCs w:val="28"/>
        </w:rPr>
        <w:t>0</w:t>
      </w:r>
      <w:r w:rsidRPr="00062A23">
        <w:rPr>
          <w:rFonts w:ascii="Times New Roman" w:hAnsi="Times New Roman"/>
          <w:sz w:val="28"/>
          <w:szCs w:val="28"/>
        </w:rPr>
        <w:t xml:space="preserve"> объектов в 2023 г.; </w:t>
      </w:r>
      <w:r w:rsidRPr="00062A23">
        <w:rPr>
          <w:rFonts w:ascii="Times New Roman" w:hAnsi="Times New Roman"/>
          <w:b/>
          <w:sz w:val="28"/>
          <w:szCs w:val="28"/>
        </w:rPr>
        <w:t>8</w:t>
      </w:r>
      <w:r w:rsidRPr="00062A23">
        <w:rPr>
          <w:rFonts w:ascii="Times New Roman" w:hAnsi="Times New Roman"/>
          <w:sz w:val="28"/>
          <w:szCs w:val="28"/>
        </w:rPr>
        <w:t xml:space="preserve"> объектов в 2024 году; остаток не снесенных объектов составляет 9, из которых законсервировано </w:t>
      </w:r>
      <w:r w:rsidRPr="00062A23">
        <w:rPr>
          <w:rFonts w:ascii="Times New Roman" w:hAnsi="Times New Roman"/>
          <w:b/>
          <w:sz w:val="28"/>
          <w:szCs w:val="28"/>
        </w:rPr>
        <w:t>0</w:t>
      </w:r>
      <w:r w:rsidRPr="00062A23">
        <w:rPr>
          <w:rFonts w:ascii="Times New Roman" w:hAnsi="Times New Roman"/>
          <w:sz w:val="28"/>
          <w:szCs w:val="28"/>
        </w:rPr>
        <w:t>.</w:t>
      </w:r>
    </w:p>
    <w:p w:rsidR="00D7626A" w:rsidRPr="00062A23" w:rsidRDefault="00D7626A" w:rsidP="005634B1">
      <w:pPr>
        <w:pStyle w:val="a7"/>
        <w:ind w:firstLine="709"/>
        <w:jc w:val="both"/>
        <w:rPr>
          <w:rFonts w:ascii="Times New Roman" w:hAnsi="Times New Roman"/>
          <w:sz w:val="28"/>
          <w:szCs w:val="28"/>
        </w:rPr>
      </w:pPr>
      <w:r w:rsidRPr="00062A23">
        <w:rPr>
          <w:rFonts w:ascii="Times New Roman" w:hAnsi="Times New Roman"/>
          <w:sz w:val="28"/>
          <w:szCs w:val="28"/>
        </w:rPr>
        <w:t xml:space="preserve">В последующем высвобожденные земельные участки используются для целей индивидуального жилищного строительства, реализации инвестиционных проектов, ведения коммерческой деятельности, а также решения вопросов общественного значения. Администрацией Пряжинского национального муниципального района в 2024 году было снесено 2 руинированных объектов, в 2025 году – 3 объекта в д. Метчелица, с. Святозеро, с. Крошнозеро. В феврале 2025 года администрацией Пряжинского района произведены работы по сносу руинированного объекта – жилой дом в д. Метчелица, находящегося в частной собственности. В августе текущего года произведен снос еще двух жилых домов в д. Метчелица, тер. Лумбила, д.10 и д.15А. В октябре произведен снос жилого дома д. Метчелица, тер. Лумбила, д.11. В ноябре текущего года произведен снос трех домов в Верхних </w:t>
      </w:r>
      <w:proofErr w:type="gramStart"/>
      <w:r w:rsidRPr="00062A23">
        <w:rPr>
          <w:rFonts w:ascii="Times New Roman" w:hAnsi="Times New Roman"/>
          <w:sz w:val="28"/>
          <w:szCs w:val="28"/>
        </w:rPr>
        <w:t>Важинах :</w:t>
      </w:r>
      <w:proofErr w:type="gramEnd"/>
      <w:r w:rsidRPr="00062A23">
        <w:rPr>
          <w:rFonts w:ascii="Times New Roman" w:hAnsi="Times New Roman"/>
          <w:sz w:val="28"/>
          <w:szCs w:val="28"/>
        </w:rPr>
        <w:t xml:space="preserve"> ул. Мира, д.13, ул. Мира, д.2, ул. Ленина, д.17, кроме того в снесены </w:t>
      </w:r>
      <w:proofErr w:type="spellStart"/>
      <w:r w:rsidRPr="00062A23">
        <w:rPr>
          <w:rFonts w:ascii="Times New Roman" w:hAnsi="Times New Roman"/>
          <w:sz w:val="28"/>
          <w:szCs w:val="28"/>
        </w:rPr>
        <w:t>руинированные</w:t>
      </w:r>
      <w:proofErr w:type="spellEnd"/>
      <w:r w:rsidRPr="00062A23">
        <w:rPr>
          <w:rFonts w:ascii="Times New Roman" w:hAnsi="Times New Roman"/>
          <w:sz w:val="28"/>
          <w:szCs w:val="28"/>
        </w:rPr>
        <w:t xml:space="preserve"> объекты в пгт. Пряжа: ул. Гагарина, д.25 и Гагарина, 29, п. Ведлозеро, д.21. В последующем высвобожденные земельные участки используются для целей индивидуального жилищного строительства.</w:t>
      </w:r>
    </w:p>
    <w:p w:rsidR="00D7626A" w:rsidRDefault="00D7626A" w:rsidP="005634B1">
      <w:pPr>
        <w:pStyle w:val="a7"/>
        <w:ind w:firstLine="709"/>
        <w:jc w:val="both"/>
        <w:rPr>
          <w:rFonts w:ascii="Times New Roman" w:hAnsi="Times New Roman"/>
          <w:sz w:val="28"/>
          <w:szCs w:val="28"/>
        </w:rPr>
      </w:pPr>
      <w:r w:rsidRPr="00062A23">
        <w:rPr>
          <w:rFonts w:ascii="Times New Roman" w:hAnsi="Times New Roman"/>
          <w:sz w:val="28"/>
          <w:szCs w:val="28"/>
        </w:rPr>
        <w:t>В планах администрации продолжить работы по оформлению земельных участков на территории населенных пунктов района для организации культурно-досуговых центров, индивидуального жилищного строительства и привлечения инвесторов.</w:t>
      </w:r>
    </w:p>
    <w:p w:rsidR="00C52FA6" w:rsidRDefault="00C52FA6" w:rsidP="005634B1">
      <w:pPr>
        <w:pStyle w:val="a7"/>
        <w:ind w:firstLine="709"/>
        <w:jc w:val="both"/>
        <w:rPr>
          <w:rFonts w:ascii="Times New Roman" w:hAnsi="Times New Roman"/>
          <w:sz w:val="28"/>
          <w:szCs w:val="28"/>
        </w:rPr>
      </w:pPr>
    </w:p>
    <w:p w:rsidR="00C52FA6" w:rsidRPr="00062A23" w:rsidRDefault="00C52FA6" w:rsidP="005634B1">
      <w:pPr>
        <w:pStyle w:val="a7"/>
        <w:ind w:firstLine="709"/>
        <w:jc w:val="both"/>
        <w:rPr>
          <w:rFonts w:ascii="Times New Roman" w:hAnsi="Times New Roman"/>
          <w:sz w:val="28"/>
          <w:szCs w:val="28"/>
        </w:rPr>
      </w:pPr>
    </w:p>
    <w:p w:rsidR="00D7626A" w:rsidRDefault="00D7626A" w:rsidP="005634B1">
      <w:pPr>
        <w:spacing w:after="0" w:line="240" w:lineRule="auto"/>
        <w:ind w:firstLine="709"/>
        <w:jc w:val="both"/>
        <w:rPr>
          <w:rFonts w:ascii="Times New Roman" w:hAnsi="Times New Roman"/>
          <w:b/>
          <w:sz w:val="28"/>
          <w:szCs w:val="28"/>
          <w:lang w:eastAsia="ru-RU"/>
        </w:rPr>
      </w:pPr>
      <w:r w:rsidRPr="00062A23">
        <w:rPr>
          <w:rFonts w:ascii="Times New Roman" w:hAnsi="Times New Roman"/>
          <w:b/>
          <w:sz w:val="28"/>
          <w:szCs w:val="28"/>
          <w:lang w:eastAsia="ru-RU"/>
        </w:rPr>
        <w:t>Считать приоритетными в деятельности администрации Пряжинского национального муниципального района на 2026 год следующие направления:</w:t>
      </w:r>
    </w:p>
    <w:p w:rsidR="00C52FA6" w:rsidRDefault="00C52FA6" w:rsidP="005634B1">
      <w:pPr>
        <w:spacing w:after="0" w:line="240" w:lineRule="auto"/>
        <w:ind w:firstLine="709"/>
        <w:jc w:val="both"/>
        <w:rPr>
          <w:rFonts w:ascii="Times New Roman" w:hAnsi="Times New Roman"/>
          <w:b/>
          <w:sz w:val="28"/>
          <w:szCs w:val="28"/>
          <w:lang w:eastAsia="ru-RU"/>
        </w:rPr>
      </w:pPr>
    </w:p>
    <w:p w:rsidR="00C52FA6" w:rsidRPr="00C52FA6" w:rsidRDefault="00C52FA6"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C52FA6">
        <w:rPr>
          <w:rFonts w:ascii="Times New Roman" w:eastAsia="Times New Roman" w:hAnsi="Times New Roman"/>
          <w:b/>
          <w:bCs/>
          <w:color w:val="0F1115"/>
          <w:sz w:val="28"/>
          <w:szCs w:val="28"/>
          <w:lang w:eastAsia="ru-RU"/>
        </w:rPr>
        <w:t>Бюджетная и финансовая политика:</w:t>
      </w:r>
    </w:p>
    <w:p w:rsidR="00C52FA6" w:rsidRPr="00C52FA6" w:rsidRDefault="00C52FA6" w:rsidP="005634B1">
      <w:pPr>
        <w:numPr>
          <w:ilvl w:val="0"/>
          <w:numId w:val="12"/>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C52FA6">
        <w:rPr>
          <w:rFonts w:ascii="Times New Roman" w:eastAsia="Times New Roman" w:hAnsi="Times New Roman"/>
          <w:color w:val="0F1115"/>
          <w:sz w:val="28"/>
          <w:szCs w:val="28"/>
          <w:lang w:eastAsia="ru-RU"/>
        </w:rPr>
        <w:t>Обеспечить дальнейший рост собственных доходов бюджета, сохранить положительную динамику поступлений НДФЛ за счет мониторинга деятельности новых и действующих плательщиков.</w:t>
      </w:r>
    </w:p>
    <w:p w:rsidR="00C52FA6" w:rsidRPr="00C52FA6" w:rsidRDefault="00C52FA6" w:rsidP="005634B1">
      <w:pPr>
        <w:numPr>
          <w:ilvl w:val="0"/>
          <w:numId w:val="12"/>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C52FA6">
        <w:rPr>
          <w:rFonts w:ascii="Times New Roman" w:eastAsia="Times New Roman" w:hAnsi="Times New Roman"/>
          <w:color w:val="0F1115"/>
          <w:sz w:val="28"/>
          <w:szCs w:val="28"/>
          <w:lang w:eastAsia="ru-RU"/>
        </w:rPr>
        <w:t>Активизировать претензионно-исковую работу по снижению недоимки по налоговым и неналоговым платежам, уделив особое внимание крупным должникам.</w:t>
      </w:r>
    </w:p>
    <w:p w:rsidR="00C52FA6" w:rsidRPr="00C52FA6" w:rsidRDefault="00C52FA6" w:rsidP="005634B1">
      <w:pPr>
        <w:numPr>
          <w:ilvl w:val="0"/>
          <w:numId w:val="12"/>
        </w:numPr>
        <w:shd w:val="clear" w:color="auto" w:fill="FFFFFF"/>
        <w:spacing w:after="0" w:line="240" w:lineRule="auto"/>
        <w:ind w:left="0" w:firstLine="709"/>
        <w:jc w:val="both"/>
        <w:rPr>
          <w:rFonts w:ascii="Times New Roman" w:eastAsia="Times New Roman" w:hAnsi="Times New Roman"/>
          <w:color w:val="0F1115"/>
          <w:sz w:val="28"/>
          <w:szCs w:val="28"/>
          <w:lang w:eastAsia="ru-RU"/>
        </w:rPr>
      </w:pPr>
      <w:r w:rsidRPr="00C52FA6">
        <w:rPr>
          <w:rFonts w:ascii="Times New Roman" w:eastAsia="Times New Roman" w:hAnsi="Times New Roman"/>
          <w:color w:val="0F1115"/>
          <w:sz w:val="28"/>
          <w:szCs w:val="28"/>
          <w:lang w:eastAsia="ru-RU"/>
        </w:rPr>
        <w:t>Обеспечить эффективное управление муниципальным долгом, своевременное погашение бюджетных кредитов и контроль за целевым использованием привлеченных средств.</w:t>
      </w:r>
    </w:p>
    <w:p w:rsidR="00C52FA6" w:rsidRPr="00C52FA6" w:rsidRDefault="00C52FA6"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C52FA6">
        <w:rPr>
          <w:rFonts w:ascii="Times New Roman" w:eastAsia="Times New Roman" w:hAnsi="Times New Roman"/>
          <w:b/>
          <w:bCs/>
          <w:color w:val="0F1115"/>
          <w:sz w:val="28"/>
          <w:szCs w:val="28"/>
          <w:lang w:eastAsia="ru-RU"/>
        </w:rPr>
        <w:t>Экономика и поддержка предпринимательства:</w:t>
      </w:r>
      <w:r w:rsidRPr="00C52FA6">
        <w:rPr>
          <w:rFonts w:ascii="Times New Roman" w:eastAsia="Times New Roman" w:hAnsi="Times New Roman"/>
          <w:color w:val="0F1115"/>
          <w:sz w:val="28"/>
          <w:szCs w:val="28"/>
          <w:lang w:eastAsia="ru-RU"/>
        </w:rPr>
        <w:br/>
        <w:t xml:space="preserve">4. Сохранить высокие темпы поддержки малого и среднего предпринимательства, обеспечить доступ субъектов МСП и самозанятых к </w:t>
      </w:r>
      <w:r w:rsidRPr="00C52FA6">
        <w:rPr>
          <w:rFonts w:ascii="Times New Roman" w:eastAsia="Times New Roman" w:hAnsi="Times New Roman"/>
          <w:color w:val="0F1115"/>
          <w:sz w:val="28"/>
          <w:szCs w:val="28"/>
          <w:lang w:eastAsia="ru-RU"/>
        </w:rPr>
        <w:lastRenderedPageBreak/>
        <w:t>финансовым, гарантийным и информационно-консультационным мерам поддержки.</w:t>
      </w:r>
      <w:r w:rsidRPr="00C52FA6">
        <w:rPr>
          <w:rFonts w:ascii="Times New Roman" w:eastAsia="Times New Roman" w:hAnsi="Times New Roman"/>
          <w:color w:val="0F1115"/>
          <w:sz w:val="28"/>
          <w:szCs w:val="28"/>
          <w:lang w:eastAsia="ru-RU"/>
        </w:rPr>
        <w:br/>
        <w:t>5. Увеличить количество субъектов МСП и самозанятых, уделив особое внимание сопровождению вновь зарегистрированных предпринимателей.</w:t>
      </w:r>
      <w:r w:rsidRPr="00C52FA6">
        <w:rPr>
          <w:rFonts w:ascii="Times New Roman" w:eastAsia="Times New Roman" w:hAnsi="Times New Roman"/>
          <w:color w:val="0F1115"/>
          <w:sz w:val="28"/>
          <w:szCs w:val="28"/>
          <w:lang w:eastAsia="ru-RU"/>
        </w:rPr>
        <w:br/>
        <w:t>6. Продолжить практику предоставления земельных участков инвесторам без проведения торгов для реализации приоритетных инвестиционных проектов.</w:t>
      </w:r>
    </w:p>
    <w:p w:rsidR="00C52FA6" w:rsidRPr="00C52FA6" w:rsidRDefault="00C52FA6"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C52FA6">
        <w:rPr>
          <w:rFonts w:ascii="Times New Roman" w:eastAsia="Times New Roman" w:hAnsi="Times New Roman"/>
          <w:b/>
          <w:bCs/>
          <w:color w:val="0F1115"/>
          <w:sz w:val="28"/>
          <w:szCs w:val="28"/>
          <w:lang w:eastAsia="ru-RU"/>
        </w:rPr>
        <w:t>Инвестиции и территориальное планирование:</w:t>
      </w:r>
      <w:r w:rsidRPr="00C52FA6">
        <w:rPr>
          <w:rFonts w:ascii="Times New Roman" w:eastAsia="Times New Roman" w:hAnsi="Times New Roman"/>
          <w:color w:val="0F1115"/>
          <w:sz w:val="28"/>
          <w:szCs w:val="28"/>
          <w:lang w:eastAsia="ru-RU"/>
        </w:rPr>
        <w:br/>
        <w:t>7. Завершить разработку и утверждение документов территориального планирования и градостроительного зонирования (Генеральные планы и ПЗЗ) для повышения инвестиционной привлекательности района.</w:t>
      </w:r>
      <w:r w:rsidRPr="00C52FA6">
        <w:rPr>
          <w:rFonts w:ascii="Times New Roman" w:eastAsia="Times New Roman" w:hAnsi="Times New Roman"/>
          <w:color w:val="0F1115"/>
          <w:sz w:val="28"/>
          <w:szCs w:val="28"/>
          <w:lang w:eastAsia="ru-RU"/>
        </w:rPr>
        <w:br/>
        <w:t>8. Продолжить внесение в Единый государственный реестр недвижимости сведений о границах населенных пунктов и территориальных зонах.</w:t>
      </w:r>
      <w:r w:rsidRPr="00C52FA6">
        <w:rPr>
          <w:rFonts w:ascii="Times New Roman" w:eastAsia="Times New Roman" w:hAnsi="Times New Roman"/>
          <w:color w:val="0F1115"/>
          <w:sz w:val="28"/>
          <w:szCs w:val="28"/>
          <w:lang w:eastAsia="ru-RU"/>
        </w:rPr>
        <w:br/>
        <w:t>9. Обеспечить ввод и сопровождение крупных инвестиционных проектов, завершить строительство и открыть объекты «Вотчина Талвиукко» и базу «Ахпойла».</w:t>
      </w:r>
    </w:p>
    <w:p w:rsidR="00C52FA6" w:rsidRPr="00C52FA6" w:rsidRDefault="00C52FA6"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C52FA6">
        <w:rPr>
          <w:rFonts w:ascii="Times New Roman" w:eastAsia="Times New Roman" w:hAnsi="Times New Roman"/>
          <w:b/>
          <w:bCs/>
          <w:color w:val="0F1115"/>
          <w:sz w:val="28"/>
          <w:szCs w:val="28"/>
          <w:lang w:eastAsia="ru-RU"/>
        </w:rPr>
        <w:t>Туризм:</w:t>
      </w:r>
      <w:r w:rsidRPr="00C52FA6">
        <w:rPr>
          <w:rFonts w:ascii="Times New Roman" w:eastAsia="Times New Roman" w:hAnsi="Times New Roman"/>
          <w:color w:val="0F1115"/>
          <w:sz w:val="28"/>
          <w:szCs w:val="28"/>
          <w:lang w:eastAsia="ru-RU"/>
        </w:rPr>
        <w:br/>
        <w:t>10. Активизировать работу по классификации средств размещения (минимум 4 объекта), продолжить легализацию туристического бизнеса для расширения налогооблагаемой базы и корректного исчисления туристического налога.</w:t>
      </w:r>
      <w:r w:rsidRPr="00C52FA6">
        <w:rPr>
          <w:rFonts w:ascii="Times New Roman" w:eastAsia="Times New Roman" w:hAnsi="Times New Roman"/>
          <w:color w:val="0F1115"/>
          <w:sz w:val="28"/>
          <w:szCs w:val="28"/>
          <w:lang w:eastAsia="ru-RU"/>
        </w:rPr>
        <w:br/>
        <w:t>11. Направить поступающие средства от туристического налога на развитие туристской инфраструктуры и благоустройство территорий.</w:t>
      </w:r>
      <w:r w:rsidRPr="00C52FA6">
        <w:rPr>
          <w:rFonts w:ascii="Times New Roman" w:eastAsia="Times New Roman" w:hAnsi="Times New Roman"/>
          <w:color w:val="0F1115"/>
          <w:sz w:val="28"/>
          <w:szCs w:val="28"/>
          <w:lang w:eastAsia="ru-RU"/>
        </w:rPr>
        <w:br/>
        <w:t xml:space="preserve">12. Организовать серию информационных туров для туроператоров и СМИ после открытия новых объектов, интегрировать их в республиканские и межрегиональные </w:t>
      </w:r>
      <w:proofErr w:type="spellStart"/>
      <w:r w:rsidRPr="00C52FA6">
        <w:rPr>
          <w:rFonts w:ascii="Times New Roman" w:eastAsia="Times New Roman" w:hAnsi="Times New Roman"/>
          <w:color w:val="0F1115"/>
          <w:sz w:val="28"/>
          <w:szCs w:val="28"/>
          <w:lang w:eastAsia="ru-RU"/>
        </w:rPr>
        <w:t>турмаршруты</w:t>
      </w:r>
      <w:proofErr w:type="spellEnd"/>
      <w:r w:rsidRPr="00C52FA6">
        <w:rPr>
          <w:rFonts w:ascii="Times New Roman" w:eastAsia="Times New Roman" w:hAnsi="Times New Roman"/>
          <w:color w:val="0F1115"/>
          <w:sz w:val="28"/>
          <w:szCs w:val="28"/>
          <w:lang w:eastAsia="ru-RU"/>
        </w:rPr>
        <w:t>.</w:t>
      </w:r>
      <w:r w:rsidRPr="00C52FA6">
        <w:rPr>
          <w:rFonts w:ascii="Times New Roman" w:eastAsia="Times New Roman" w:hAnsi="Times New Roman"/>
          <w:color w:val="0F1115"/>
          <w:sz w:val="28"/>
          <w:szCs w:val="28"/>
          <w:lang w:eastAsia="ru-RU"/>
        </w:rPr>
        <w:br/>
        <w:t>13. Приступить к разработке и паспортизации новых пеших маршрутов, взять курс на развитие креативного туризма (мастер-классы, арт-резиденции, событийные мероприятия).</w:t>
      </w:r>
    </w:p>
    <w:p w:rsidR="00C52FA6" w:rsidRPr="00C52FA6" w:rsidRDefault="00C52FA6"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C52FA6">
        <w:rPr>
          <w:rFonts w:ascii="Times New Roman" w:eastAsia="Times New Roman" w:hAnsi="Times New Roman"/>
          <w:b/>
          <w:bCs/>
          <w:color w:val="0F1115"/>
          <w:sz w:val="28"/>
          <w:szCs w:val="28"/>
          <w:lang w:eastAsia="ru-RU"/>
        </w:rPr>
        <w:t>Образование:</w:t>
      </w:r>
      <w:r w:rsidRPr="00C52FA6">
        <w:rPr>
          <w:rFonts w:ascii="Times New Roman" w:eastAsia="Times New Roman" w:hAnsi="Times New Roman"/>
          <w:color w:val="0F1115"/>
          <w:sz w:val="28"/>
          <w:szCs w:val="28"/>
          <w:lang w:eastAsia="ru-RU"/>
        </w:rPr>
        <w:br/>
        <w:t>14. Провести капитальный ремонт здания МБОУ «Матросская ООШ».</w:t>
      </w:r>
      <w:r w:rsidRPr="00C52FA6">
        <w:rPr>
          <w:rFonts w:ascii="Times New Roman" w:eastAsia="Times New Roman" w:hAnsi="Times New Roman"/>
          <w:color w:val="0F1115"/>
          <w:sz w:val="28"/>
          <w:szCs w:val="28"/>
          <w:lang w:eastAsia="ru-RU"/>
        </w:rPr>
        <w:br/>
        <w:t>15. Завершить ремонтные работы и начать эксплуатацию Чалнинского структурного подразделения МБУ ДО «НДШИ им. В.Л. Калаберды» в здании бывшей врачебной амбулатории в п. Чална.</w:t>
      </w:r>
      <w:r w:rsidRPr="00C52FA6">
        <w:rPr>
          <w:rFonts w:ascii="Times New Roman" w:eastAsia="Times New Roman" w:hAnsi="Times New Roman"/>
          <w:color w:val="0F1115"/>
          <w:sz w:val="28"/>
          <w:szCs w:val="28"/>
          <w:lang w:eastAsia="ru-RU"/>
        </w:rPr>
        <w:br/>
        <w:t>16. Осуществить строительство «умной» спортивной площадки и новой площадки ГТО в пгт Пряжа.</w:t>
      </w:r>
    </w:p>
    <w:p w:rsidR="00C52FA6" w:rsidRPr="00C52FA6" w:rsidRDefault="00C52FA6"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C52FA6">
        <w:rPr>
          <w:rFonts w:ascii="Times New Roman" w:eastAsia="Times New Roman" w:hAnsi="Times New Roman"/>
          <w:b/>
          <w:bCs/>
          <w:color w:val="0F1115"/>
          <w:sz w:val="28"/>
          <w:szCs w:val="28"/>
          <w:lang w:eastAsia="ru-RU"/>
        </w:rPr>
        <w:t>Жилищная политика и работа с земельными участками:</w:t>
      </w:r>
      <w:r w:rsidRPr="00C52FA6">
        <w:rPr>
          <w:rFonts w:ascii="Times New Roman" w:eastAsia="Times New Roman" w:hAnsi="Times New Roman"/>
          <w:color w:val="0F1115"/>
          <w:sz w:val="28"/>
          <w:szCs w:val="28"/>
          <w:lang w:eastAsia="ru-RU"/>
        </w:rPr>
        <w:br/>
        <w:t>17. Продолжить работу по предоставлению земельных участков льготным категориям граждан (многодетные семьи, специалисты, инвалиды, участники СВО и члены их семей).</w:t>
      </w:r>
      <w:r w:rsidRPr="00C52FA6">
        <w:rPr>
          <w:rFonts w:ascii="Times New Roman" w:eastAsia="Times New Roman" w:hAnsi="Times New Roman"/>
          <w:color w:val="0F1115"/>
          <w:sz w:val="28"/>
          <w:szCs w:val="28"/>
          <w:lang w:eastAsia="ru-RU"/>
        </w:rPr>
        <w:br/>
        <w:t>18. Завершить работу по проверке земельных участков, предоставленных по договорам аренды 10 и более лет назад, продолжить претензионную работу по расторжению неиспользуемых договоров.</w:t>
      </w:r>
      <w:r w:rsidRPr="00C52FA6">
        <w:rPr>
          <w:rFonts w:ascii="Times New Roman" w:eastAsia="Times New Roman" w:hAnsi="Times New Roman"/>
          <w:color w:val="0F1115"/>
          <w:sz w:val="28"/>
          <w:szCs w:val="28"/>
          <w:lang w:eastAsia="ru-RU"/>
        </w:rPr>
        <w:br/>
        <w:t>19. Продолжить формирование новых земельных участков для последующего предоставления гражданам и реализации.</w:t>
      </w:r>
    </w:p>
    <w:p w:rsidR="00C52FA6" w:rsidRPr="00C52FA6" w:rsidRDefault="00C52FA6" w:rsidP="005634B1">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C52FA6">
        <w:rPr>
          <w:rFonts w:ascii="Times New Roman" w:eastAsia="Times New Roman" w:hAnsi="Times New Roman"/>
          <w:b/>
          <w:bCs/>
          <w:color w:val="0F1115"/>
          <w:sz w:val="28"/>
          <w:szCs w:val="28"/>
          <w:lang w:eastAsia="ru-RU"/>
        </w:rPr>
        <w:lastRenderedPageBreak/>
        <w:t>Жилищно-коммунальное хозяйство и инфраструктура:</w:t>
      </w:r>
      <w:r w:rsidRPr="00C52FA6">
        <w:rPr>
          <w:rFonts w:ascii="Times New Roman" w:eastAsia="Times New Roman" w:hAnsi="Times New Roman"/>
          <w:color w:val="0F1115"/>
          <w:sz w:val="28"/>
          <w:szCs w:val="28"/>
          <w:lang w:eastAsia="ru-RU"/>
        </w:rPr>
        <w:br/>
        <w:t>20. Реализовать мероприятия по переселению граждан из аварийного жилищного фонда, приобрести 3 квартиры для льготных категорий граждан.</w:t>
      </w:r>
      <w:r w:rsidRPr="00C52FA6">
        <w:rPr>
          <w:rFonts w:ascii="Times New Roman" w:eastAsia="Times New Roman" w:hAnsi="Times New Roman"/>
          <w:color w:val="0F1115"/>
          <w:sz w:val="28"/>
          <w:szCs w:val="28"/>
          <w:lang w:eastAsia="ru-RU"/>
        </w:rPr>
        <w:br/>
        <w:t>21. Провести запланированные ремонтные работы на объектах водоснабжения и водоотведения в пгт Пряжа, с. Ведлозеро, п. Эссойла.</w:t>
      </w:r>
      <w:r w:rsidRPr="00C52FA6">
        <w:rPr>
          <w:rFonts w:ascii="Times New Roman" w:eastAsia="Times New Roman" w:hAnsi="Times New Roman"/>
          <w:color w:val="0F1115"/>
          <w:sz w:val="28"/>
          <w:szCs w:val="28"/>
          <w:lang w:eastAsia="ru-RU"/>
        </w:rPr>
        <w:br/>
        <w:t>22. Реализовать проект «Реконструкция (модернизация) действующей системы водоснабжения и водоотведения п. Матросы».</w:t>
      </w:r>
      <w:r w:rsidRPr="00C52FA6">
        <w:rPr>
          <w:rFonts w:ascii="Times New Roman" w:eastAsia="Times New Roman" w:hAnsi="Times New Roman"/>
          <w:color w:val="0F1115"/>
          <w:sz w:val="28"/>
          <w:szCs w:val="28"/>
          <w:lang w:eastAsia="ru-RU"/>
        </w:rPr>
        <w:br/>
        <w:t>23. Обустроить 51 контейнерную площадку для сбора ТКО, продолжить работу по ликвидации несанкционированных свалок.</w:t>
      </w:r>
      <w:r w:rsidRPr="00C52FA6">
        <w:rPr>
          <w:rFonts w:ascii="Times New Roman" w:eastAsia="Times New Roman" w:hAnsi="Times New Roman"/>
          <w:color w:val="0F1115"/>
          <w:sz w:val="28"/>
          <w:szCs w:val="28"/>
          <w:lang w:eastAsia="ru-RU"/>
        </w:rPr>
        <w:br/>
        <w:t>24. Добиться включения в план модернизации коммунальной инфраструктуры Республики Карелия объекта «Капитальный ремонт магистральных сетей водоснабжения с. Эссойла».</w:t>
      </w:r>
      <w:r w:rsidRPr="00C52FA6">
        <w:rPr>
          <w:rFonts w:ascii="Times New Roman" w:eastAsia="Times New Roman" w:hAnsi="Times New Roman"/>
          <w:color w:val="0F1115"/>
          <w:sz w:val="28"/>
          <w:szCs w:val="28"/>
          <w:lang w:eastAsia="ru-RU"/>
        </w:rPr>
        <w:br/>
        <w:t xml:space="preserve">25. Продолжить работу по сносу руинированных объектов и вовлечению высвобождаемых земельных участков в хозяйственный оборот (ИЖС, инвестпроекты, </w:t>
      </w:r>
      <w:proofErr w:type="spellStart"/>
      <w:r w:rsidRPr="00C52FA6">
        <w:rPr>
          <w:rFonts w:ascii="Times New Roman" w:eastAsia="Times New Roman" w:hAnsi="Times New Roman"/>
          <w:color w:val="0F1115"/>
          <w:sz w:val="28"/>
          <w:szCs w:val="28"/>
          <w:lang w:eastAsia="ru-RU"/>
        </w:rPr>
        <w:t>соцобъекты</w:t>
      </w:r>
      <w:proofErr w:type="spellEnd"/>
      <w:r w:rsidRPr="00C52FA6">
        <w:rPr>
          <w:rFonts w:ascii="Times New Roman" w:eastAsia="Times New Roman" w:hAnsi="Times New Roman"/>
          <w:color w:val="0F1115"/>
          <w:sz w:val="28"/>
          <w:szCs w:val="28"/>
          <w:lang w:eastAsia="ru-RU"/>
        </w:rPr>
        <w:t>).</w:t>
      </w:r>
    </w:p>
    <w:p w:rsidR="00C52FA6" w:rsidRPr="00C52FA6" w:rsidRDefault="00C52FA6" w:rsidP="005634B1">
      <w:pPr>
        <w:spacing w:after="0" w:line="240" w:lineRule="auto"/>
        <w:ind w:firstLine="709"/>
        <w:jc w:val="both"/>
        <w:rPr>
          <w:rFonts w:ascii="Times New Roman" w:hAnsi="Times New Roman"/>
          <w:sz w:val="28"/>
          <w:szCs w:val="28"/>
          <w:lang w:eastAsia="ru-RU"/>
        </w:rPr>
      </w:pPr>
    </w:p>
    <w:sectPr w:rsidR="00C52FA6" w:rsidRPr="00C52FA6" w:rsidSect="00CE274A">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B1C" w:rsidRDefault="00061B1C" w:rsidP="00876119">
      <w:pPr>
        <w:spacing w:after="0" w:line="240" w:lineRule="auto"/>
      </w:pPr>
      <w:r>
        <w:separator/>
      </w:r>
    </w:p>
  </w:endnote>
  <w:endnote w:type="continuationSeparator" w:id="0">
    <w:p w:rsidR="00061B1C" w:rsidRDefault="00061B1C" w:rsidP="0087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roman"/>
    <w:pitch w:val="default"/>
  </w:font>
  <w:font w:name="PT Astra Serif">
    <w:altName w:val="Arial"/>
    <w:charset w:val="01"/>
    <w:family w:val="roman"/>
    <w:pitch w:val="default"/>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B1C" w:rsidRDefault="00061B1C" w:rsidP="00876119">
      <w:pPr>
        <w:spacing w:after="0" w:line="240" w:lineRule="auto"/>
      </w:pPr>
      <w:r>
        <w:separator/>
      </w:r>
    </w:p>
  </w:footnote>
  <w:footnote w:type="continuationSeparator" w:id="0">
    <w:p w:rsidR="00061B1C" w:rsidRDefault="00061B1C" w:rsidP="00876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597811"/>
      <w:docPartObj>
        <w:docPartGallery w:val="Page Numbers (Top of Page)"/>
        <w:docPartUnique/>
      </w:docPartObj>
    </w:sdtPr>
    <w:sdtEndPr/>
    <w:sdtContent>
      <w:p w:rsidR="001F0831" w:rsidRDefault="001F0831">
        <w:pPr>
          <w:pStyle w:val="af1"/>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p w:rsidR="001F0831" w:rsidRDefault="001F0831">
    <w:pPr>
      <w:pStyle w:val="af1"/>
    </w:pPr>
  </w:p>
  <w:p w:rsidR="001F0831" w:rsidRDefault="001F08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51A80"/>
    <w:multiLevelType w:val="multilevel"/>
    <w:tmpl w:val="8C10E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6745A"/>
    <w:multiLevelType w:val="hybridMultilevel"/>
    <w:tmpl w:val="49FCD0E0"/>
    <w:lvl w:ilvl="0" w:tplc="281888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77B028B"/>
    <w:multiLevelType w:val="hybridMultilevel"/>
    <w:tmpl w:val="E5C44A6E"/>
    <w:lvl w:ilvl="0" w:tplc="3F24B7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069704F"/>
    <w:multiLevelType w:val="multilevel"/>
    <w:tmpl w:val="9246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17317"/>
    <w:multiLevelType w:val="multilevel"/>
    <w:tmpl w:val="08E6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14B25"/>
    <w:multiLevelType w:val="multilevel"/>
    <w:tmpl w:val="222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F2FB4"/>
    <w:multiLevelType w:val="multilevel"/>
    <w:tmpl w:val="B244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41C15"/>
    <w:multiLevelType w:val="multilevel"/>
    <w:tmpl w:val="060E8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442FA6"/>
    <w:multiLevelType w:val="hybridMultilevel"/>
    <w:tmpl w:val="7632D494"/>
    <w:lvl w:ilvl="0" w:tplc="C39824F6">
      <w:numFmt w:val="bullet"/>
      <w:lvlText w:val="•"/>
      <w:lvlJc w:val="left"/>
      <w:pPr>
        <w:ind w:left="271" w:hanging="154"/>
      </w:pPr>
      <w:rPr>
        <w:rFonts w:ascii="Times New Roman" w:eastAsia="Times New Roman" w:hAnsi="Times New Roman" w:cs="Times New Roman" w:hint="default"/>
        <w:spacing w:val="0"/>
        <w:w w:val="92"/>
        <w:lang w:val="ru-RU" w:eastAsia="en-US" w:bidi="ar-SA"/>
      </w:rPr>
    </w:lvl>
    <w:lvl w:ilvl="1" w:tplc="3BA0E702">
      <w:numFmt w:val="bullet"/>
      <w:lvlText w:val="•"/>
      <w:lvlJc w:val="left"/>
      <w:pPr>
        <w:ind w:left="363" w:hanging="181"/>
      </w:pPr>
      <w:rPr>
        <w:rFonts w:ascii="Times New Roman" w:eastAsia="Times New Roman" w:hAnsi="Times New Roman" w:cs="Times New Roman" w:hint="default"/>
        <w:spacing w:val="0"/>
        <w:w w:val="92"/>
        <w:lang w:val="ru-RU" w:eastAsia="en-US" w:bidi="ar-SA"/>
      </w:rPr>
    </w:lvl>
    <w:lvl w:ilvl="2" w:tplc="BEC415D4">
      <w:numFmt w:val="bullet"/>
      <w:lvlText w:val="•"/>
      <w:lvlJc w:val="left"/>
      <w:pPr>
        <w:ind w:left="1400" w:hanging="181"/>
      </w:pPr>
      <w:rPr>
        <w:rFonts w:hint="default"/>
        <w:lang w:val="ru-RU" w:eastAsia="en-US" w:bidi="ar-SA"/>
      </w:rPr>
    </w:lvl>
    <w:lvl w:ilvl="3" w:tplc="BC5806B6">
      <w:numFmt w:val="bullet"/>
      <w:lvlText w:val="•"/>
      <w:lvlJc w:val="left"/>
      <w:pPr>
        <w:ind w:left="2440" w:hanging="181"/>
      </w:pPr>
      <w:rPr>
        <w:rFonts w:hint="default"/>
        <w:lang w:val="ru-RU" w:eastAsia="en-US" w:bidi="ar-SA"/>
      </w:rPr>
    </w:lvl>
    <w:lvl w:ilvl="4" w:tplc="D87C8754">
      <w:numFmt w:val="bullet"/>
      <w:lvlText w:val="•"/>
      <w:lvlJc w:val="left"/>
      <w:pPr>
        <w:ind w:left="3480" w:hanging="181"/>
      </w:pPr>
      <w:rPr>
        <w:rFonts w:hint="default"/>
        <w:lang w:val="ru-RU" w:eastAsia="en-US" w:bidi="ar-SA"/>
      </w:rPr>
    </w:lvl>
    <w:lvl w:ilvl="5" w:tplc="2CC26614">
      <w:numFmt w:val="bullet"/>
      <w:lvlText w:val="•"/>
      <w:lvlJc w:val="left"/>
      <w:pPr>
        <w:ind w:left="4520" w:hanging="181"/>
      </w:pPr>
      <w:rPr>
        <w:rFonts w:hint="default"/>
        <w:lang w:val="ru-RU" w:eastAsia="en-US" w:bidi="ar-SA"/>
      </w:rPr>
    </w:lvl>
    <w:lvl w:ilvl="6" w:tplc="8D2EC79A">
      <w:numFmt w:val="bullet"/>
      <w:lvlText w:val="•"/>
      <w:lvlJc w:val="left"/>
      <w:pPr>
        <w:ind w:left="5560" w:hanging="181"/>
      </w:pPr>
      <w:rPr>
        <w:rFonts w:hint="default"/>
        <w:lang w:val="ru-RU" w:eastAsia="en-US" w:bidi="ar-SA"/>
      </w:rPr>
    </w:lvl>
    <w:lvl w:ilvl="7" w:tplc="0C4AC234">
      <w:numFmt w:val="bullet"/>
      <w:lvlText w:val="•"/>
      <w:lvlJc w:val="left"/>
      <w:pPr>
        <w:ind w:left="6600" w:hanging="181"/>
      </w:pPr>
      <w:rPr>
        <w:rFonts w:hint="default"/>
        <w:lang w:val="ru-RU" w:eastAsia="en-US" w:bidi="ar-SA"/>
      </w:rPr>
    </w:lvl>
    <w:lvl w:ilvl="8" w:tplc="FBCA1054">
      <w:numFmt w:val="bullet"/>
      <w:lvlText w:val="•"/>
      <w:lvlJc w:val="left"/>
      <w:pPr>
        <w:ind w:left="7640" w:hanging="181"/>
      </w:pPr>
      <w:rPr>
        <w:rFonts w:hint="default"/>
        <w:lang w:val="ru-RU" w:eastAsia="en-US" w:bidi="ar-SA"/>
      </w:rPr>
    </w:lvl>
  </w:abstractNum>
  <w:abstractNum w:abstractNumId="9" w15:restartNumberingAfterBreak="0">
    <w:nsid w:val="633A7CC5"/>
    <w:multiLevelType w:val="multilevel"/>
    <w:tmpl w:val="CA1C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C188B"/>
    <w:multiLevelType w:val="multilevel"/>
    <w:tmpl w:val="8616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247343"/>
    <w:multiLevelType w:val="multilevel"/>
    <w:tmpl w:val="4A2C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8"/>
  </w:num>
  <w:num w:numId="4">
    <w:abstractNumId w:val="3"/>
  </w:num>
  <w:num w:numId="5">
    <w:abstractNumId w:val="5"/>
  </w:num>
  <w:num w:numId="6">
    <w:abstractNumId w:val="10"/>
  </w:num>
  <w:num w:numId="7">
    <w:abstractNumId w:val="11"/>
  </w:num>
  <w:num w:numId="8">
    <w:abstractNumId w:val="9"/>
  </w:num>
  <w:num w:numId="9">
    <w:abstractNumId w:val="6"/>
  </w:num>
  <w:num w:numId="10">
    <w:abstractNumId w:val="7"/>
  </w:num>
  <w:num w:numId="11">
    <w:abstractNumId w:val="0"/>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12"/>
    <w:rsid w:val="0000023C"/>
    <w:rsid w:val="00001755"/>
    <w:rsid w:val="00002B3C"/>
    <w:rsid w:val="00003F4D"/>
    <w:rsid w:val="000055DC"/>
    <w:rsid w:val="00005DC4"/>
    <w:rsid w:val="00005FC5"/>
    <w:rsid w:val="0000760F"/>
    <w:rsid w:val="00007791"/>
    <w:rsid w:val="00013D7A"/>
    <w:rsid w:val="00013F28"/>
    <w:rsid w:val="0001593E"/>
    <w:rsid w:val="00017762"/>
    <w:rsid w:val="00017BCC"/>
    <w:rsid w:val="00020DC1"/>
    <w:rsid w:val="0002265C"/>
    <w:rsid w:val="000232A3"/>
    <w:rsid w:val="00023550"/>
    <w:rsid w:val="000238D4"/>
    <w:rsid w:val="000242F9"/>
    <w:rsid w:val="000253CD"/>
    <w:rsid w:val="0002744D"/>
    <w:rsid w:val="00027522"/>
    <w:rsid w:val="00027BCA"/>
    <w:rsid w:val="00031238"/>
    <w:rsid w:val="000333D1"/>
    <w:rsid w:val="00033FEF"/>
    <w:rsid w:val="00037745"/>
    <w:rsid w:val="00040C68"/>
    <w:rsid w:val="0004480E"/>
    <w:rsid w:val="00045373"/>
    <w:rsid w:val="00046BA6"/>
    <w:rsid w:val="00047138"/>
    <w:rsid w:val="00050F7B"/>
    <w:rsid w:val="0005125E"/>
    <w:rsid w:val="0005152B"/>
    <w:rsid w:val="00053BB0"/>
    <w:rsid w:val="00053BDF"/>
    <w:rsid w:val="00054D8F"/>
    <w:rsid w:val="000556F5"/>
    <w:rsid w:val="00056CC2"/>
    <w:rsid w:val="00057E1E"/>
    <w:rsid w:val="00061B1C"/>
    <w:rsid w:val="00062A23"/>
    <w:rsid w:val="000641A4"/>
    <w:rsid w:val="00067190"/>
    <w:rsid w:val="00067E7B"/>
    <w:rsid w:val="00067EB5"/>
    <w:rsid w:val="00071FAC"/>
    <w:rsid w:val="00072A07"/>
    <w:rsid w:val="00073F74"/>
    <w:rsid w:val="00074314"/>
    <w:rsid w:val="00077081"/>
    <w:rsid w:val="00081009"/>
    <w:rsid w:val="0008264D"/>
    <w:rsid w:val="000837B2"/>
    <w:rsid w:val="000842E0"/>
    <w:rsid w:val="0009072D"/>
    <w:rsid w:val="0009560F"/>
    <w:rsid w:val="0009697C"/>
    <w:rsid w:val="000A2EAF"/>
    <w:rsid w:val="000A3867"/>
    <w:rsid w:val="000A4920"/>
    <w:rsid w:val="000A703B"/>
    <w:rsid w:val="000B0DF1"/>
    <w:rsid w:val="000B1763"/>
    <w:rsid w:val="000B309C"/>
    <w:rsid w:val="000B419B"/>
    <w:rsid w:val="000B5AD8"/>
    <w:rsid w:val="000B7E0B"/>
    <w:rsid w:val="000C0FF0"/>
    <w:rsid w:val="000C1DF4"/>
    <w:rsid w:val="000C25F4"/>
    <w:rsid w:val="000C2C30"/>
    <w:rsid w:val="000C3426"/>
    <w:rsid w:val="000C49E2"/>
    <w:rsid w:val="000C6410"/>
    <w:rsid w:val="000C6553"/>
    <w:rsid w:val="000D1AC8"/>
    <w:rsid w:val="000D4B85"/>
    <w:rsid w:val="000D4B8A"/>
    <w:rsid w:val="000E00D4"/>
    <w:rsid w:val="000E1D48"/>
    <w:rsid w:val="000E304E"/>
    <w:rsid w:val="000E4206"/>
    <w:rsid w:val="000E4574"/>
    <w:rsid w:val="000E488E"/>
    <w:rsid w:val="000E4E37"/>
    <w:rsid w:val="000E5BD5"/>
    <w:rsid w:val="000F0C98"/>
    <w:rsid w:val="000F461A"/>
    <w:rsid w:val="000F4C77"/>
    <w:rsid w:val="000F5C87"/>
    <w:rsid w:val="000F6507"/>
    <w:rsid w:val="000F7453"/>
    <w:rsid w:val="000F7A19"/>
    <w:rsid w:val="000F7C7F"/>
    <w:rsid w:val="00100626"/>
    <w:rsid w:val="0010260B"/>
    <w:rsid w:val="00104354"/>
    <w:rsid w:val="00107510"/>
    <w:rsid w:val="00107569"/>
    <w:rsid w:val="00110363"/>
    <w:rsid w:val="00111B09"/>
    <w:rsid w:val="00114887"/>
    <w:rsid w:val="00114904"/>
    <w:rsid w:val="001162C1"/>
    <w:rsid w:val="00125BC4"/>
    <w:rsid w:val="001275F9"/>
    <w:rsid w:val="001321A2"/>
    <w:rsid w:val="001332C1"/>
    <w:rsid w:val="0013483E"/>
    <w:rsid w:val="00135863"/>
    <w:rsid w:val="00137E52"/>
    <w:rsid w:val="00141A15"/>
    <w:rsid w:val="00143140"/>
    <w:rsid w:val="0014693B"/>
    <w:rsid w:val="00147000"/>
    <w:rsid w:val="00150840"/>
    <w:rsid w:val="00152155"/>
    <w:rsid w:val="00157583"/>
    <w:rsid w:val="00163134"/>
    <w:rsid w:val="001636C0"/>
    <w:rsid w:val="00163D31"/>
    <w:rsid w:val="00164337"/>
    <w:rsid w:val="00166219"/>
    <w:rsid w:val="00173D1E"/>
    <w:rsid w:val="00174382"/>
    <w:rsid w:val="001760E7"/>
    <w:rsid w:val="00177D4E"/>
    <w:rsid w:val="00182EFB"/>
    <w:rsid w:val="00183081"/>
    <w:rsid w:val="00183142"/>
    <w:rsid w:val="00183C0F"/>
    <w:rsid w:val="00183FD5"/>
    <w:rsid w:val="00185F60"/>
    <w:rsid w:val="00192E06"/>
    <w:rsid w:val="00193799"/>
    <w:rsid w:val="00194DFB"/>
    <w:rsid w:val="001A6323"/>
    <w:rsid w:val="001B0DD0"/>
    <w:rsid w:val="001B20A3"/>
    <w:rsid w:val="001B26AB"/>
    <w:rsid w:val="001B346C"/>
    <w:rsid w:val="001B372E"/>
    <w:rsid w:val="001B6DF6"/>
    <w:rsid w:val="001B741D"/>
    <w:rsid w:val="001B7A8F"/>
    <w:rsid w:val="001C00FE"/>
    <w:rsid w:val="001C2ABB"/>
    <w:rsid w:val="001C7877"/>
    <w:rsid w:val="001D0D0E"/>
    <w:rsid w:val="001D1AF3"/>
    <w:rsid w:val="001D2B90"/>
    <w:rsid w:val="001D2DB2"/>
    <w:rsid w:val="001D37BE"/>
    <w:rsid w:val="001D3FBB"/>
    <w:rsid w:val="001D624E"/>
    <w:rsid w:val="001D7F36"/>
    <w:rsid w:val="001E1978"/>
    <w:rsid w:val="001E2F87"/>
    <w:rsid w:val="001E30E1"/>
    <w:rsid w:val="001E39BF"/>
    <w:rsid w:val="001E45B1"/>
    <w:rsid w:val="001E55F2"/>
    <w:rsid w:val="001E58CC"/>
    <w:rsid w:val="001E7849"/>
    <w:rsid w:val="001F0831"/>
    <w:rsid w:val="001F1FBF"/>
    <w:rsid w:val="001F267E"/>
    <w:rsid w:val="001F2ADB"/>
    <w:rsid w:val="001F2EF6"/>
    <w:rsid w:val="001F3236"/>
    <w:rsid w:val="001F5715"/>
    <w:rsid w:val="0020290A"/>
    <w:rsid w:val="00202D89"/>
    <w:rsid w:val="00202EDD"/>
    <w:rsid w:val="002041CC"/>
    <w:rsid w:val="00204F47"/>
    <w:rsid w:val="00206952"/>
    <w:rsid w:val="00207A35"/>
    <w:rsid w:val="002109D7"/>
    <w:rsid w:val="00210D11"/>
    <w:rsid w:val="00210E5B"/>
    <w:rsid w:val="00211087"/>
    <w:rsid w:val="002128FF"/>
    <w:rsid w:val="00217D49"/>
    <w:rsid w:val="00220234"/>
    <w:rsid w:val="00221BCE"/>
    <w:rsid w:val="0022255B"/>
    <w:rsid w:val="00223C81"/>
    <w:rsid w:val="0022496D"/>
    <w:rsid w:val="00224E19"/>
    <w:rsid w:val="00230FF4"/>
    <w:rsid w:val="00233851"/>
    <w:rsid w:val="00235D8E"/>
    <w:rsid w:val="00240DAF"/>
    <w:rsid w:val="00241628"/>
    <w:rsid w:val="00245027"/>
    <w:rsid w:val="002462A4"/>
    <w:rsid w:val="002527A9"/>
    <w:rsid w:val="0025365C"/>
    <w:rsid w:val="002537D8"/>
    <w:rsid w:val="002568DD"/>
    <w:rsid w:val="0025729C"/>
    <w:rsid w:val="0026367E"/>
    <w:rsid w:val="00264F51"/>
    <w:rsid w:val="002652D6"/>
    <w:rsid w:val="00267784"/>
    <w:rsid w:val="002720ED"/>
    <w:rsid w:val="00274376"/>
    <w:rsid w:val="0027798E"/>
    <w:rsid w:val="00277D5E"/>
    <w:rsid w:val="0028129D"/>
    <w:rsid w:val="0028190D"/>
    <w:rsid w:val="002828BF"/>
    <w:rsid w:val="00285327"/>
    <w:rsid w:val="00287561"/>
    <w:rsid w:val="002914E0"/>
    <w:rsid w:val="002962F1"/>
    <w:rsid w:val="002A1255"/>
    <w:rsid w:val="002A3763"/>
    <w:rsid w:val="002A432B"/>
    <w:rsid w:val="002A4C90"/>
    <w:rsid w:val="002A5390"/>
    <w:rsid w:val="002A594F"/>
    <w:rsid w:val="002A5984"/>
    <w:rsid w:val="002A5ACB"/>
    <w:rsid w:val="002A6A8B"/>
    <w:rsid w:val="002A73F0"/>
    <w:rsid w:val="002A7A0D"/>
    <w:rsid w:val="002B30E5"/>
    <w:rsid w:val="002C1055"/>
    <w:rsid w:val="002C1147"/>
    <w:rsid w:val="002C1F93"/>
    <w:rsid w:val="002C24AA"/>
    <w:rsid w:val="002C389C"/>
    <w:rsid w:val="002C56F1"/>
    <w:rsid w:val="002C5B9C"/>
    <w:rsid w:val="002C72F1"/>
    <w:rsid w:val="002D28CB"/>
    <w:rsid w:val="002D2B71"/>
    <w:rsid w:val="002D3FAA"/>
    <w:rsid w:val="002E0A25"/>
    <w:rsid w:val="002E0AD1"/>
    <w:rsid w:val="002E3106"/>
    <w:rsid w:val="002E4258"/>
    <w:rsid w:val="002E46A0"/>
    <w:rsid w:val="002E4C6E"/>
    <w:rsid w:val="002E6195"/>
    <w:rsid w:val="002E675C"/>
    <w:rsid w:val="002E76BB"/>
    <w:rsid w:val="002F15FF"/>
    <w:rsid w:val="002F2362"/>
    <w:rsid w:val="002F2D52"/>
    <w:rsid w:val="002F2D74"/>
    <w:rsid w:val="002F7419"/>
    <w:rsid w:val="00300A21"/>
    <w:rsid w:val="00300E0F"/>
    <w:rsid w:val="003015E3"/>
    <w:rsid w:val="003034D1"/>
    <w:rsid w:val="00312AC2"/>
    <w:rsid w:val="00312FA6"/>
    <w:rsid w:val="0031334C"/>
    <w:rsid w:val="00313E1C"/>
    <w:rsid w:val="0032154D"/>
    <w:rsid w:val="00322802"/>
    <w:rsid w:val="0032768B"/>
    <w:rsid w:val="00333530"/>
    <w:rsid w:val="003351C2"/>
    <w:rsid w:val="003363AB"/>
    <w:rsid w:val="003373CD"/>
    <w:rsid w:val="0034746E"/>
    <w:rsid w:val="003519AD"/>
    <w:rsid w:val="00354EE2"/>
    <w:rsid w:val="003567CC"/>
    <w:rsid w:val="00357E67"/>
    <w:rsid w:val="003608DD"/>
    <w:rsid w:val="0036187F"/>
    <w:rsid w:val="0036407A"/>
    <w:rsid w:val="00366130"/>
    <w:rsid w:val="003677F6"/>
    <w:rsid w:val="0037370E"/>
    <w:rsid w:val="0037553E"/>
    <w:rsid w:val="0037575A"/>
    <w:rsid w:val="00375853"/>
    <w:rsid w:val="003768AD"/>
    <w:rsid w:val="00380443"/>
    <w:rsid w:val="00380BD8"/>
    <w:rsid w:val="00381945"/>
    <w:rsid w:val="00384BCD"/>
    <w:rsid w:val="00390DC9"/>
    <w:rsid w:val="003917DA"/>
    <w:rsid w:val="00391EAC"/>
    <w:rsid w:val="00393053"/>
    <w:rsid w:val="0039566C"/>
    <w:rsid w:val="00397380"/>
    <w:rsid w:val="003A04DF"/>
    <w:rsid w:val="003A5C89"/>
    <w:rsid w:val="003A727E"/>
    <w:rsid w:val="003A766B"/>
    <w:rsid w:val="003B39AA"/>
    <w:rsid w:val="003B4227"/>
    <w:rsid w:val="003B4F11"/>
    <w:rsid w:val="003B612B"/>
    <w:rsid w:val="003B620D"/>
    <w:rsid w:val="003B771C"/>
    <w:rsid w:val="003B7DEB"/>
    <w:rsid w:val="003C191B"/>
    <w:rsid w:val="003C262E"/>
    <w:rsid w:val="003C3F3D"/>
    <w:rsid w:val="003C51E6"/>
    <w:rsid w:val="003C52F7"/>
    <w:rsid w:val="003C6F7C"/>
    <w:rsid w:val="003D05C4"/>
    <w:rsid w:val="003D176F"/>
    <w:rsid w:val="003D6342"/>
    <w:rsid w:val="003D688A"/>
    <w:rsid w:val="003E0DBD"/>
    <w:rsid w:val="003E135C"/>
    <w:rsid w:val="003E451B"/>
    <w:rsid w:val="003E54BE"/>
    <w:rsid w:val="003E5A4F"/>
    <w:rsid w:val="003F186E"/>
    <w:rsid w:val="003F509E"/>
    <w:rsid w:val="003F5550"/>
    <w:rsid w:val="003F5F81"/>
    <w:rsid w:val="003F674D"/>
    <w:rsid w:val="003F6CE0"/>
    <w:rsid w:val="00400044"/>
    <w:rsid w:val="00401312"/>
    <w:rsid w:val="004029AC"/>
    <w:rsid w:val="00402C3F"/>
    <w:rsid w:val="00402E91"/>
    <w:rsid w:val="00403141"/>
    <w:rsid w:val="00407527"/>
    <w:rsid w:val="004116C4"/>
    <w:rsid w:val="00413132"/>
    <w:rsid w:val="004138F8"/>
    <w:rsid w:val="00413EA4"/>
    <w:rsid w:val="00414760"/>
    <w:rsid w:val="00415C5F"/>
    <w:rsid w:val="00420931"/>
    <w:rsid w:val="0042256F"/>
    <w:rsid w:val="0042366F"/>
    <w:rsid w:val="0042460A"/>
    <w:rsid w:val="00424F12"/>
    <w:rsid w:val="00425900"/>
    <w:rsid w:val="00426C1E"/>
    <w:rsid w:val="004279A6"/>
    <w:rsid w:val="00427F55"/>
    <w:rsid w:val="004325B7"/>
    <w:rsid w:val="00432863"/>
    <w:rsid w:val="00432C44"/>
    <w:rsid w:val="00432E50"/>
    <w:rsid w:val="0043358D"/>
    <w:rsid w:val="0043673B"/>
    <w:rsid w:val="0043677C"/>
    <w:rsid w:val="00437A2C"/>
    <w:rsid w:val="00437D07"/>
    <w:rsid w:val="00441611"/>
    <w:rsid w:val="00443A90"/>
    <w:rsid w:val="004457DE"/>
    <w:rsid w:val="00445CFC"/>
    <w:rsid w:val="004465F1"/>
    <w:rsid w:val="00446F63"/>
    <w:rsid w:val="0045088A"/>
    <w:rsid w:val="0045269C"/>
    <w:rsid w:val="0045385E"/>
    <w:rsid w:val="004542CF"/>
    <w:rsid w:val="00456740"/>
    <w:rsid w:val="00460B8D"/>
    <w:rsid w:val="00462A43"/>
    <w:rsid w:val="004639F2"/>
    <w:rsid w:val="00466613"/>
    <w:rsid w:val="00470D8E"/>
    <w:rsid w:val="00471182"/>
    <w:rsid w:val="004712B3"/>
    <w:rsid w:val="00471580"/>
    <w:rsid w:val="00472397"/>
    <w:rsid w:val="004743E0"/>
    <w:rsid w:val="00476578"/>
    <w:rsid w:val="004826AC"/>
    <w:rsid w:val="00482780"/>
    <w:rsid w:val="0048324D"/>
    <w:rsid w:val="004845FF"/>
    <w:rsid w:val="00484751"/>
    <w:rsid w:val="004852D3"/>
    <w:rsid w:val="00485A57"/>
    <w:rsid w:val="004904D3"/>
    <w:rsid w:val="00491F23"/>
    <w:rsid w:val="0049395A"/>
    <w:rsid w:val="004942BA"/>
    <w:rsid w:val="0049606F"/>
    <w:rsid w:val="004A0385"/>
    <w:rsid w:val="004A397E"/>
    <w:rsid w:val="004A3FDB"/>
    <w:rsid w:val="004A4914"/>
    <w:rsid w:val="004A669F"/>
    <w:rsid w:val="004A7DA0"/>
    <w:rsid w:val="004B18D3"/>
    <w:rsid w:val="004B1CE7"/>
    <w:rsid w:val="004B22DC"/>
    <w:rsid w:val="004B327D"/>
    <w:rsid w:val="004B32AE"/>
    <w:rsid w:val="004B45E0"/>
    <w:rsid w:val="004B502E"/>
    <w:rsid w:val="004B5E2F"/>
    <w:rsid w:val="004B67B3"/>
    <w:rsid w:val="004B6A74"/>
    <w:rsid w:val="004B75C9"/>
    <w:rsid w:val="004C0979"/>
    <w:rsid w:val="004C5880"/>
    <w:rsid w:val="004C7467"/>
    <w:rsid w:val="004C7E5E"/>
    <w:rsid w:val="004D2FF8"/>
    <w:rsid w:val="004D3D7F"/>
    <w:rsid w:val="004E03B8"/>
    <w:rsid w:val="004E1DE3"/>
    <w:rsid w:val="004E3820"/>
    <w:rsid w:val="004E5AE2"/>
    <w:rsid w:val="004F0617"/>
    <w:rsid w:val="004F3BBE"/>
    <w:rsid w:val="004F4EDB"/>
    <w:rsid w:val="004F5418"/>
    <w:rsid w:val="004F7A8F"/>
    <w:rsid w:val="005005F9"/>
    <w:rsid w:val="005013AA"/>
    <w:rsid w:val="00501FE0"/>
    <w:rsid w:val="00503292"/>
    <w:rsid w:val="00504027"/>
    <w:rsid w:val="005106E7"/>
    <w:rsid w:val="00512108"/>
    <w:rsid w:val="00513B77"/>
    <w:rsid w:val="0051511B"/>
    <w:rsid w:val="005154CB"/>
    <w:rsid w:val="00517AA7"/>
    <w:rsid w:val="0052056D"/>
    <w:rsid w:val="00520DDE"/>
    <w:rsid w:val="00521A5F"/>
    <w:rsid w:val="00522759"/>
    <w:rsid w:val="00522A70"/>
    <w:rsid w:val="0052347E"/>
    <w:rsid w:val="00523EB0"/>
    <w:rsid w:val="0052447E"/>
    <w:rsid w:val="00525242"/>
    <w:rsid w:val="00527D89"/>
    <w:rsid w:val="005319B2"/>
    <w:rsid w:val="005343D9"/>
    <w:rsid w:val="00535386"/>
    <w:rsid w:val="0054104F"/>
    <w:rsid w:val="00542B23"/>
    <w:rsid w:val="005432EB"/>
    <w:rsid w:val="00543A97"/>
    <w:rsid w:val="005443D5"/>
    <w:rsid w:val="005448DF"/>
    <w:rsid w:val="005501EE"/>
    <w:rsid w:val="00550282"/>
    <w:rsid w:val="005522F2"/>
    <w:rsid w:val="00552DDC"/>
    <w:rsid w:val="00553E1A"/>
    <w:rsid w:val="00554802"/>
    <w:rsid w:val="00554924"/>
    <w:rsid w:val="00554AB7"/>
    <w:rsid w:val="00555718"/>
    <w:rsid w:val="0055682A"/>
    <w:rsid w:val="00557C25"/>
    <w:rsid w:val="00557F76"/>
    <w:rsid w:val="00560FA7"/>
    <w:rsid w:val="005615C6"/>
    <w:rsid w:val="0056259B"/>
    <w:rsid w:val="005628FF"/>
    <w:rsid w:val="005634B1"/>
    <w:rsid w:val="005657E9"/>
    <w:rsid w:val="00570AC1"/>
    <w:rsid w:val="00570BAE"/>
    <w:rsid w:val="00571B43"/>
    <w:rsid w:val="00572769"/>
    <w:rsid w:val="00573093"/>
    <w:rsid w:val="005735C0"/>
    <w:rsid w:val="00574184"/>
    <w:rsid w:val="00576380"/>
    <w:rsid w:val="00582258"/>
    <w:rsid w:val="005828C2"/>
    <w:rsid w:val="005846D8"/>
    <w:rsid w:val="00587C57"/>
    <w:rsid w:val="00590F5E"/>
    <w:rsid w:val="00590FA7"/>
    <w:rsid w:val="0059282F"/>
    <w:rsid w:val="0059309E"/>
    <w:rsid w:val="00593F64"/>
    <w:rsid w:val="005949E3"/>
    <w:rsid w:val="00597DCF"/>
    <w:rsid w:val="005A1E01"/>
    <w:rsid w:val="005A37CB"/>
    <w:rsid w:val="005A55C1"/>
    <w:rsid w:val="005A5963"/>
    <w:rsid w:val="005A5990"/>
    <w:rsid w:val="005A75CA"/>
    <w:rsid w:val="005A76BA"/>
    <w:rsid w:val="005A7B74"/>
    <w:rsid w:val="005B1D19"/>
    <w:rsid w:val="005B1DED"/>
    <w:rsid w:val="005B28D1"/>
    <w:rsid w:val="005B7D5D"/>
    <w:rsid w:val="005C1C34"/>
    <w:rsid w:val="005C3470"/>
    <w:rsid w:val="005C3B69"/>
    <w:rsid w:val="005C42C0"/>
    <w:rsid w:val="005C497A"/>
    <w:rsid w:val="005C773A"/>
    <w:rsid w:val="005D016A"/>
    <w:rsid w:val="005D0EC3"/>
    <w:rsid w:val="005D1BE4"/>
    <w:rsid w:val="005D4461"/>
    <w:rsid w:val="005D6242"/>
    <w:rsid w:val="005E0A8C"/>
    <w:rsid w:val="005E2905"/>
    <w:rsid w:val="005E30E0"/>
    <w:rsid w:val="005E6299"/>
    <w:rsid w:val="005F0986"/>
    <w:rsid w:val="005F3C49"/>
    <w:rsid w:val="005F5B22"/>
    <w:rsid w:val="005F62C9"/>
    <w:rsid w:val="005F6662"/>
    <w:rsid w:val="005F6AC8"/>
    <w:rsid w:val="005F7B01"/>
    <w:rsid w:val="0060086C"/>
    <w:rsid w:val="00601097"/>
    <w:rsid w:val="00601FE8"/>
    <w:rsid w:val="0060352B"/>
    <w:rsid w:val="00603912"/>
    <w:rsid w:val="006042E7"/>
    <w:rsid w:val="00605A1E"/>
    <w:rsid w:val="00606ECB"/>
    <w:rsid w:val="00612E2C"/>
    <w:rsid w:val="00613E16"/>
    <w:rsid w:val="006158E4"/>
    <w:rsid w:val="00616307"/>
    <w:rsid w:val="00617F24"/>
    <w:rsid w:val="0062425A"/>
    <w:rsid w:val="00624353"/>
    <w:rsid w:val="006245AC"/>
    <w:rsid w:val="00624A71"/>
    <w:rsid w:val="006251A7"/>
    <w:rsid w:val="006311D3"/>
    <w:rsid w:val="006318CD"/>
    <w:rsid w:val="0063734E"/>
    <w:rsid w:val="00646848"/>
    <w:rsid w:val="0065088E"/>
    <w:rsid w:val="00650BE5"/>
    <w:rsid w:val="006547D6"/>
    <w:rsid w:val="00654BB1"/>
    <w:rsid w:val="006551E3"/>
    <w:rsid w:val="00655E88"/>
    <w:rsid w:val="00656036"/>
    <w:rsid w:val="00656793"/>
    <w:rsid w:val="00657B8F"/>
    <w:rsid w:val="006646B6"/>
    <w:rsid w:val="00670542"/>
    <w:rsid w:val="0067077B"/>
    <w:rsid w:val="00673067"/>
    <w:rsid w:val="0067307D"/>
    <w:rsid w:val="00674264"/>
    <w:rsid w:val="006807A6"/>
    <w:rsid w:val="00681FEE"/>
    <w:rsid w:val="0068213C"/>
    <w:rsid w:val="00682B4A"/>
    <w:rsid w:val="006868F4"/>
    <w:rsid w:val="00686C2A"/>
    <w:rsid w:val="00687035"/>
    <w:rsid w:val="00687628"/>
    <w:rsid w:val="006902A7"/>
    <w:rsid w:val="00691F13"/>
    <w:rsid w:val="0069509C"/>
    <w:rsid w:val="006A137C"/>
    <w:rsid w:val="006A2030"/>
    <w:rsid w:val="006A4D06"/>
    <w:rsid w:val="006A58F0"/>
    <w:rsid w:val="006A6140"/>
    <w:rsid w:val="006B2889"/>
    <w:rsid w:val="006B2BB8"/>
    <w:rsid w:val="006B396B"/>
    <w:rsid w:val="006B3A82"/>
    <w:rsid w:val="006B588D"/>
    <w:rsid w:val="006B6303"/>
    <w:rsid w:val="006B6C57"/>
    <w:rsid w:val="006C2731"/>
    <w:rsid w:val="006D0FB2"/>
    <w:rsid w:val="006D10E6"/>
    <w:rsid w:val="006D1322"/>
    <w:rsid w:val="006D2F44"/>
    <w:rsid w:val="006D4E6E"/>
    <w:rsid w:val="006D576D"/>
    <w:rsid w:val="006D62AF"/>
    <w:rsid w:val="006D791E"/>
    <w:rsid w:val="006D7B27"/>
    <w:rsid w:val="006E2EA9"/>
    <w:rsid w:val="006E3D0A"/>
    <w:rsid w:val="006E6BE7"/>
    <w:rsid w:val="006E6E49"/>
    <w:rsid w:val="006E7258"/>
    <w:rsid w:val="006E75D5"/>
    <w:rsid w:val="006F429F"/>
    <w:rsid w:val="006F468E"/>
    <w:rsid w:val="00700B4D"/>
    <w:rsid w:val="00704ADE"/>
    <w:rsid w:val="007057C1"/>
    <w:rsid w:val="00705DE3"/>
    <w:rsid w:val="00706EFE"/>
    <w:rsid w:val="00707449"/>
    <w:rsid w:val="00707CE2"/>
    <w:rsid w:val="007103B0"/>
    <w:rsid w:val="00711131"/>
    <w:rsid w:val="00713C25"/>
    <w:rsid w:val="00713FCD"/>
    <w:rsid w:val="00714489"/>
    <w:rsid w:val="00716846"/>
    <w:rsid w:val="00720806"/>
    <w:rsid w:val="00720FDF"/>
    <w:rsid w:val="007211F6"/>
    <w:rsid w:val="00721448"/>
    <w:rsid w:val="0072242F"/>
    <w:rsid w:val="00722AD3"/>
    <w:rsid w:val="00724DB5"/>
    <w:rsid w:val="00731998"/>
    <w:rsid w:val="007321F8"/>
    <w:rsid w:val="0073324E"/>
    <w:rsid w:val="007338D6"/>
    <w:rsid w:val="00733EBE"/>
    <w:rsid w:val="00737D6F"/>
    <w:rsid w:val="007412EC"/>
    <w:rsid w:val="00743984"/>
    <w:rsid w:val="00746422"/>
    <w:rsid w:val="00746E08"/>
    <w:rsid w:val="007475B2"/>
    <w:rsid w:val="00750222"/>
    <w:rsid w:val="0075259E"/>
    <w:rsid w:val="00753F97"/>
    <w:rsid w:val="007558B4"/>
    <w:rsid w:val="0075609F"/>
    <w:rsid w:val="0076131C"/>
    <w:rsid w:val="0076223E"/>
    <w:rsid w:val="00763819"/>
    <w:rsid w:val="00764EB1"/>
    <w:rsid w:val="00765766"/>
    <w:rsid w:val="0076623E"/>
    <w:rsid w:val="0076713E"/>
    <w:rsid w:val="00767A5F"/>
    <w:rsid w:val="007702D1"/>
    <w:rsid w:val="00770AA3"/>
    <w:rsid w:val="00770BDC"/>
    <w:rsid w:val="007716A9"/>
    <w:rsid w:val="0077241C"/>
    <w:rsid w:val="00772A53"/>
    <w:rsid w:val="007811FC"/>
    <w:rsid w:val="00781668"/>
    <w:rsid w:val="00781CE9"/>
    <w:rsid w:val="00786276"/>
    <w:rsid w:val="007922F5"/>
    <w:rsid w:val="007923D1"/>
    <w:rsid w:val="007928FC"/>
    <w:rsid w:val="0079408F"/>
    <w:rsid w:val="007A0129"/>
    <w:rsid w:val="007A059A"/>
    <w:rsid w:val="007A0D32"/>
    <w:rsid w:val="007A1679"/>
    <w:rsid w:val="007A2821"/>
    <w:rsid w:val="007A444F"/>
    <w:rsid w:val="007A74C1"/>
    <w:rsid w:val="007A7B2E"/>
    <w:rsid w:val="007B03B2"/>
    <w:rsid w:val="007B0A5E"/>
    <w:rsid w:val="007B1594"/>
    <w:rsid w:val="007B1688"/>
    <w:rsid w:val="007B421C"/>
    <w:rsid w:val="007B4ACE"/>
    <w:rsid w:val="007B4DAC"/>
    <w:rsid w:val="007B500B"/>
    <w:rsid w:val="007B5279"/>
    <w:rsid w:val="007B6329"/>
    <w:rsid w:val="007B76B0"/>
    <w:rsid w:val="007B7ECB"/>
    <w:rsid w:val="007C4A5B"/>
    <w:rsid w:val="007C605A"/>
    <w:rsid w:val="007C6442"/>
    <w:rsid w:val="007C7139"/>
    <w:rsid w:val="007D1900"/>
    <w:rsid w:val="007D2620"/>
    <w:rsid w:val="007D4137"/>
    <w:rsid w:val="007D54B9"/>
    <w:rsid w:val="007D655B"/>
    <w:rsid w:val="007D6D30"/>
    <w:rsid w:val="007E173F"/>
    <w:rsid w:val="007E37FD"/>
    <w:rsid w:val="007E3D17"/>
    <w:rsid w:val="007E54FC"/>
    <w:rsid w:val="007F0A6D"/>
    <w:rsid w:val="007F2328"/>
    <w:rsid w:val="007F496D"/>
    <w:rsid w:val="007F5E7E"/>
    <w:rsid w:val="007F6AF6"/>
    <w:rsid w:val="00800205"/>
    <w:rsid w:val="00802BD6"/>
    <w:rsid w:val="00802D51"/>
    <w:rsid w:val="00805645"/>
    <w:rsid w:val="008064DB"/>
    <w:rsid w:val="00806ED6"/>
    <w:rsid w:val="0080709F"/>
    <w:rsid w:val="00811203"/>
    <w:rsid w:val="00811721"/>
    <w:rsid w:val="00812179"/>
    <w:rsid w:val="008133C4"/>
    <w:rsid w:val="0081493A"/>
    <w:rsid w:val="00817B0A"/>
    <w:rsid w:val="00821D63"/>
    <w:rsid w:val="008240E0"/>
    <w:rsid w:val="00827A75"/>
    <w:rsid w:val="0083152C"/>
    <w:rsid w:val="008358C3"/>
    <w:rsid w:val="008368D1"/>
    <w:rsid w:val="008368F9"/>
    <w:rsid w:val="008370F4"/>
    <w:rsid w:val="00843E2A"/>
    <w:rsid w:val="008441CB"/>
    <w:rsid w:val="0084503D"/>
    <w:rsid w:val="00845B87"/>
    <w:rsid w:val="00847467"/>
    <w:rsid w:val="008501D9"/>
    <w:rsid w:val="00850E54"/>
    <w:rsid w:val="00852191"/>
    <w:rsid w:val="008538BF"/>
    <w:rsid w:val="008555BD"/>
    <w:rsid w:val="0086077C"/>
    <w:rsid w:val="008613EB"/>
    <w:rsid w:val="0086667D"/>
    <w:rsid w:val="00871DA2"/>
    <w:rsid w:val="0087244E"/>
    <w:rsid w:val="00872F68"/>
    <w:rsid w:val="00875DE3"/>
    <w:rsid w:val="00876118"/>
    <w:rsid w:val="00876119"/>
    <w:rsid w:val="00877824"/>
    <w:rsid w:val="008809B2"/>
    <w:rsid w:val="00880EEC"/>
    <w:rsid w:val="008827F3"/>
    <w:rsid w:val="00883A29"/>
    <w:rsid w:val="008862BA"/>
    <w:rsid w:val="00886B05"/>
    <w:rsid w:val="00887106"/>
    <w:rsid w:val="00890229"/>
    <w:rsid w:val="0089090C"/>
    <w:rsid w:val="00892EA8"/>
    <w:rsid w:val="00893821"/>
    <w:rsid w:val="00894538"/>
    <w:rsid w:val="00894620"/>
    <w:rsid w:val="0089780F"/>
    <w:rsid w:val="008A207C"/>
    <w:rsid w:val="008A30EE"/>
    <w:rsid w:val="008A46F6"/>
    <w:rsid w:val="008A4CAD"/>
    <w:rsid w:val="008A517B"/>
    <w:rsid w:val="008B27D1"/>
    <w:rsid w:val="008B29D5"/>
    <w:rsid w:val="008B3CC9"/>
    <w:rsid w:val="008B66CD"/>
    <w:rsid w:val="008B6B63"/>
    <w:rsid w:val="008B729D"/>
    <w:rsid w:val="008C05D3"/>
    <w:rsid w:val="008C1317"/>
    <w:rsid w:val="008C3F97"/>
    <w:rsid w:val="008C4478"/>
    <w:rsid w:val="008C44E5"/>
    <w:rsid w:val="008C51BB"/>
    <w:rsid w:val="008C5BCA"/>
    <w:rsid w:val="008C6975"/>
    <w:rsid w:val="008C6E09"/>
    <w:rsid w:val="008C7F8B"/>
    <w:rsid w:val="008D05C0"/>
    <w:rsid w:val="008D0F20"/>
    <w:rsid w:val="008D1301"/>
    <w:rsid w:val="008D1BCB"/>
    <w:rsid w:val="008D4EC5"/>
    <w:rsid w:val="008D54B3"/>
    <w:rsid w:val="008D68B1"/>
    <w:rsid w:val="008D6DF6"/>
    <w:rsid w:val="008E171B"/>
    <w:rsid w:val="008E2A3A"/>
    <w:rsid w:val="008E2C9D"/>
    <w:rsid w:val="008E3437"/>
    <w:rsid w:val="008E40B3"/>
    <w:rsid w:val="008E414A"/>
    <w:rsid w:val="008F02B3"/>
    <w:rsid w:val="008F0A31"/>
    <w:rsid w:val="008F0B62"/>
    <w:rsid w:val="008F12D7"/>
    <w:rsid w:val="008F1B1B"/>
    <w:rsid w:val="008F2716"/>
    <w:rsid w:val="008F4F43"/>
    <w:rsid w:val="008F685D"/>
    <w:rsid w:val="00900774"/>
    <w:rsid w:val="009010BA"/>
    <w:rsid w:val="00904959"/>
    <w:rsid w:val="00906209"/>
    <w:rsid w:val="0090695C"/>
    <w:rsid w:val="00910479"/>
    <w:rsid w:val="009140B1"/>
    <w:rsid w:val="0091514E"/>
    <w:rsid w:val="0092002E"/>
    <w:rsid w:val="00921181"/>
    <w:rsid w:val="00923CCD"/>
    <w:rsid w:val="00924AEE"/>
    <w:rsid w:val="009254CB"/>
    <w:rsid w:val="00926311"/>
    <w:rsid w:val="009264F7"/>
    <w:rsid w:val="009276C6"/>
    <w:rsid w:val="00934CEF"/>
    <w:rsid w:val="009355A0"/>
    <w:rsid w:val="00935E81"/>
    <w:rsid w:val="00940D52"/>
    <w:rsid w:val="00941033"/>
    <w:rsid w:val="00941B3C"/>
    <w:rsid w:val="00944927"/>
    <w:rsid w:val="00945EF7"/>
    <w:rsid w:val="0094662F"/>
    <w:rsid w:val="00953A85"/>
    <w:rsid w:val="00953F96"/>
    <w:rsid w:val="009601CD"/>
    <w:rsid w:val="00960F4B"/>
    <w:rsid w:val="009644BA"/>
    <w:rsid w:val="009666C9"/>
    <w:rsid w:val="00966BC2"/>
    <w:rsid w:val="00970AED"/>
    <w:rsid w:val="00975489"/>
    <w:rsid w:val="00976A15"/>
    <w:rsid w:val="00986745"/>
    <w:rsid w:val="00986D13"/>
    <w:rsid w:val="00990360"/>
    <w:rsid w:val="009959DA"/>
    <w:rsid w:val="00996EFF"/>
    <w:rsid w:val="00997A1E"/>
    <w:rsid w:val="009A258B"/>
    <w:rsid w:val="009A2A21"/>
    <w:rsid w:val="009A546F"/>
    <w:rsid w:val="009A618B"/>
    <w:rsid w:val="009A6336"/>
    <w:rsid w:val="009A6A5F"/>
    <w:rsid w:val="009A7F71"/>
    <w:rsid w:val="009B1233"/>
    <w:rsid w:val="009B1A25"/>
    <w:rsid w:val="009B299E"/>
    <w:rsid w:val="009B4D0B"/>
    <w:rsid w:val="009B5021"/>
    <w:rsid w:val="009B51DC"/>
    <w:rsid w:val="009B56A1"/>
    <w:rsid w:val="009B6156"/>
    <w:rsid w:val="009B686D"/>
    <w:rsid w:val="009C046F"/>
    <w:rsid w:val="009C1143"/>
    <w:rsid w:val="009C1476"/>
    <w:rsid w:val="009C2003"/>
    <w:rsid w:val="009C3AE2"/>
    <w:rsid w:val="009C3B3D"/>
    <w:rsid w:val="009C4F9F"/>
    <w:rsid w:val="009C63A9"/>
    <w:rsid w:val="009C6B7A"/>
    <w:rsid w:val="009D022C"/>
    <w:rsid w:val="009D1828"/>
    <w:rsid w:val="009D234E"/>
    <w:rsid w:val="009D33F7"/>
    <w:rsid w:val="009D5A60"/>
    <w:rsid w:val="009E0694"/>
    <w:rsid w:val="009E183F"/>
    <w:rsid w:val="009E205E"/>
    <w:rsid w:val="009E37E2"/>
    <w:rsid w:val="009E5479"/>
    <w:rsid w:val="009E7430"/>
    <w:rsid w:val="009F00CA"/>
    <w:rsid w:val="009F2248"/>
    <w:rsid w:val="009F3017"/>
    <w:rsid w:val="00A01FEE"/>
    <w:rsid w:val="00A033B6"/>
    <w:rsid w:val="00A04186"/>
    <w:rsid w:val="00A04B25"/>
    <w:rsid w:val="00A04DB0"/>
    <w:rsid w:val="00A06CBD"/>
    <w:rsid w:val="00A110EF"/>
    <w:rsid w:val="00A137E1"/>
    <w:rsid w:val="00A13BB0"/>
    <w:rsid w:val="00A14A32"/>
    <w:rsid w:val="00A15480"/>
    <w:rsid w:val="00A17BDD"/>
    <w:rsid w:val="00A204E7"/>
    <w:rsid w:val="00A21C7F"/>
    <w:rsid w:val="00A222D9"/>
    <w:rsid w:val="00A24924"/>
    <w:rsid w:val="00A25041"/>
    <w:rsid w:val="00A26E47"/>
    <w:rsid w:val="00A30C64"/>
    <w:rsid w:val="00A31C07"/>
    <w:rsid w:val="00A328E6"/>
    <w:rsid w:val="00A34560"/>
    <w:rsid w:val="00A3487A"/>
    <w:rsid w:val="00A36928"/>
    <w:rsid w:val="00A370A4"/>
    <w:rsid w:val="00A4105A"/>
    <w:rsid w:val="00A4234E"/>
    <w:rsid w:val="00A43FC8"/>
    <w:rsid w:val="00A4546C"/>
    <w:rsid w:val="00A45ABE"/>
    <w:rsid w:val="00A46975"/>
    <w:rsid w:val="00A46C07"/>
    <w:rsid w:val="00A473AA"/>
    <w:rsid w:val="00A5047B"/>
    <w:rsid w:val="00A50CFF"/>
    <w:rsid w:val="00A51826"/>
    <w:rsid w:val="00A532A2"/>
    <w:rsid w:val="00A53A40"/>
    <w:rsid w:val="00A56F47"/>
    <w:rsid w:val="00A614EF"/>
    <w:rsid w:val="00A619F7"/>
    <w:rsid w:val="00A63B68"/>
    <w:rsid w:val="00A63E3F"/>
    <w:rsid w:val="00A6567E"/>
    <w:rsid w:val="00A657E9"/>
    <w:rsid w:val="00A663DB"/>
    <w:rsid w:val="00A672A7"/>
    <w:rsid w:val="00A67D41"/>
    <w:rsid w:val="00A708A3"/>
    <w:rsid w:val="00A711E3"/>
    <w:rsid w:val="00A72C53"/>
    <w:rsid w:val="00A74709"/>
    <w:rsid w:val="00A77671"/>
    <w:rsid w:val="00A81C79"/>
    <w:rsid w:val="00A86147"/>
    <w:rsid w:val="00A862C9"/>
    <w:rsid w:val="00A878B3"/>
    <w:rsid w:val="00A927F0"/>
    <w:rsid w:val="00A93D14"/>
    <w:rsid w:val="00A96315"/>
    <w:rsid w:val="00A97712"/>
    <w:rsid w:val="00AA13E4"/>
    <w:rsid w:val="00AA1675"/>
    <w:rsid w:val="00AA3F7E"/>
    <w:rsid w:val="00AA5FC3"/>
    <w:rsid w:val="00AA5FE4"/>
    <w:rsid w:val="00AA7E9E"/>
    <w:rsid w:val="00AB020E"/>
    <w:rsid w:val="00AB0719"/>
    <w:rsid w:val="00AB1E99"/>
    <w:rsid w:val="00AB2580"/>
    <w:rsid w:val="00AB46E9"/>
    <w:rsid w:val="00AB71CE"/>
    <w:rsid w:val="00AC0248"/>
    <w:rsid w:val="00AC326F"/>
    <w:rsid w:val="00AC343E"/>
    <w:rsid w:val="00AD1D6D"/>
    <w:rsid w:val="00AD358C"/>
    <w:rsid w:val="00AD4139"/>
    <w:rsid w:val="00AD4F48"/>
    <w:rsid w:val="00AD66FA"/>
    <w:rsid w:val="00AE0846"/>
    <w:rsid w:val="00AE1128"/>
    <w:rsid w:val="00AE4F15"/>
    <w:rsid w:val="00AE5017"/>
    <w:rsid w:val="00AE58E3"/>
    <w:rsid w:val="00AE64FE"/>
    <w:rsid w:val="00AF11F9"/>
    <w:rsid w:val="00AF23FB"/>
    <w:rsid w:val="00AF3CD7"/>
    <w:rsid w:val="00AF3F33"/>
    <w:rsid w:val="00AF52FE"/>
    <w:rsid w:val="00AF531A"/>
    <w:rsid w:val="00B00C17"/>
    <w:rsid w:val="00B03148"/>
    <w:rsid w:val="00B03CEE"/>
    <w:rsid w:val="00B0415A"/>
    <w:rsid w:val="00B06E4E"/>
    <w:rsid w:val="00B075D3"/>
    <w:rsid w:val="00B07DE9"/>
    <w:rsid w:val="00B100A6"/>
    <w:rsid w:val="00B1078A"/>
    <w:rsid w:val="00B1386E"/>
    <w:rsid w:val="00B14965"/>
    <w:rsid w:val="00B15BCC"/>
    <w:rsid w:val="00B1684F"/>
    <w:rsid w:val="00B16875"/>
    <w:rsid w:val="00B23A28"/>
    <w:rsid w:val="00B30137"/>
    <w:rsid w:val="00B30817"/>
    <w:rsid w:val="00B332A0"/>
    <w:rsid w:val="00B33EB8"/>
    <w:rsid w:val="00B3694C"/>
    <w:rsid w:val="00B3703D"/>
    <w:rsid w:val="00B400B7"/>
    <w:rsid w:val="00B40C1F"/>
    <w:rsid w:val="00B413D5"/>
    <w:rsid w:val="00B44099"/>
    <w:rsid w:val="00B511BB"/>
    <w:rsid w:val="00B5124A"/>
    <w:rsid w:val="00B515EE"/>
    <w:rsid w:val="00B54FEC"/>
    <w:rsid w:val="00B55490"/>
    <w:rsid w:val="00B55A41"/>
    <w:rsid w:val="00B57C36"/>
    <w:rsid w:val="00B6099B"/>
    <w:rsid w:val="00B610BF"/>
    <w:rsid w:val="00B61456"/>
    <w:rsid w:val="00B622C0"/>
    <w:rsid w:val="00B62B9F"/>
    <w:rsid w:val="00B62FE9"/>
    <w:rsid w:val="00B6426D"/>
    <w:rsid w:val="00B6482D"/>
    <w:rsid w:val="00B6728A"/>
    <w:rsid w:val="00B71964"/>
    <w:rsid w:val="00B73D87"/>
    <w:rsid w:val="00B73F89"/>
    <w:rsid w:val="00B74338"/>
    <w:rsid w:val="00B74AE7"/>
    <w:rsid w:val="00B76635"/>
    <w:rsid w:val="00B76D65"/>
    <w:rsid w:val="00B77D81"/>
    <w:rsid w:val="00B80815"/>
    <w:rsid w:val="00B80D69"/>
    <w:rsid w:val="00B82A79"/>
    <w:rsid w:val="00B82D2A"/>
    <w:rsid w:val="00B90698"/>
    <w:rsid w:val="00B917F4"/>
    <w:rsid w:val="00B91983"/>
    <w:rsid w:val="00B94155"/>
    <w:rsid w:val="00B954B9"/>
    <w:rsid w:val="00B96257"/>
    <w:rsid w:val="00B97133"/>
    <w:rsid w:val="00BA03AD"/>
    <w:rsid w:val="00BA06A6"/>
    <w:rsid w:val="00BA12E8"/>
    <w:rsid w:val="00BA290F"/>
    <w:rsid w:val="00BA30A6"/>
    <w:rsid w:val="00BA346E"/>
    <w:rsid w:val="00BA3E45"/>
    <w:rsid w:val="00BA5AC3"/>
    <w:rsid w:val="00BB01E3"/>
    <w:rsid w:val="00BB1CDF"/>
    <w:rsid w:val="00BB21F0"/>
    <w:rsid w:val="00BB3930"/>
    <w:rsid w:val="00BB4E12"/>
    <w:rsid w:val="00BB598C"/>
    <w:rsid w:val="00BB6532"/>
    <w:rsid w:val="00BB70B6"/>
    <w:rsid w:val="00BB7CB5"/>
    <w:rsid w:val="00BC1F05"/>
    <w:rsid w:val="00BC53B1"/>
    <w:rsid w:val="00BC651D"/>
    <w:rsid w:val="00BC7EE5"/>
    <w:rsid w:val="00BD1405"/>
    <w:rsid w:val="00BD1E0F"/>
    <w:rsid w:val="00BD2AB2"/>
    <w:rsid w:val="00BD2CB2"/>
    <w:rsid w:val="00BD31BB"/>
    <w:rsid w:val="00BD5E6C"/>
    <w:rsid w:val="00BD78C4"/>
    <w:rsid w:val="00BD7933"/>
    <w:rsid w:val="00BE2250"/>
    <w:rsid w:val="00BE2805"/>
    <w:rsid w:val="00BE4518"/>
    <w:rsid w:val="00BE4911"/>
    <w:rsid w:val="00BF0FE4"/>
    <w:rsid w:val="00BF24BB"/>
    <w:rsid w:val="00BF3EBC"/>
    <w:rsid w:val="00BF4A46"/>
    <w:rsid w:val="00BF4BAB"/>
    <w:rsid w:val="00BF4F2F"/>
    <w:rsid w:val="00BF5589"/>
    <w:rsid w:val="00BF55CE"/>
    <w:rsid w:val="00BF7722"/>
    <w:rsid w:val="00C003E7"/>
    <w:rsid w:val="00C004A7"/>
    <w:rsid w:val="00C026B6"/>
    <w:rsid w:val="00C04377"/>
    <w:rsid w:val="00C05170"/>
    <w:rsid w:val="00C05826"/>
    <w:rsid w:val="00C0716B"/>
    <w:rsid w:val="00C074A9"/>
    <w:rsid w:val="00C105D1"/>
    <w:rsid w:val="00C1214E"/>
    <w:rsid w:val="00C13715"/>
    <w:rsid w:val="00C1394A"/>
    <w:rsid w:val="00C147EF"/>
    <w:rsid w:val="00C156AA"/>
    <w:rsid w:val="00C1586F"/>
    <w:rsid w:val="00C17124"/>
    <w:rsid w:val="00C17A2D"/>
    <w:rsid w:val="00C21129"/>
    <w:rsid w:val="00C226BB"/>
    <w:rsid w:val="00C22F12"/>
    <w:rsid w:val="00C23D05"/>
    <w:rsid w:val="00C25272"/>
    <w:rsid w:val="00C32925"/>
    <w:rsid w:val="00C32D81"/>
    <w:rsid w:val="00C34C3A"/>
    <w:rsid w:val="00C35396"/>
    <w:rsid w:val="00C40613"/>
    <w:rsid w:val="00C40913"/>
    <w:rsid w:val="00C4195C"/>
    <w:rsid w:val="00C42100"/>
    <w:rsid w:val="00C42EAE"/>
    <w:rsid w:val="00C44BCC"/>
    <w:rsid w:val="00C4581C"/>
    <w:rsid w:val="00C46411"/>
    <w:rsid w:val="00C503CA"/>
    <w:rsid w:val="00C51D9D"/>
    <w:rsid w:val="00C52FA6"/>
    <w:rsid w:val="00C534B3"/>
    <w:rsid w:val="00C5424F"/>
    <w:rsid w:val="00C570B3"/>
    <w:rsid w:val="00C6091B"/>
    <w:rsid w:val="00C60DC0"/>
    <w:rsid w:val="00C6284F"/>
    <w:rsid w:val="00C6743F"/>
    <w:rsid w:val="00C675F2"/>
    <w:rsid w:val="00C71A37"/>
    <w:rsid w:val="00C736A4"/>
    <w:rsid w:val="00C7453C"/>
    <w:rsid w:val="00C747AC"/>
    <w:rsid w:val="00C75D9A"/>
    <w:rsid w:val="00C769BB"/>
    <w:rsid w:val="00C80865"/>
    <w:rsid w:val="00C814EA"/>
    <w:rsid w:val="00C8263E"/>
    <w:rsid w:val="00C8304C"/>
    <w:rsid w:val="00C8518A"/>
    <w:rsid w:val="00C87237"/>
    <w:rsid w:val="00C90C07"/>
    <w:rsid w:val="00C942C1"/>
    <w:rsid w:val="00CA1809"/>
    <w:rsid w:val="00CA4F51"/>
    <w:rsid w:val="00CA5411"/>
    <w:rsid w:val="00CB0011"/>
    <w:rsid w:val="00CB08C2"/>
    <w:rsid w:val="00CB0D7E"/>
    <w:rsid w:val="00CB4B8E"/>
    <w:rsid w:val="00CB4DE3"/>
    <w:rsid w:val="00CB537F"/>
    <w:rsid w:val="00CB69FD"/>
    <w:rsid w:val="00CB7309"/>
    <w:rsid w:val="00CC08C6"/>
    <w:rsid w:val="00CC12F2"/>
    <w:rsid w:val="00CC1B3E"/>
    <w:rsid w:val="00CC1B53"/>
    <w:rsid w:val="00CC2648"/>
    <w:rsid w:val="00CC342A"/>
    <w:rsid w:val="00CC4F29"/>
    <w:rsid w:val="00CC5F41"/>
    <w:rsid w:val="00CC66C2"/>
    <w:rsid w:val="00CC7088"/>
    <w:rsid w:val="00CD1D95"/>
    <w:rsid w:val="00CD2286"/>
    <w:rsid w:val="00CD3965"/>
    <w:rsid w:val="00CD6891"/>
    <w:rsid w:val="00CE274A"/>
    <w:rsid w:val="00CE29AC"/>
    <w:rsid w:val="00CE34EB"/>
    <w:rsid w:val="00CE5E8A"/>
    <w:rsid w:val="00CE6DC1"/>
    <w:rsid w:val="00CE70CC"/>
    <w:rsid w:val="00CE7DE1"/>
    <w:rsid w:val="00CF10A8"/>
    <w:rsid w:val="00CF1B80"/>
    <w:rsid w:val="00CF303C"/>
    <w:rsid w:val="00CF3DFF"/>
    <w:rsid w:val="00CF60E6"/>
    <w:rsid w:val="00CF6125"/>
    <w:rsid w:val="00CF6353"/>
    <w:rsid w:val="00CF754F"/>
    <w:rsid w:val="00D01509"/>
    <w:rsid w:val="00D02B43"/>
    <w:rsid w:val="00D03BDD"/>
    <w:rsid w:val="00D03F8F"/>
    <w:rsid w:val="00D0545A"/>
    <w:rsid w:val="00D10300"/>
    <w:rsid w:val="00D1093E"/>
    <w:rsid w:val="00D1198A"/>
    <w:rsid w:val="00D1277C"/>
    <w:rsid w:val="00D14A36"/>
    <w:rsid w:val="00D15FAE"/>
    <w:rsid w:val="00D16C60"/>
    <w:rsid w:val="00D20205"/>
    <w:rsid w:val="00D25022"/>
    <w:rsid w:val="00D30F84"/>
    <w:rsid w:val="00D3260A"/>
    <w:rsid w:val="00D33B99"/>
    <w:rsid w:val="00D33E32"/>
    <w:rsid w:val="00D34518"/>
    <w:rsid w:val="00D35CE1"/>
    <w:rsid w:val="00D36748"/>
    <w:rsid w:val="00D36E1D"/>
    <w:rsid w:val="00D3740C"/>
    <w:rsid w:val="00D4284B"/>
    <w:rsid w:val="00D43435"/>
    <w:rsid w:val="00D44DD5"/>
    <w:rsid w:val="00D4586E"/>
    <w:rsid w:val="00D47C6D"/>
    <w:rsid w:val="00D50725"/>
    <w:rsid w:val="00D50C37"/>
    <w:rsid w:val="00D51461"/>
    <w:rsid w:val="00D532A4"/>
    <w:rsid w:val="00D53E2A"/>
    <w:rsid w:val="00D54106"/>
    <w:rsid w:val="00D5668B"/>
    <w:rsid w:val="00D56C5F"/>
    <w:rsid w:val="00D5760B"/>
    <w:rsid w:val="00D60754"/>
    <w:rsid w:val="00D60C06"/>
    <w:rsid w:val="00D6144A"/>
    <w:rsid w:val="00D62C99"/>
    <w:rsid w:val="00D63099"/>
    <w:rsid w:val="00D6487D"/>
    <w:rsid w:val="00D653C8"/>
    <w:rsid w:val="00D659E7"/>
    <w:rsid w:val="00D71A4A"/>
    <w:rsid w:val="00D73360"/>
    <w:rsid w:val="00D7626A"/>
    <w:rsid w:val="00D77F7F"/>
    <w:rsid w:val="00D834C0"/>
    <w:rsid w:val="00D838D0"/>
    <w:rsid w:val="00D8787F"/>
    <w:rsid w:val="00D90F9B"/>
    <w:rsid w:val="00D936F7"/>
    <w:rsid w:val="00D954CE"/>
    <w:rsid w:val="00DA3D33"/>
    <w:rsid w:val="00DA4AFD"/>
    <w:rsid w:val="00DA66AC"/>
    <w:rsid w:val="00DA6BB8"/>
    <w:rsid w:val="00DA7919"/>
    <w:rsid w:val="00DB0064"/>
    <w:rsid w:val="00DB0965"/>
    <w:rsid w:val="00DB0973"/>
    <w:rsid w:val="00DB3100"/>
    <w:rsid w:val="00DB6723"/>
    <w:rsid w:val="00DC1ACE"/>
    <w:rsid w:val="00DC24DB"/>
    <w:rsid w:val="00DC53AC"/>
    <w:rsid w:val="00DC549F"/>
    <w:rsid w:val="00DD1244"/>
    <w:rsid w:val="00DD28B3"/>
    <w:rsid w:val="00DD4809"/>
    <w:rsid w:val="00DD4E71"/>
    <w:rsid w:val="00DD550F"/>
    <w:rsid w:val="00DD6BE3"/>
    <w:rsid w:val="00DD6E31"/>
    <w:rsid w:val="00DD7071"/>
    <w:rsid w:val="00DD7F58"/>
    <w:rsid w:val="00DE53E8"/>
    <w:rsid w:val="00DE565B"/>
    <w:rsid w:val="00DE705A"/>
    <w:rsid w:val="00DF03B5"/>
    <w:rsid w:val="00DF1143"/>
    <w:rsid w:val="00DF4E6C"/>
    <w:rsid w:val="00DF593C"/>
    <w:rsid w:val="00DF5C84"/>
    <w:rsid w:val="00DF76F5"/>
    <w:rsid w:val="00E02CD9"/>
    <w:rsid w:val="00E0513C"/>
    <w:rsid w:val="00E05D4C"/>
    <w:rsid w:val="00E06318"/>
    <w:rsid w:val="00E100EC"/>
    <w:rsid w:val="00E10838"/>
    <w:rsid w:val="00E11587"/>
    <w:rsid w:val="00E20EF8"/>
    <w:rsid w:val="00E22C17"/>
    <w:rsid w:val="00E264E8"/>
    <w:rsid w:val="00E27BC9"/>
    <w:rsid w:val="00E27EFF"/>
    <w:rsid w:val="00E346F2"/>
    <w:rsid w:val="00E3502A"/>
    <w:rsid w:val="00E37AF8"/>
    <w:rsid w:val="00E37B2C"/>
    <w:rsid w:val="00E37CC5"/>
    <w:rsid w:val="00E41B02"/>
    <w:rsid w:val="00E42EF6"/>
    <w:rsid w:val="00E44115"/>
    <w:rsid w:val="00E454AB"/>
    <w:rsid w:val="00E45F69"/>
    <w:rsid w:val="00E47A2C"/>
    <w:rsid w:val="00E47BAC"/>
    <w:rsid w:val="00E50AAA"/>
    <w:rsid w:val="00E51B01"/>
    <w:rsid w:val="00E525AC"/>
    <w:rsid w:val="00E52936"/>
    <w:rsid w:val="00E52DD1"/>
    <w:rsid w:val="00E53B62"/>
    <w:rsid w:val="00E55DF4"/>
    <w:rsid w:val="00E561B4"/>
    <w:rsid w:val="00E61E37"/>
    <w:rsid w:val="00E64436"/>
    <w:rsid w:val="00E65C30"/>
    <w:rsid w:val="00E65E74"/>
    <w:rsid w:val="00E705F9"/>
    <w:rsid w:val="00E720E8"/>
    <w:rsid w:val="00E741A7"/>
    <w:rsid w:val="00E74D36"/>
    <w:rsid w:val="00E75E58"/>
    <w:rsid w:val="00E76D20"/>
    <w:rsid w:val="00E76DF1"/>
    <w:rsid w:val="00E83132"/>
    <w:rsid w:val="00E853C3"/>
    <w:rsid w:val="00E85DD1"/>
    <w:rsid w:val="00E87825"/>
    <w:rsid w:val="00E912AF"/>
    <w:rsid w:val="00E922A2"/>
    <w:rsid w:val="00E9252B"/>
    <w:rsid w:val="00E92B73"/>
    <w:rsid w:val="00E93942"/>
    <w:rsid w:val="00E940FF"/>
    <w:rsid w:val="00E95DC2"/>
    <w:rsid w:val="00E97A9D"/>
    <w:rsid w:val="00E97BDD"/>
    <w:rsid w:val="00EA0A2A"/>
    <w:rsid w:val="00EA0FF0"/>
    <w:rsid w:val="00EA2A63"/>
    <w:rsid w:val="00EA3211"/>
    <w:rsid w:val="00EA4413"/>
    <w:rsid w:val="00EA5202"/>
    <w:rsid w:val="00EB003A"/>
    <w:rsid w:val="00EB043C"/>
    <w:rsid w:val="00EB0AB1"/>
    <w:rsid w:val="00EB179A"/>
    <w:rsid w:val="00EB3412"/>
    <w:rsid w:val="00EB3CB3"/>
    <w:rsid w:val="00EC18FB"/>
    <w:rsid w:val="00EC30F3"/>
    <w:rsid w:val="00EC3659"/>
    <w:rsid w:val="00EC5813"/>
    <w:rsid w:val="00EC77F8"/>
    <w:rsid w:val="00ED0218"/>
    <w:rsid w:val="00ED14E9"/>
    <w:rsid w:val="00ED2CCE"/>
    <w:rsid w:val="00ED3484"/>
    <w:rsid w:val="00ED3D6C"/>
    <w:rsid w:val="00ED492E"/>
    <w:rsid w:val="00ED504F"/>
    <w:rsid w:val="00EE15A5"/>
    <w:rsid w:val="00EE15AF"/>
    <w:rsid w:val="00EE15BC"/>
    <w:rsid w:val="00EE1EDF"/>
    <w:rsid w:val="00EE4B15"/>
    <w:rsid w:val="00EE4B60"/>
    <w:rsid w:val="00EE5BC4"/>
    <w:rsid w:val="00EF064E"/>
    <w:rsid w:val="00EF0755"/>
    <w:rsid w:val="00EF0BB7"/>
    <w:rsid w:val="00EF24E7"/>
    <w:rsid w:val="00EF2C23"/>
    <w:rsid w:val="00EF3674"/>
    <w:rsid w:val="00EF499B"/>
    <w:rsid w:val="00EF4C71"/>
    <w:rsid w:val="00EF5F04"/>
    <w:rsid w:val="00F02699"/>
    <w:rsid w:val="00F02C17"/>
    <w:rsid w:val="00F03E43"/>
    <w:rsid w:val="00F052BF"/>
    <w:rsid w:val="00F055E7"/>
    <w:rsid w:val="00F12FFA"/>
    <w:rsid w:val="00F13E97"/>
    <w:rsid w:val="00F14ADF"/>
    <w:rsid w:val="00F16D06"/>
    <w:rsid w:val="00F20FD1"/>
    <w:rsid w:val="00F23ACA"/>
    <w:rsid w:val="00F27321"/>
    <w:rsid w:val="00F313F3"/>
    <w:rsid w:val="00F319F5"/>
    <w:rsid w:val="00F339BB"/>
    <w:rsid w:val="00F40A85"/>
    <w:rsid w:val="00F411EF"/>
    <w:rsid w:val="00F41F83"/>
    <w:rsid w:val="00F427D4"/>
    <w:rsid w:val="00F455C7"/>
    <w:rsid w:val="00F45CB7"/>
    <w:rsid w:val="00F45E5E"/>
    <w:rsid w:val="00F467ED"/>
    <w:rsid w:val="00F46A57"/>
    <w:rsid w:val="00F5054B"/>
    <w:rsid w:val="00F52A32"/>
    <w:rsid w:val="00F5438A"/>
    <w:rsid w:val="00F664F5"/>
    <w:rsid w:val="00F71AA6"/>
    <w:rsid w:val="00F7213F"/>
    <w:rsid w:val="00F734CB"/>
    <w:rsid w:val="00F7574C"/>
    <w:rsid w:val="00F75D8D"/>
    <w:rsid w:val="00F8112A"/>
    <w:rsid w:val="00F838D8"/>
    <w:rsid w:val="00F848A7"/>
    <w:rsid w:val="00F84EF7"/>
    <w:rsid w:val="00F85A4F"/>
    <w:rsid w:val="00F873B7"/>
    <w:rsid w:val="00F87EA8"/>
    <w:rsid w:val="00F94494"/>
    <w:rsid w:val="00F94854"/>
    <w:rsid w:val="00F956B3"/>
    <w:rsid w:val="00F966E1"/>
    <w:rsid w:val="00F96ADE"/>
    <w:rsid w:val="00FA16EC"/>
    <w:rsid w:val="00FA4143"/>
    <w:rsid w:val="00FA7EF8"/>
    <w:rsid w:val="00FB2802"/>
    <w:rsid w:val="00FB30EF"/>
    <w:rsid w:val="00FB4319"/>
    <w:rsid w:val="00FB4E92"/>
    <w:rsid w:val="00FB5130"/>
    <w:rsid w:val="00FC0B9C"/>
    <w:rsid w:val="00FC19EB"/>
    <w:rsid w:val="00FC35CD"/>
    <w:rsid w:val="00FC4AC8"/>
    <w:rsid w:val="00FC541D"/>
    <w:rsid w:val="00FC747B"/>
    <w:rsid w:val="00FC756C"/>
    <w:rsid w:val="00FD25C7"/>
    <w:rsid w:val="00FD2A3B"/>
    <w:rsid w:val="00FD37D1"/>
    <w:rsid w:val="00FD6895"/>
    <w:rsid w:val="00FD6C36"/>
    <w:rsid w:val="00FD7540"/>
    <w:rsid w:val="00FD7A6F"/>
    <w:rsid w:val="00FE1AB3"/>
    <w:rsid w:val="00FE31E2"/>
    <w:rsid w:val="00FE37BE"/>
    <w:rsid w:val="00FE5525"/>
    <w:rsid w:val="00FE64A3"/>
    <w:rsid w:val="00FE65AF"/>
    <w:rsid w:val="00FF046C"/>
    <w:rsid w:val="00FF11F1"/>
    <w:rsid w:val="00FF1C2F"/>
    <w:rsid w:val="00FF2264"/>
    <w:rsid w:val="00FF233B"/>
    <w:rsid w:val="00FF4C8F"/>
    <w:rsid w:val="00FF6927"/>
    <w:rsid w:val="00FF7855"/>
    <w:rsid w:val="00FF7B01"/>
    <w:rsid w:val="37103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1C2B0"/>
  <w15:docId w15:val="{376921A5-13BE-4AC4-A0DD-4CAA6444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390"/>
    <w:pPr>
      <w:spacing w:after="200" w:line="276" w:lineRule="auto"/>
    </w:pPr>
    <w:rPr>
      <w:sz w:val="22"/>
      <w:szCs w:val="22"/>
      <w:lang w:eastAsia="en-US"/>
    </w:rPr>
  </w:style>
  <w:style w:type="paragraph" w:styleId="2">
    <w:name w:val="heading 2"/>
    <w:basedOn w:val="a"/>
    <w:next w:val="a"/>
    <w:link w:val="20"/>
    <w:uiPriority w:val="99"/>
    <w:qFormat/>
    <w:rsid w:val="00EB043C"/>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9"/>
    <w:qFormat/>
    <w:rsid w:val="00300A2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semiHidden/>
    <w:unhideWhenUsed/>
    <w:qFormat/>
    <w:locked/>
    <w:rsid w:val="0052056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B043C"/>
    <w:rPr>
      <w:rFonts w:ascii="Cambria" w:hAnsi="Cambria" w:cs="Times New Roman"/>
      <w:b/>
      <w:bCs/>
      <w:color w:val="4F81BD"/>
      <w:sz w:val="26"/>
      <w:szCs w:val="26"/>
    </w:rPr>
  </w:style>
  <w:style w:type="character" w:customStyle="1" w:styleId="30">
    <w:name w:val="Заголовок 3 Знак"/>
    <w:basedOn w:val="a0"/>
    <w:link w:val="3"/>
    <w:uiPriority w:val="99"/>
    <w:locked/>
    <w:rsid w:val="00300A21"/>
    <w:rPr>
      <w:rFonts w:ascii="Times New Roman" w:hAnsi="Times New Roman" w:cs="Times New Roman"/>
      <w:b/>
      <w:bCs/>
      <w:sz w:val="27"/>
      <w:szCs w:val="27"/>
      <w:lang w:eastAsia="ru-RU"/>
    </w:rPr>
  </w:style>
  <w:style w:type="paragraph" w:styleId="a3">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rsid w:val="00300A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uiPriority w:val="99"/>
    <w:rsid w:val="00300A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300A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uiPriority w:val="99"/>
    <w:rsid w:val="00300A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20">
    <w:name w:val="a2"/>
    <w:basedOn w:val="a"/>
    <w:uiPriority w:val="99"/>
    <w:rsid w:val="00300A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uiPriority w:val="99"/>
    <w:rsid w:val="00300A21"/>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300A21"/>
    <w:rPr>
      <w:rFonts w:cs="Times New Roman"/>
      <w:b/>
      <w:bCs/>
    </w:rPr>
  </w:style>
  <w:style w:type="paragraph" w:styleId="a5">
    <w:name w:val="List Paragraph"/>
    <w:basedOn w:val="a"/>
    <w:link w:val="a6"/>
    <w:qFormat/>
    <w:rsid w:val="009B56A1"/>
    <w:pPr>
      <w:spacing w:after="0" w:line="240" w:lineRule="auto"/>
      <w:ind w:left="720"/>
      <w:contextualSpacing/>
    </w:pPr>
    <w:rPr>
      <w:rFonts w:ascii="Times New Roman" w:eastAsia="Times New Roman" w:hAnsi="Times New Roman"/>
      <w:sz w:val="24"/>
      <w:szCs w:val="24"/>
      <w:lang w:eastAsia="ru-RU"/>
    </w:rPr>
  </w:style>
  <w:style w:type="paragraph" w:styleId="a7">
    <w:name w:val="No Spacing"/>
    <w:uiPriority w:val="1"/>
    <w:qFormat/>
    <w:rsid w:val="0022255B"/>
    <w:rPr>
      <w:sz w:val="22"/>
      <w:szCs w:val="22"/>
      <w:lang w:eastAsia="en-US"/>
    </w:rPr>
  </w:style>
  <w:style w:type="paragraph" w:styleId="a8">
    <w:name w:val="Body Text"/>
    <w:basedOn w:val="a"/>
    <w:link w:val="a9"/>
    <w:uiPriority w:val="99"/>
    <w:rsid w:val="00C17124"/>
    <w:pPr>
      <w:suppressAutoHyphens/>
      <w:spacing w:after="0" w:line="240" w:lineRule="auto"/>
    </w:pPr>
    <w:rPr>
      <w:rFonts w:ascii="Times New Roman" w:eastAsia="Times New Roman" w:hAnsi="Times New Roman"/>
      <w:sz w:val="24"/>
      <w:szCs w:val="20"/>
      <w:lang w:eastAsia="ar-SA"/>
    </w:rPr>
  </w:style>
  <w:style w:type="character" w:customStyle="1" w:styleId="a9">
    <w:name w:val="Основной текст Знак"/>
    <w:basedOn w:val="a0"/>
    <w:link w:val="a8"/>
    <w:uiPriority w:val="99"/>
    <w:locked/>
    <w:rsid w:val="00C17124"/>
    <w:rPr>
      <w:rFonts w:ascii="Times New Roman" w:hAnsi="Times New Roman" w:cs="Times New Roman"/>
      <w:sz w:val="20"/>
      <w:szCs w:val="20"/>
      <w:lang w:eastAsia="ar-SA" w:bidi="ar-SA"/>
    </w:rPr>
  </w:style>
  <w:style w:type="paragraph" w:customStyle="1" w:styleId="22">
    <w:name w:val="Основной текст 22"/>
    <w:basedOn w:val="a"/>
    <w:uiPriority w:val="99"/>
    <w:rsid w:val="00C17124"/>
    <w:pPr>
      <w:suppressAutoHyphens/>
      <w:spacing w:after="120" w:line="480" w:lineRule="auto"/>
    </w:pPr>
    <w:rPr>
      <w:rFonts w:ascii="Times New Roman" w:eastAsia="Times New Roman" w:hAnsi="Times New Roman"/>
      <w:sz w:val="20"/>
      <w:szCs w:val="20"/>
      <w:lang w:eastAsia="ar-SA"/>
    </w:rPr>
  </w:style>
  <w:style w:type="paragraph" w:customStyle="1" w:styleId="aa">
    <w:name w:val="Знак Знак Знак Знак"/>
    <w:basedOn w:val="a"/>
    <w:uiPriority w:val="99"/>
    <w:rsid w:val="004E3820"/>
    <w:pPr>
      <w:spacing w:after="0" w:line="240" w:lineRule="auto"/>
    </w:pPr>
    <w:rPr>
      <w:rFonts w:ascii="Verdana" w:eastAsia="Times New Roman" w:hAnsi="Verdana" w:cs="Verdana"/>
      <w:sz w:val="20"/>
      <w:szCs w:val="20"/>
      <w:lang w:val="en-US"/>
    </w:rPr>
  </w:style>
  <w:style w:type="paragraph" w:customStyle="1" w:styleId="1">
    <w:name w:val="Абзац списка1"/>
    <w:basedOn w:val="a"/>
    <w:uiPriority w:val="99"/>
    <w:rsid w:val="00553E1A"/>
    <w:pPr>
      <w:ind w:left="720"/>
      <w:contextualSpacing/>
    </w:pPr>
    <w:rPr>
      <w:rFonts w:eastAsia="Times New Roman"/>
    </w:rPr>
  </w:style>
  <w:style w:type="paragraph" w:styleId="ab">
    <w:name w:val="Body Text Indent"/>
    <w:basedOn w:val="a"/>
    <w:link w:val="ac"/>
    <w:uiPriority w:val="99"/>
    <w:rsid w:val="008A4CAD"/>
    <w:pPr>
      <w:spacing w:after="120"/>
      <w:ind w:left="283"/>
    </w:pPr>
  </w:style>
  <w:style w:type="character" w:customStyle="1" w:styleId="ac">
    <w:name w:val="Основной текст с отступом Знак"/>
    <w:basedOn w:val="a0"/>
    <w:link w:val="ab"/>
    <w:uiPriority w:val="99"/>
    <w:locked/>
    <w:rsid w:val="008A4CAD"/>
    <w:rPr>
      <w:rFonts w:cs="Times New Roman"/>
    </w:rPr>
  </w:style>
  <w:style w:type="paragraph" w:styleId="ad">
    <w:name w:val="Balloon Text"/>
    <w:basedOn w:val="a"/>
    <w:link w:val="ae"/>
    <w:uiPriority w:val="99"/>
    <w:semiHidden/>
    <w:rsid w:val="001E39BF"/>
    <w:pPr>
      <w:spacing w:after="0" w:line="240" w:lineRule="auto"/>
    </w:pPr>
    <w:rPr>
      <w:rFonts w:ascii="Arial" w:hAnsi="Arial" w:cs="Arial"/>
      <w:sz w:val="16"/>
      <w:szCs w:val="16"/>
    </w:rPr>
  </w:style>
  <w:style w:type="character" w:customStyle="1" w:styleId="ae">
    <w:name w:val="Текст выноски Знак"/>
    <w:basedOn w:val="a0"/>
    <w:link w:val="ad"/>
    <w:uiPriority w:val="99"/>
    <w:semiHidden/>
    <w:locked/>
    <w:rsid w:val="001E39BF"/>
    <w:rPr>
      <w:rFonts w:ascii="Arial" w:hAnsi="Arial" w:cs="Arial"/>
      <w:sz w:val="16"/>
      <w:szCs w:val="16"/>
    </w:rPr>
  </w:style>
  <w:style w:type="paragraph" w:styleId="31">
    <w:name w:val="Body Text Indent 3"/>
    <w:basedOn w:val="a"/>
    <w:link w:val="32"/>
    <w:uiPriority w:val="99"/>
    <w:rsid w:val="00687035"/>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locked/>
    <w:rsid w:val="00687035"/>
    <w:rPr>
      <w:rFonts w:ascii="Times New Roman" w:hAnsi="Times New Roman" w:cs="Times New Roman"/>
      <w:sz w:val="16"/>
      <w:szCs w:val="16"/>
      <w:lang w:eastAsia="ru-RU"/>
    </w:rPr>
  </w:style>
  <w:style w:type="paragraph" w:customStyle="1" w:styleId="ConsNormal1">
    <w:name w:val="ConsNormal"/>
    <w:uiPriority w:val="99"/>
    <w:rsid w:val="000C6553"/>
    <w:pPr>
      <w:widowControl w:val="0"/>
      <w:autoSpaceDE w:val="0"/>
      <w:autoSpaceDN w:val="0"/>
      <w:ind w:firstLine="720"/>
    </w:pPr>
    <w:rPr>
      <w:rFonts w:ascii="Arial" w:eastAsia="Times New Roman" w:hAnsi="Arial" w:cs="Arial"/>
    </w:rPr>
  </w:style>
  <w:style w:type="paragraph" w:customStyle="1" w:styleId="Style70">
    <w:name w:val="Style7"/>
    <w:basedOn w:val="a"/>
    <w:uiPriority w:val="99"/>
    <w:rsid w:val="000C6553"/>
    <w:pPr>
      <w:widowControl w:val="0"/>
      <w:autoSpaceDE w:val="0"/>
      <w:autoSpaceDN w:val="0"/>
      <w:adjustRightInd w:val="0"/>
      <w:spacing w:after="0" w:line="230" w:lineRule="exact"/>
      <w:ind w:firstLine="298"/>
      <w:jc w:val="both"/>
    </w:pPr>
    <w:rPr>
      <w:rFonts w:ascii="Times New Roman" w:eastAsia="Times New Roman" w:hAnsi="Times New Roman"/>
      <w:sz w:val="24"/>
      <w:szCs w:val="24"/>
      <w:lang w:eastAsia="ru-RU"/>
    </w:rPr>
  </w:style>
  <w:style w:type="paragraph" w:customStyle="1" w:styleId="23">
    <w:name w:val="Абзац списка2"/>
    <w:basedOn w:val="a"/>
    <w:uiPriority w:val="99"/>
    <w:rsid w:val="005B1D19"/>
    <w:pPr>
      <w:ind w:left="720"/>
      <w:contextualSpacing/>
    </w:pPr>
    <w:rPr>
      <w:rFonts w:eastAsia="Times New Roman"/>
    </w:rPr>
  </w:style>
  <w:style w:type="character" w:styleId="af">
    <w:name w:val="Hyperlink"/>
    <w:basedOn w:val="a0"/>
    <w:uiPriority w:val="99"/>
    <w:semiHidden/>
    <w:rsid w:val="00FB5130"/>
    <w:rPr>
      <w:rFonts w:cs="Times New Roman"/>
      <w:color w:val="0000FF"/>
      <w:u w:val="single"/>
    </w:rPr>
  </w:style>
  <w:style w:type="paragraph" w:customStyle="1" w:styleId="0">
    <w:name w:val="Знак Знак Знак Знак0"/>
    <w:basedOn w:val="a"/>
    <w:uiPriority w:val="99"/>
    <w:rsid w:val="008A517B"/>
    <w:pPr>
      <w:spacing w:after="0" w:line="240" w:lineRule="auto"/>
    </w:pPr>
    <w:rPr>
      <w:rFonts w:ascii="Verdana" w:eastAsia="Times New Roman" w:hAnsi="Verdana" w:cs="Verdana"/>
      <w:sz w:val="20"/>
      <w:szCs w:val="20"/>
      <w:lang w:val="en-US"/>
    </w:rPr>
  </w:style>
  <w:style w:type="paragraph" w:styleId="24">
    <w:name w:val="Body Text 2"/>
    <w:basedOn w:val="a"/>
    <w:link w:val="25"/>
    <w:uiPriority w:val="99"/>
    <w:rsid w:val="005846D8"/>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uiPriority w:val="99"/>
    <w:locked/>
    <w:rsid w:val="005846D8"/>
    <w:rPr>
      <w:rFonts w:ascii="Times New Roman" w:hAnsi="Times New Roman" w:cs="Times New Roman"/>
      <w:sz w:val="24"/>
      <w:szCs w:val="24"/>
      <w:lang w:eastAsia="ru-RU"/>
    </w:rPr>
  </w:style>
  <w:style w:type="paragraph" w:customStyle="1" w:styleId="af0">
    <w:name w:val="Знак"/>
    <w:basedOn w:val="a"/>
    <w:uiPriority w:val="99"/>
    <w:rsid w:val="005846D8"/>
    <w:pPr>
      <w:spacing w:after="0" w:line="240" w:lineRule="auto"/>
    </w:pPr>
    <w:rPr>
      <w:rFonts w:ascii="Verdana" w:eastAsia="Times New Roman" w:hAnsi="Verdana" w:cs="Verdana"/>
      <w:sz w:val="20"/>
      <w:szCs w:val="20"/>
      <w:lang w:val="en-US"/>
    </w:rPr>
  </w:style>
  <w:style w:type="character" w:customStyle="1" w:styleId="c1">
    <w:name w:val="c1"/>
    <w:basedOn w:val="a0"/>
    <w:uiPriority w:val="99"/>
    <w:rsid w:val="00CA5411"/>
    <w:rPr>
      <w:rFonts w:cs="Times New Roman"/>
    </w:rPr>
  </w:style>
  <w:style w:type="character" w:customStyle="1" w:styleId="c3">
    <w:name w:val="c3"/>
    <w:basedOn w:val="a0"/>
    <w:uiPriority w:val="99"/>
    <w:rsid w:val="00CA5411"/>
    <w:rPr>
      <w:rFonts w:cs="Times New Roman"/>
    </w:rPr>
  </w:style>
  <w:style w:type="paragraph" w:styleId="af1">
    <w:name w:val="header"/>
    <w:basedOn w:val="a"/>
    <w:link w:val="af2"/>
    <w:rsid w:val="00876119"/>
    <w:pPr>
      <w:tabs>
        <w:tab w:val="center" w:pos="4677"/>
        <w:tab w:val="right" w:pos="9355"/>
      </w:tabs>
      <w:spacing w:after="0" w:line="240" w:lineRule="auto"/>
    </w:pPr>
  </w:style>
  <w:style w:type="character" w:customStyle="1" w:styleId="af2">
    <w:name w:val="Верхний колонтитул Знак"/>
    <w:basedOn w:val="a0"/>
    <w:link w:val="af1"/>
    <w:uiPriority w:val="99"/>
    <w:locked/>
    <w:rsid w:val="00876119"/>
    <w:rPr>
      <w:rFonts w:cs="Times New Roman"/>
    </w:rPr>
  </w:style>
  <w:style w:type="paragraph" w:styleId="af3">
    <w:name w:val="footer"/>
    <w:basedOn w:val="a"/>
    <w:link w:val="af4"/>
    <w:rsid w:val="00876119"/>
    <w:pPr>
      <w:tabs>
        <w:tab w:val="center" w:pos="4677"/>
        <w:tab w:val="right" w:pos="9355"/>
      </w:tabs>
      <w:spacing w:after="0" w:line="240" w:lineRule="auto"/>
    </w:pPr>
  </w:style>
  <w:style w:type="character" w:customStyle="1" w:styleId="af4">
    <w:name w:val="Нижний колонтитул Знак"/>
    <w:basedOn w:val="a0"/>
    <w:link w:val="af3"/>
    <w:uiPriority w:val="99"/>
    <w:locked/>
    <w:rsid w:val="00876119"/>
    <w:rPr>
      <w:rFonts w:cs="Times New Roman"/>
    </w:rPr>
  </w:style>
  <w:style w:type="paragraph" w:customStyle="1" w:styleId="ConsPlusNonformat">
    <w:name w:val="ConsPlusNonformat"/>
    <w:uiPriority w:val="99"/>
    <w:rsid w:val="00071FAC"/>
    <w:pPr>
      <w:widowControl w:val="0"/>
      <w:autoSpaceDE w:val="0"/>
      <w:autoSpaceDN w:val="0"/>
      <w:adjustRightInd w:val="0"/>
    </w:pPr>
    <w:rPr>
      <w:rFonts w:ascii="Courier New" w:hAnsi="Courier New" w:cs="Courier New"/>
    </w:rPr>
  </w:style>
  <w:style w:type="paragraph" w:customStyle="1" w:styleId="BodyText21">
    <w:name w:val="Body Text 21"/>
    <w:basedOn w:val="a"/>
    <w:uiPriority w:val="99"/>
    <w:rsid w:val="00071FAC"/>
    <w:pPr>
      <w:spacing w:after="0" w:line="240" w:lineRule="auto"/>
      <w:ind w:firstLine="851"/>
      <w:jc w:val="both"/>
    </w:pPr>
    <w:rPr>
      <w:rFonts w:ascii="Times New Roman" w:eastAsia="Times New Roman" w:hAnsi="Times New Roman"/>
      <w:sz w:val="24"/>
      <w:szCs w:val="20"/>
      <w:lang w:eastAsia="ru-RU"/>
    </w:rPr>
  </w:style>
  <w:style w:type="paragraph" w:customStyle="1" w:styleId="phtitlepagesystemfullmailrucssattributepostfix">
    <w:name w:val="phtitlepagesystemfull_mailru_css_attribute_postfix"/>
    <w:basedOn w:val="a"/>
    <w:rsid w:val="00402C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Леша 2"/>
    <w:basedOn w:val="a"/>
    <w:uiPriority w:val="99"/>
    <w:rsid w:val="008E171B"/>
    <w:pPr>
      <w:spacing w:after="0" w:line="240" w:lineRule="auto"/>
      <w:jc w:val="center"/>
    </w:pPr>
    <w:rPr>
      <w:rFonts w:ascii="Times New Roman" w:eastAsia="Times New Roman" w:hAnsi="Times New Roman"/>
      <w:b/>
      <w:bCs/>
      <w:sz w:val="28"/>
      <w:szCs w:val="28"/>
      <w:lang w:eastAsia="ru-RU"/>
    </w:rPr>
  </w:style>
  <w:style w:type="paragraph" w:customStyle="1" w:styleId="210">
    <w:name w:val="Основной текст 21"/>
    <w:basedOn w:val="a"/>
    <w:uiPriority w:val="99"/>
    <w:rsid w:val="00C570B3"/>
    <w:pPr>
      <w:suppressAutoHyphens/>
      <w:spacing w:after="0" w:line="240" w:lineRule="auto"/>
      <w:ind w:firstLine="851"/>
      <w:jc w:val="both"/>
    </w:pPr>
    <w:rPr>
      <w:rFonts w:ascii="Times New Roman" w:eastAsia="Times New Roman" w:hAnsi="Times New Roman"/>
      <w:sz w:val="24"/>
      <w:szCs w:val="24"/>
      <w:lang w:eastAsia="ar-SA"/>
    </w:rPr>
  </w:style>
  <w:style w:type="paragraph" w:customStyle="1" w:styleId="33">
    <w:name w:val="Абзац списка3"/>
    <w:basedOn w:val="a"/>
    <w:rsid w:val="001C00FE"/>
    <w:pPr>
      <w:suppressAutoHyphens/>
      <w:spacing w:after="0" w:line="100" w:lineRule="atLeast"/>
      <w:ind w:left="720"/>
    </w:pPr>
    <w:rPr>
      <w:rFonts w:ascii="Times New Roman" w:eastAsia="Times New Roman" w:hAnsi="Times New Roman"/>
      <w:sz w:val="24"/>
      <w:szCs w:val="24"/>
      <w:lang w:eastAsia="ar-SA"/>
    </w:rPr>
  </w:style>
  <w:style w:type="table" w:styleId="af5">
    <w:name w:val="Table Grid"/>
    <w:basedOn w:val="a1"/>
    <w:uiPriority w:val="59"/>
    <w:locked/>
    <w:rsid w:val="007A05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basedOn w:val="a"/>
    <w:link w:val="28"/>
    <w:uiPriority w:val="99"/>
    <w:unhideWhenUsed/>
    <w:rsid w:val="0075259E"/>
    <w:pPr>
      <w:spacing w:after="120" w:line="480" w:lineRule="auto"/>
      <w:ind w:left="283"/>
    </w:pPr>
  </w:style>
  <w:style w:type="character" w:customStyle="1" w:styleId="28">
    <w:name w:val="Основной текст с отступом 2 Знак"/>
    <w:basedOn w:val="a0"/>
    <w:link w:val="27"/>
    <w:uiPriority w:val="99"/>
    <w:rsid w:val="0075259E"/>
    <w:rPr>
      <w:sz w:val="22"/>
      <w:szCs w:val="22"/>
      <w:lang w:eastAsia="en-US"/>
    </w:rPr>
  </w:style>
  <w:style w:type="paragraph" w:customStyle="1" w:styleId="Default">
    <w:name w:val="Default"/>
    <w:rsid w:val="00AF3CD7"/>
    <w:pPr>
      <w:autoSpaceDE w:val="0"/>
      <w:autoSpaceDN w:val="0"/>
      <w:adjustRightInd w:val="0"/>
    </w:pPr>
    <w:rPr>
      <w:rFonts w:ascii="Times New Roman" w:eastAsia="Times New Roman" w:hAnsi="Times New Roman"/>
      <w:color w:val="000000"/>
      <w:sz w:val="24"/>
      <w:szCs w:val="24"/>
    </w:rPr>
  </w:style>
  <w:style w:type="character" w:customStyle="1" w:styleId="a6">
    <w:name w:val="Абзац списка Знак"/>
    <w:link w:val="a5"/>
    <w:qFormat/>
    <w:rsid w:val="008C3F97"/>
    <w:rPr>
      <w:rFonts w:ascii="Times New Roman" w:eastAsia="Times New Roman" w:hAnsi="Times New Roman"/>
      <w:sz w:val="24"/>
      <w:szCs w:val="24"/>
    </w:rPr>
  </w:style>
  <w:style w:type="character" w:customStyle="1" w:styleId="af6">
    <w:name w:val="Непропорциональный текст"/>
    <w:qFormat/>
    <w:rsid w:val="008C3F97"/>
    <w:rPr>
      <w:rFonts w:ascii="Liberation Mono" w:eastAsia="Liberation Mono" w:hAnsi="Liberation Mono" w:cs="Liberation Mono"/>
    </w:rPr>
  </w:style>
  <w:style w:type="paragraph" w:customStyle="1" w:styleId="af7">
    <w:name w:val="Текст в заданном формате"/>
    <w:basedOn w:val="a"/>
    <w:qFormat/>
    <w:rsid w:val="008C3F97"/>
    <w:pPr>
      <w:suppressAutoHyphens/>
      <w:spacing w:after="0"/>
    </w:pPr>
    <w:rPr>
      <w:rFonts w:ascii="PT Astra Serif" w:eastAsia="Source Han Sans CN Regular" w:hAnsi="PT Astra Serif" w:cs="Lohit Devanagari"/>
      <w:sz w:val="28"/>
      <w:szCs w:val="24"/>
    </w:rPr>
  </w:style>
  <w:style w:type="character" w:customStyle="1" w:styleId="40">
    <w:name w:val="Заголовок 4 Знак"/>
    <w:basedOn w:val="a0"/>
    <w:link w:val="4"/>
    <w:semiHidden/>
    <w:rsid w:val="0052056D"/>
    <w:rPr>
      <w:rFonts w:asciiTheme="majorHAnsi" w:eastAsiaTheme="majorEastAsia" w:hAnsiTheme="majorHAnsi" w:cstheme="majorBidi"/>
      <w:i/>
      <w:iCs/>
      <w:color w:val="365F91" w:themeColor="accent1" w:themeShade="BF"/>
      <w:sz w:val="22"/>
      <w:szCs w:val="22"/>
      <w:lang w:eastAsia="en-US"/>
    </w:rPr>
  </w:style>
  <w:style w:type="paragraph" w:customStyle="1" w:styleId="ds-markdown-paragraph">
    <w:name w:val="ds-markdown-paragraph"/>
    <w:basedOn w:val="a"/>
    <w:rsid w:val="000E4E3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0604">
      <w:bodyDiv w:val="1"/>
      <w:marLeft w:val="0"/>
      <w:marRight w:val="0"/>
      <w:marTop w:val="0"/>
      <w:marBottom w:val="0"/>
      <w:divBdr>
        <w:top w:val="none" w:sz="0" w:space="0" w:color="auto"/>
        <w:left w:val="none" w:sz="0" w:space="0" w:color="auto"/>
        <w:bottom w:val="none" w:sz="0" w:space="0" w:color="auto"/>
        <w:right w:val="none" w:sz="0" w:space="0" w:color="auto"/>
      </w:divBdr>
    </w:div>
    <w:div w:id="88742128">
      <w:bodyDiv w:val="1"/>
      <w:marLeft w:val="0"/>
      <w:marRight w:val="0"/>
      <w:marTop w:val="0"/>
      <w:marBottom w:val="0"/>
      <w:divBdr>
        <w:top w:val="none" w:sz="0" w:space="0" w:color="auto"/>
        <w:left w:val="none" w:sz="0" w:space="0" w:color="auto"/>
        <w:bottom w:val="none" w:sz="0" w:space="0" w:color="auto"/>
        <w:right w:val="none" w:sz="0" w:space="0" w:color="auto"/>
      </w:divBdr>
    </w:div>
    <w:div w:id="90707259">
      <w:bodyDiv w:val="1"/>
      <w:marLeft w:val="0"/>
      <w:marRight w:val="0"/>
      <w:marTop w:val="0"/>
      <w:marBottom w:val="0"/>
      <w:divBdr>
        <w:top w:val="none" w:sz="0" w:space="0" w:color="auto"/>
        <w:left w:val="none" w:sz="0" w:space="0" w:color="auto"/>
        <w:bottom w:val="none" w:sz="0" w:space="0" w:color="auto"/>
        <w:right w:val="none" w:sz="0" w:space="0" w:color="auto"/>
      </w:divBdr>
    </w:div>
    <w:div w:id="155846194">
      <w:bodyDiv w:val="1"/>
      <w:marLeft w:val="0"/>
      <w:marRight w:val="0"/>
      <w:marTop w:val="0"/>
      <w:marBottom w:val="0"/>
      <w:divBdr>
        <w:top w:val="none" w:sz="0" w:space="0" w:color="auto"/>
        <w:left w:val="none" w:sz="0" w:space="0" w:color="auto"/>
        <w:bottom w:val="none" w:sz="0" w:space="0" w:color="auto"/>
        <w:right w:val="none" w:sz="0" w:space="0" w:color="auto"/>
      </w:divBdr>
      <w:divsChild>
        <w:div w:id="827290048">
          <w:marLeft w:val="0"/>
          <w:marRight w:val="0"/>
          <w:marTop w:val="0"/>
          <w:marBottom w:val="0"/>
          <w:divBdr>
            <w:top w:val="none" w:sz="0" w:space="0" w:color="auto"/>
            <w:left w:val="none" w:sz="0" w:space="0" w:color="auto"/>
            <w:bottom w:val="none" w:sz="0" w:space="0" w:color="auto"/>
            <w:right w:val="none" w:sz="0" w:space="0" w:color="auto"/>
          </w:divBdr>
        </w:div>
        <w:div w:id="1863664155">
          <w:marLeft w:val="0"/>
          <w:marRight w:val="0"/>
          <w:marTop w:val="0"/>
          <w:marBottom w:val="0"/>
          <w:divBdr>
            <w:top w:val="none" w:sz="0" w:space="0" w:color="auto"/>
            <w:left w:val="none" w:sz="0" w:space="0" w:color="auto"/>
            <w:bottom w:val="none" w:sz="0" w:space="0" w:color="auto"/>
            <w:right w:val="none" w:sz="0" w:space="0" w:color="auto"/>
          </w:divBdr>
        </w:div>
        <w:div w:id="726759393">
          <w:marLeft w:val="0"/>
          <w:marRight w:val="0"/>
          <w:marTop w:val="0"/>
          <w:marBottom w:val="0"/>
          <w:divBdr>
            <w:top w:val="none" w:sz="0" w:space="0" w:color="auto"/>
            <w:left w:val="none" w:sz="0" w:space="0" w:color="auto"/>
            <w:bottom w:val="none" w:sz="0" w:space="0" w:color="auto"/>
            <w:right w:val="none" w:sz="0" w:space="0" w:color="auto"/>
          </w:divBdr>
        </w:div>
        <w:div w:id="511576210">
          <w:marLeft w:val="0"/>
          <w:marRight w:val="0"/>
          <w:marTop w:val="0"/>
          <w:marBottom w:val="0"/>
          <w:divBdr>
            <w:top w:val="none" w:sz="0" w:space="0" w:color="auto"/>
            <w:left w:val="none" w:sz="0" w:space="0" w:color="auto"/>
            <w:bottom w:val="none" w:sz="0" w:space="0" w:color="auto"/>
            <w:right w:val="none" w:sz="0" w:space="0" w:color="auto"/>
          </w:divBdr>
        </w:div>
        <w:div w:id="1556238138">
          <w:marLeft w:val="0"/>
          <w:marRight w:val="0"/>
          <w:marTop w:val="0"/>
          <w:marBottom w:val="0"/>
          <w:divBdr>
            <w:top w:val="none" w:sz="0" w:space="0" w:color="auto"/>
            <w:left w:val="none" w:sz="0" w:space="0" w:color="auto"/>
            <w:bottom w:val="none" w:sz="0" w:space="0" w:color="auto"/>
            <w:right w:val="none" w:sz="0" w:space="0" w:color="auto"/>
          </w:divBdr>
        </w:div>
      </w:divsChild>
    </w:div>
    <w:div w:id="206768340">
      <w:bodyDiv w:val="1"/>
      <w:marLeft w:val="0"/>
      <w:marRight w:val="0"/>
      <w:marTop w:val="0"/>
      <w:marBottom w:val="0"/>
      <w:divBdr>
        <w:top w:val="none" w:sz="0" w:space="0" w:color="auto"/>
        <w:left w:val="none" w:sz="0" w:space="0" w:color="auto"/>
        <w:bottom w:val="none" w:sz="0" w:space="0" w:color="auto"/>
        <w:right w:val="none" w:sz="0" w:space="0" w:color="auto"/>
      </w:divBdr>
      <w:divsChild>
        <w:div w:id="898979790">
          <w:marLeft w:val="547"/>
          <w:marRight w:val="0"/>
          <w:marTop w:val="0"/>
          <w:marBottom w:val="0"/>
          <w:divBdr>
            <w:top w:val="none" w:sz="0" w:space="0" w:color="auto"/>
            <w:left w:val="none" w:sz="0" w:space="0" w:color="auto"/>
            <w:bottom w:val="none" w:sz="0" w:space="0" w:color="auto"/>
            <w:right w:val="none" w:sz="0" w:space="0" w:color="auto"/>
          </w:divBdr>
        </w:div>
      </w:divsChild>
    </w:div>
    <w:div w:id="234979190">
      <w:bodyDiv w:val="1"/>
      <w:marLeft w:val="0"/>
      <w:marRight w:val="0"/>
      <w:marTop w:val="0"/>
      <w:marBottom w:val="0"/>
      <w:divBdr>
        <w:top w:val="none" w:sz="0" w:space="0" w:color="auto"/>
        <w:left w:val="none" w:sz="0" w:space="0" w:color="auto"/>
        <w:bottom w:val="none" w:sz="0" w:space="0" w:color="auto"/>
        <w:right w:val="none" w:sz="0" w:space="0" w:color="auto"/>
      </w:divBdr>
    </w:div>
    <w:div w:id="277839289">
      <w:bodyDiv w:val="1"/>
      <w:marLeft w:val="0"/>
      <w:marRight w:val="0"/>
      <w:marTop w:val="0"/>
      <w:marBottom w:val="0"/>
      <w:divBdr>
        <w:top w:val="none" w:sz="0" w:space="0" w:color="auto"/>
        <w:left w:val="none" w:sz="0" w:space="0" w:color="auto"/>
        <w:bottom w:val="none" w:sz="0" w:space="0" w:color="auto"/>
        <w:right w:val="none" w:sz="0" w:space="0" w:color="auto"/>
      </w:divBdr>
    </w:div>
    <w:div w:id="339966169">
      <w:bodyDiv w:val="1"/>
      <w:marLeft w:val="0"/>
      <w:marRight w:val="0"/>
      <w:marTop w:val="0"/>
      <w:marBottom w:val="0"/>
      <w:divBdr>
        <w:top w:val="none" w:sz="0" w:space="0" w:color="auto"/>
        <w:left w:val="none" w:sz="0" w:space="0" w:color="auto"/>
        <w:bottom w:val="none" w:sz="0" w:space="0" w:color="auto"/>
        <w:right w:val="none" w:sz="0" w:space="0" w:color="auto"/>
      </w:divBdr>
    </w:div>
    <w:div w:id="348144691">
      <w:bodyDiv w:val="1"/>
      <w:marLeft w:val="0"/>
      <w:marRight w:val="0"/>
      <w:marTop w:val="0"/>
      <w:marBottom w:val="0"/>
      <w:divBdr>
        <w:top w:val="none" w:sz="0" w:space="0" w:color="auto"/>
        <w:left w:val="none" w:sz="0" w:space="0" w:color="auto"/>
        <w:bottom w:val="none" w:sz="0" w:space="0" w:color="auto"/>
        <w:right w:val="none" w:sz="0" w:space="0" w:color="auto"/>
      </w:divBdr>
    </w:div>
    <w:div w:id="392897097">
      <w:bodyDiv w:val="1"/>
      <w:marLeft w:val="0"/>
      <w:marRight w:val="0"/>
      <w:marTop w:val="0"/>
      <w:marBottom w:val="0"/>
      <w:divBdr>
        <w:top w:val="none" w:sz="0" w:space="0" w:color="auto"/>
        <w:left w:val="none" w:sz="0" w:space="0" w:color="auto"/>
        <w:bottom w:val="none" w:sz="0" w:space="0" w:color="auto"/>
        <w:right w:val="none" w:sz="0" w:space="0" w:color="auto"/>
      </w:divBdr>
    </w:div>
    <w:div w:id="889658114">
      <w:bodyDiv w:val="1"/>
      <w:marLeft w:val="0"/>
      <w:marRight w:val="0"/>
      <w:marTop w:val="0"/>
      <w:marBottom w:val="0"/>
      <w:divBdr>
        <w:top w:val="none" w:sz="0" w:space="0" w:color="auto"/>
        <w:left w:val="none" w:sz="0" w:space="0" w:color="auto"/>
        <w:bottom w:val="none" w:sz="0" w:space="0" w:color="auto"/>
        <w:right w:val="none" w:sz="0" w:space="0" w:color="auto"/>
      </w:divBdr>
    </w:div>
    <w:div w:id="973490593">
      <w:bodyDiv w:val="1"/>
      <w:marLeft w:val="0"/>
      <w:marRight w:val="0"/>
      <w:marTop w:val="0"/>
      <w:marBottom w:val="0"/>
      <w:divBdr>
        <w:top w:val="none" w:sz="0" w:space="0" w:color="auto"/>
        <w:left w:val="none" w:sz="0" w:space="0" w:color="auto"/>
        <w:bottom w:val="none" w:sz="0" w:space="0" w:color="auto"/>
        <w:right w:val="none" w:sz="0" w:space="0" w:color="auto"/>
      </w:divBdr>
    </w:div>
    <w:div w:id="1140147576">
      <w:bodyDiv w:val="1"/>
      <w:marLeft w:val="0"/>
      <w:marRight w:val="0"/>
      <w:marTop w:val="0"/>
      <w:marBottom w:val="0"/>
      <w:divBdr>
        <w:top w:val="none" w:sz="0" w:space="0" w:color="auto"/>
        <w:left w:val="none" w:sz="0" w:space="0" w:color="auto"/>
        <w:bottom w:val="none" w:sz="0" w:space="0" w:color="auto"/>
        <w:right w:val="none" w:sz="0" w:space="0" w:color="auto"/>
      </w:divBdr>
      <w:divsChild>
        <w:div w:id="1284847689">
          <w:marLeft w:val="0"/>
          <w:marRight w:val="0"/>
          <w:marTop w:val="0"/>
          <w:marBottom w:val="0"/>
          <w:divBdr>
            <w:top w:val="none" w:sz="0" w:space="0" w:color="auto"/>
            <w:left w:val="none" w:sz="0" w:space="0" w:color="auto"/>
            <w:bottom w:val="none" w:sz="0" w:space="0" w:color="auto"/>
            <w:right w:val="none" w:sz="0" w:space="0" w:color="auto"/>
          </w:divBdr>
          <w:divsChild>
            <w:div w:id="3624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8300">
      <w:bodyDiv w:val="1"/>
      <w:marLeft w:val="0"/>
      <w:marRight w:val="0"/>
      <w:marTop w:val="0"/>
      <w:marBottom w:val="0"/>
      <w:divBdr>
        <w:top w:val="none" w:sz="0" w:space="0" w:color="auto"/>
        <w:left w:val="none" w:sz="0" w:space="0" w:color="auto"/>
        <w:bottom w:val="none" w:sz="0" w:space="0" w:color="auto"/>
        <w:right w:val="none" w:sz="0" w:space="0" w:color="auto"/>
      </w:divBdr>
    </w:div>
    <w:div w:id="1202405095">
      <w:marLeft w:val="0"/>
      <w:marRight w:val="0"/>
      <w:marTop w:val="0"/>
      <w:marBottom w:val="0"/>
      <w:divBdr>
        <w:top w:val="none" w:sz="0" w:space="0" w:color="auto"/>
        <w:left w:val="none" w:sz="0" w:space="0" w:color="auto"/>
        <w:bottom w:val="none" w:sz="0" w:space="0" w:color="auto"/>
        <w:right w:val="none" w:sz="0" w:space="0" w:color="auto"/>
      </w:divBdr>
    </w:div>
    <w:div w:id="1202405096">
      <w:marLeft w:val="0"/>
      <w:marRight w:val="0"/>
      <w:marTop w:val="0"/>
      <w:marBottom w:val="0"/>
      <w:divBdr>
        <w:top w:val="none" w:sz="0" w:space="0" w:color="auto"/>
        <w:left w:val="none" w:sz="0" w:space="0" w:color="auto"/>
        <w:bottom w:val="none" w:sz="0" w:space="0" w:color="auto"/>
        <w:right w:val="none" w:sz="0" w:space="0" w:color="auto"/>
      </w:divBdr>
    </w:div>
    <w:div w:id="1202405102">
      <w:marLeft w:val="0"/>
      <w:marRight w:val="0"/>
      <w:marTop w:val="0"/>
      <w:marBottom w:val="0"/>
      <w:divBdr>
        <w:top w:val="none" w:sz="0" w:space="0" w:color="auto"/>
        <w:left w:val="none" w:sz="0" w:space="0" w:color="auto"/>
        <w:bottom w:val="none" w:sz="0" w:space="0" w:color="auto"/>
        <w:right w:val="none" w:sz="0" w:space="0" w:color="auto"/>
      </w:divBdr>
      <w:divsChild>
        <w:div w:id="1202405124">
          <w:marLeft w:val="0"/>
          <w:marRight w:val="0"/>
          <w:marTop w:val="0"/>
          <w:marBottom w:val="0"/>
          <w:divBdr>
            <w:top w:val="none" w:sz="0" w:space="0" w:color="auto"/>
            <w:left w:val="none" w:sz="0" w:space="0" w:color="auto"/>
            <w:bottom w:val="none" w:sz="0" w:space="0" w:color="auto"/>
            <w:right w:val="none" w:sz="0" w:space="0" w:color="auto"/>
          </w:divBdr>
          <w:divsChild>
            <w:div w:id="1202405092">
              <w:marLeft w:val="0"/>
              <w:marRight w:val="0"/>
              <w:marTop w:val="0"/>
              <w:marBottom w:val="0"/>
              <w:divBdr>
                <w:top w:val="none" w:sz="0" w:space="0" w:color="auto"/>
                <w:left w:val="none" w:sz="0" w:space="0" w:color="auto"/>
                <w:bottom w:val="none" w:sz="0" w:space="0" w:color="auto"/>
                <w:right w:val="none" w:sz="0" w:space="0" w:color="auto"/>
              </w:divBdr>
            </w:div>
            <w:div w:id="1202405093">
              <w:marLeft w:val="0"/>
              <w:marRight w:val="0"/>
              <w:marTop w:val="0"/>
              <w:marBottom w:val="0"/>
              <w:divBdr>
                <w:top w:val="none" w:sz="0" w:space="0" w:color="auto"/>
                <w:left w:val="none" w:sz="0" w:space="0" w:color="auto"/>
                <w:bottom w:val="none" w:sz="0" w:space="0" w:color="auto"/>
                <w:right w:val="none" w:sz="0" w:space="0" w:color="auto"/>
              </w:divBdr>
            </w:div>
            <w:div w:id="1202405103">
              <w:marLeft w:val="0"/>
              <w:marRight w:val="0"/>
              <w:marTop w:val="0"/>
              <w:marBottom w:val="0"/>
              <w:divBdr>
                <w:top w:val="none" w:sz="0" w:space="0" w:color="auto"/>
                <w:left w:val="none" w:sz="0" w:space="0" w:color="auto"/>
                <w:bottom w:val="none" w:sz="0" w:space="0" w:color="auto"/>
                <w:right w:val="none" w:sz="0" w:space="0" w:color="auto"/>
              </w:divBdr>
            </w:div>
            <w:div w:id="1202405111">
              <w:marLeft w:val="0"/>
              <w:marRight w:val="0"/>
              <w:marTop w:val="0"/>
              <w:marBottom w:val="0"/>
              <w:divBdr>
                <w:top w:val="none" w:sz="0" w:space="0" w:color="auto"/>
                <w:left w:val="none" w:sz="0" w:space="0" w:color="auto"/>
                <w:bottom w:val="none" w:sz="0" w:space="0" w:color="auto"/>
                <w:right w:val="none" w:sz="0" w:space="0" w:color="auto"/>
              </w:divBdr>
            </w:div>
            <w:div w:id="12024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5104">
      <w:marLeft w:val="0"/>
      <w:marRight w:val="0"/>
      <w:marTop w:val="0"/>
      <w:marBottom w:val="0"/>
      <w:divBdr>
        <w:top w:val="none" w:sz="0" w:space="0" w:color="auto"/>
        <w:left w:val="none" w:sz="0" w:space="0" w:color="auto"/>
        <w:bottom w:val="none" w:sz="0" w:space="0" w:color="auto"/>
        <w:right w:val="none" w:sz="0" w:space="0" w:color="auto"/>
      </w:divBdr>
    </w:div>
    <w:div w:id="1202405105">
      <w:marLeft w:val="0"/>
      <w:marRight w:val="0"/>
      <w:marTop w:val="0"/>
      <w:marBottom w:val="0"/>
      <w:divBdr>
        <w:top w:val="none" w:sz="0" w:space="0" w:color="auto"/>
        <w:left w:val="none" w:sz="0" w:space="0" w:color="auto"/>
        <w:bottom w:val="none" w:sz="0" w:space="0" w:color="auto"/>
        <w:right w:val="none" w:sz="0" w:space="0" w:color="auto"/>
      </w:divBdr>
    </w:div>
    <w:div w:id="1202405107">
      <w:marLeft w:val="0"/>
      <w:marRight w:val="0"/>
      <w:marTop w:val="0"/>
      <w:marBottom w:val="0"/>
      <w:divBdr>
        <w:top w:val="none" w:sz="0" w:space="0" w:color="auto"/>
        <w:left w:val="none" w:sz="0" w:space="0" w:color="auto"/>
        <w:bottom w:val="none" w:sz="0" w:space="0" w:color="auto"/>
        <w:right w:val="none" w:sz="0" w:space="0" w:color="auto"/>
      </w:divBdr>
    </w:div>
    <w:div w:id="1202405110">
      <w:marLeft w:val="0"/>
      <w:marRight w:val="0"/>
      <w:marTop w:val="0"/>
      <w:marBottom w:val="0"/>
      <w:divBdr>
        <w:top w:val="none" w:sz="0" w:space="0" w:color="auto"/>
        <w:left w:val="none" w:sz="0" w:space="0" w:color="auto"/>
        <w:bottom w:val="none" w:sz="0" w:space="0" w:color="auto"/>
        <w:right w:val="none" w:sz="0" w:space="0" w:color="auto"/>
      </w:divBdr>
      <w:divsChild>
        <w:div w:id="1202405097">
          <w:marLeft w:val="0"/>
          <w:marRight w:val="0"/>
          <w:marTop w:val="0"/>
          <w:marBottom w:val="0"/>
          <w:divBdr>
            <w:top w:val="none" w:sz="0" w:space="0" w:color="auto"/>
            <w:left w:val="none" w:sz="0" w:space="0" w:color="auto"/>
            <w:bottom w:val="none" w:sz="0" w:space="0" w:color="auto"/>
            <w:right w:val="none" w:sz="0" w:space="0" w:color="auto"/>
          </w:divBdr>
          <w:divsChild>
            <w:div w:id="1202405098">
              <w:marLeft w:val="0"/>
              <w:marRight w:val="0"/>
              <w:marTop w:val="0"/>
              <w:marBottom w:val="0"/>
              <w:divBdr>
                <w:top w:val="none" w:sz="0" w:space="0" w:color="auto"/>
                <w:left w:val="none" w:sz="0" w:space="0" w:color="auto"/>
                <w:bottom w:val="none" w:sz="0" w:space="0" w:color="auto"/>
                <w:right w:val="none" w:sz="0" w:space="0" w:color="auto"/>
              </w:divBdr>
            </w:div>
            <w:div w:id="12024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5113">
      <w:marLeft w:val="0"/>
      <w:marRight w:val="0"/>
      <w:marTop w:val="0"/>
      <w:marBottom w:val="0"/>
      <w:divBdr>
        <w:top w:val="none" w:sz="0" w:space="0" w:color="auto"/>
        <w:left w:val="none" w:sz="0" w:space="0" w:color="auto"/>
        <w:bottom w:val="none" w:sz="0" w:space="0" w:color="auto"/>
        <w:right w:val="none" w:sz="0" w:space="0" w:color="auto"/>
      </w:divBdr>
      <w:divsChild>
        <w:div w:id="1202405101">
          <w:marLeft w:val="0"/>
          <w:marRight w:val="0"/>
          <w:marTop w:val="0"/>
          <w:marBottom w:val="0"/>
          <w:divBdr>
            <w:top w:val="none" w:sz="0" w:space="0" w:color="auto"/>
            <w:left w:val="none" w:sz="0" w:space="0" w:color="auto"/>
            <w:bottom w:val="none" w:sz="0" w:space="0" w:color="auto"/>
            <w:right w:val="none" w:sz="0" w:space="0" w:color="auto"/>
          </w:divBdr>
          <w:divsChild>
            <w:div w:id="1202405094">
              <w:marLeft w:val="0"/>
              <w:marRight w:val="0"/>
              <w:marTop w:val="0"/>
              <w:marBottom w:val="0"/>
              <w:divBdr>
                <w:top w:val="none" w:sz="0" w:space="0" w:color="auto"/>
                <w:left w:val="none" w:sz="0" w:space="0" w:color="auto"/>
                <w:bottom w:val="none" w:sz="0" w:space="0" w:color="auto"/>
                <w:right w:val="none" w:sz="0" w:space="0" w:color="auto"/>
              </w:divBdr>
            </w:div>
            <w:div w:id="12024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5116">
      <w:marLeft w:val="0"/>
      <w:marRight w:val="0"/>
      <w:marTop w:val="0"/>
      <w:marBottom w:val="0"/>
      <w:divBdr>
        <w:top w:val="none" w:sz="0" w:space="0" w:color="auto"/>
        <w:left w:val="none" w:sz="0" w:space="0" w:color="auto"/>
        <w:bottom w:val="none" w:sz="0" w:space="0" w:color="auto"/>
        <w:right w:val="none" w:sz="0" w:space="0" w:color="auto"/>
      </w:divBdr>
    </w:div>
    <w:div w:id="1202405117">
      <w:marLeft w:val="0"/>
      <w:marRight w:val="0"/>
      <w:marTop w:val="0"/>
      <w:marBottom w:val="0"/>
      <w:divBdr>
        <w:top w:val="none" w:sz="0" w:space="0" w:color="auto"/>
        <w:left w:val="none" w:sz="0" w:space="0" w:color="auto"/>
        <w:bottom w:val="none" w:sz="0" w:space="0" w:color="auto"/>
        <w:right w:val="none" w:sz="0" w:space="0" w:color="auto"/>
      </w:divBdr>
    </w:div>
    <w:div w:id="1202405118">
      <w:marLeft w:val="0"/>
      <w:marRight w:val="0"/>
      <w:marTop w:val="0"/>
      <w:marBottom w:val="0"/>
      <w:divBdr>
        <w:top w:val="none" w:sz="0" w:space="0" w:color="auto"/>
        <w:left w:val="none" w:sz="0" w:space="0" w:color="auto"/>
        <w:bottom w:val="none" w:sz="0" w:space="0" w:color="auto"/>
        <w:right w:val="none" w:sz="0" w:space="0" w:color="auto"/>
      </w:divBdr>
      <w:divsChild>
        <w:div w:id="1202405123">
          <w:marLeft w:val="0"/>
          <w:marRight w:val="0"/>
          <w:marTop w:val="0"/>
          <w:marBottom w:val="0"/>
          <w:divBdr>
            <w:top w:val="none" w:sz="0" w:space="0" w:color="auto"/>
            <w:left w:val="none" w:sz="0" w:space="0" w:color="auto"/>
            <w:bottom w:val="none" w:sz="0" w:space="0" w:color="auto"/>
            <w:right w:val="none" w:sz="0" w:space="0" w:color="auto"/>
          </w:divBdr>
          <w:divsChild>
            <w:div w:id="1202405099">
              <w:marLeft w:val="0"/>
              <w:marRight w:val="0"/>
              <w:marTop w:val="0"/>
              <w:marBottom w:val="0"/>
              <w:divBdr>
                <w:top w:val="none" w:sz="0" w:space="0" w:color="auto"/>
                <w:left w:val="none" w:sz="0" w:space="0" w:color="auto"/>
                <w:bottom w:val="none" w:sz="0" w:space="0" w:color="auto"/>
                <w:right w:val="none" w:sz="0" w:space="0" w:color="auto"/>
              </w:divBdr>
            </w:div>
            <w:div w:id="1202405106">
              <w:marLeft w:val="0"/>
              <w:marRight w:val="0"/>
              <w:marTop w:val="0"/>
              <w:marBottom w:val="0"/>
              <w:divBdr>
                <w:top w:val="none" w:sz="0" w:space="0" w:color="auto"/>
                <w:left w:val="none" w:sz="0" w:space="0" w:color="auto"/>
                <w:bottom w:val="none" w:sz="0" w:space="0" w:color="auto"/>
                <w:right w:val="none" w:sz="0" w:space="0" w:color="auto"/>
              </w:divBdr>
            </w:div>
            <w:div w:id="1202405112">
              <w:marLeft w:val="0"/>
              <w:marRight w:val="0"/>
              <w:marTop w:val="0"/>
              <w:marBottom w:val="0"/>
              <w:divBdr>
                <w:top w:val="none" w:sz="0" w:space="0" w:color="auto"/>
                <w:left w:val="none" w:sz="0" w:space="0" w:color="auto"/>
                <w:bottom w:val="none" w:sz="0" w:space="0" w:color="auto"/>
                <w:right w:val="none" w:sz="0" w:space="0" w:color="auto"/>
              </w:divBdr>
            </w:div>
            <w:div w:id="1202405115">
              <w:marLeft w:val="0"/>
              <w:marRight w:val="0"/>
              <w:marTop w:val="0"/>
              <w:marBottom w:val="0"/>
              <w:divBdr>
                <w:top w:val="none" w:sz="0" w:space="0" w:color="auto"/>
                <w:left w:val="none" w:sz="0" w:space="0" w:color="auto"/>
                <w:bottom w:val="none" w:sz="0" w:space="0" w:color="auto"/>
                <w:right w:val="none" w:sz="0" w:space="0" w:color="auto"/>
              </w:divBdr>
            </w:div>
            <w:div w:id="1202405119">
              <w:marLeft w:val="0"/>
              <w:marRight w:val="0"/>
              <w:marTop w:val="0"/>
              <w:marBottom w:val="0"/>
              <w:divBdr>
                <w:top w:val="none" w:sz="0" w:space="0" w:color="auto"/>
                <w:left w:val="none" w:sz="0" w:space="0" w:color="auto"/>
                <w:bottom w:val="none" w:sz="0" w:space="0" w:color="auto"/>
                <w:right w:val="none" w:sz="0" w:space="0" w:color="auto"/>
              </w:divBdr>
            </w:div>
            <w:div w:id="1202405120">
              <w:marLeft w:val="0"/>
              <w:marRight w:val="0"/>
              <w:marTop w:val="0"/>
              <w:marBottom w:val="0"/>
              <w:divBdr>
                <w:top w:val="none" w:sz="0" w:space="0" w:color="auto"/>
                <w:left w:val="none" w:sz="0" w:space="0" w:color="auto"/>
                <w:bottom w:val="none" w:sz="0" w:space="0" w:color="auto"/>
                <w:right w:val="none" w:sz="0" w:space="0" w:color="auto"/>
              </w:divBdr>
            </w:div>
            <w:div w:id="1202405128">
              <w:marLeft w:val="0"/>
              <w:marRight w:val="0"/>
              <w:marTop w:val="0"/>
              <w:marBottom w:val="0"/>
              <w:divBdr>
                <w:top w:val="none" w:sz="0" w:space="0" w:color="auto"/>
                <w:left w:val="none" w:sz="0" w:space="0" w:color="auto"/>
                <w:bottom w:val="none" w:sz="0" w:space="0" w:color="auto"/>
                <w:right w:val="none" w:sz="0" w:space="0" w:color="auto"/>
              </w:divBdr>
            </w:div>
            <w:div w:id="1202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5122">
      <w:marLeft w:val="0"/>
      <w:marRight w:val="0"/>
      <w:marTop w:val="0"/>
      <w:marBottom w:val="0"/>
      <w:divBdr>
        <w:top w:val="none" w:sz="0" w:space="0" w:color="auto"/>
        <w:left w:val="none" w:sz="0" w:space="0" w:color="auto"/>
        <w:bottom w:val="none" w:sz="0" w:space="0" w:color="auto"/>
        <w:right w:val="none" w:sz="0" w:space="0" w:color="auto"/>
      </w:divBdr>
    </w:div>
    <w:div w:id="1202405126">
      <w:marLeft w:val="0"/>
      <w:marRight w:val="0"/>
      <w:marTop w:val="0"/>
      <w:marBottom w:val="0"/>
      <w:divBdr>
        <w:top w:val="none" w:sz="0" w:space="0" w:color="auto"/>
        <w:left w:val="none" w:sz="0" w:space="0" w:color="auto"/>
        <w:bottom w:val="none" w:sz="0" w:space="0" w:color="auto"/>
        <w:right w:val="none" w:sz="0" w:space="0" w:color="auto"/>
      </w:divBdr>
    </w:div>
    <w:div w:id="1202405127">
      <w:marLeft w:val="0"/>
      <w:marRight w:val="0"/>
      <w:marTop w:val="0"/>
      <w:marBottom w:val="0"/>
      <w:divBdr>
        <w:top w:val="none" w:sz="0" w:space="0" w:color="auto"/>
        <w:left w:val="none" w:sz="0" w:space="0" w:color="auto"/>
        <w:bottom w:val="none" w:sz="0" w:space="0" w:color="auto"/>
        <w:right w:val="none" w:sz="0" w:space="0" w:color="auto"/>
      </w:divBdr>
      <w:divsChild>
        <w:div w:id="1202405100">
          <w:marLeft w:val="547"/>
          <w:marRight w:val="0"/>
          <w:marTop w:val="0"/>
          <w:marBottom w:val="0"/>
          <w:divBdr>
            <w:top w:val="none" w:sz="0" w:space="0" w:color="auto"/>
            <w:left w:val="none" w:sz="0" w:space="0" w:color="auto"/>
            <w:bottom w:val="none" w:sz="0" w:space="0" w:color="auto"/>
            <w:right w:val="none" w:sz="0" w:space="0" w:color="auto"/>
          </w:divBdr>
        </w:div>
        <w:div w:id="1202405108">
          <w:marLeft w:val="547"/>
          <w:marRight w:val="0"/>
          <w:marTop w:val="0"/>
          <w:marBottom w:val="0"/>
          <w:divBdr>
            <w:top w:val="none" w:sz="0" w:space="0" w:color="auto"/>
            <w:left w:val="none" w:sz="0" w:space="0" w:color="auto"/>
            <w:bottom w:val="none" w:sz="0" w:space="0" w:color="auto"/>
            <w:right w:val="none" w:sz="0" w:space="0" w:color="auto"/>
          </w:divBdr>
        </w:div>
        <w:div w:id="1202405121">
          <w:marLeft w:val="547"/>
          <w:marRight w:val="0"/>
          <w:marTop w:val="0"/>
          <w:marBottom w:val="0"/>
          <w:divBdr>
            <w:top w:val="none" w:sz="0" w:space="0" w:color="auto"/>
            <w:left w:val="none" w:sz="0" w:space="0" w:color="auto"/>
            <w:bottom w:val="none" w:sz="0" w:space="0" w:color="auto"/>
            <w:right w:val="none" w:sz="0" w:space="0" w:color="auto"/>
          </w:divBdr>
        </w:div>
      </w:divsChild>
    </w:div>
    <w:div w:id="1202405130">
      <w:marLeft w:val="0"/>
      <w:marRight w:val="0"/>
      <w:marTop w:val="0"/>
      <w:marBottom w:val="0"/>
      <w:divBdr>
        <w:top w:val="none" w:sz="0" w:space="0" w:color="auto"/>
        <w:left w:val="none" w:sz="0" w:space="0" w:color="auto"/>
        <w:bottom w:val="none" w:sz="0" w:space="0" w:color="auto"/>
        <w:right w:val="none" w:sz="0" w:space="0" w:color="auto"/>
      </w:divBdr>
    </w:div>
    <w:div w:id="1217862920">
      <w:bodyDiv w:val="1"/>
      <w:marLeft w:val="0"/>
      <w:marRight w:val="0"/>
      <w:marTop w:val="0"/>
      <w:marBottom w:val="0"/>
      <w:divBdr>
        <w:top w:val="none" w:sz="0" w:space="0" w:color="auto"/>
        <w:left w:val="none" w:sz="0" w:space="0" w:color="auto"/>
        <w:bottom w:val="none" w:sz="0" w:space="0" w:color="auto"/>
        <w:right w:val="none" w:sz="0" w:space="0" w:color="auto"/>
      </w:divBdr>
    </w:div>
    <w:div w:id="1311251238">
      <w:bodyDiv w:val="1"/>
      <w:marLeft w:val="0"/>
      <w:marRight w:val="0"/>
      <w:marTop w:val="0"/>
      <w:marBottom w:val="0"/>
      <w:divBdr>
        <w:top w:val="none" w:sz="0" w:space="0" w:color="auto"/>
        <w:left w:val="none" w:sz="0" w:space="0" w:color="auto"/>
        <w:bottom w:val="none" w:sz="0" w:space="0" w:color="auto"/>
        <w:right w:val="none" w:sz="0" w:space="0" w:color="auto"/>
      </w:divBdr>
      <w:divsChild>
        <w:div w:id="501816347">
          <w:marLeft w:val="0"/>
          <w:marRight w:val="0"/>
          <w:marTop w:val="0"/>
          <w:marBottom w:val="0"/>
          <w:divBdr>
            <w:top w:val="none" w:sz="0" w:space="0" w:color="auto"/>
            <w:left w:val="none" w:sz="0" w:space="0" w:color="auto"/>
            <w:bottom w:val="none" w:sz="0" w:space="0" w:color="auto"/>
            <w:right w:val="none" w:sz="0" w:space="0" w:color="auto"/>
          </w:divBdr>
        </w:div>
        <w:div w:id="915672791">
          <w:marLeft w:val="0"/>
          <w:marRight w:val="0"/>
          <w:marTop w:val="0"/>
          <w:marBottom w:val="0"/>
          <w:divBdr>
            <w:top w:val="none" w:sz="0" w:space="0" w:color="auto"/>
            <w:left w:val="none" w:sz="0" w:space="0" w:color="auto"/>
            <w:bottom w:val="none" w:sz="0" w:space="0" w:color="auto"/>
            <w:right w:val="none" w:sz="0" w:space="0" w:color="auto"/>
          </w:divBdr>
        </w:div>
        <w:div w:id="1212882619">
          <w:marLeft w:val="0"/>
          <w:marRight w:val="0"/>
          <w:marTop w:val="0"/>
          <w:marBottom w:val="0"/>
          <w:divBdr>
            <w:top w:val="none" w:sz="0" w:space="0" w:color="auto"/>
            <w:left w:val="none" w:sz="0" w:space="0" w:color="auto"/>
            <w:bottom w:val="none" w:sz="0" w:space="0" w:color="auto"/>
            <w:right w:val="none" w:sz="0" w:space="0" w:color="auto"/>
          </w:divBdr>
        </w:div>
        <w:div w:id="63916911">
          <w:marLeft w:val="0"/>
          <w:marRight w:val="0"/>
          <w:marTop w:val="0"/>
          <w:marBottom w:val="0"/>
          <w:divBdr>
            <w:top w:val="none" w:sz="0" w:space="0" w:color="auto"/>
            <w:left w:val="none" w:sz="0" w:space="0" w:color="auto"/>
            <w:bottom w:val="none" w:sz="0" w:space="0" w:color="auto"/>
            <w:right w:val="none" w:sz="0" w:space="0" w:color="auto"/>
          </w:divBdr>
        </w:div>
        <w:div w:id="302151774">
          <w:marLeft w:val="0"/>
          <w:marRight w:val="0"/>
          <w:marTop w:val="0"/>
          <w:marBottom w:val="0"/>
          <w:divBdr>
            <w:top w:val="none" w:sz="0" w:space="0" w:color="auto"/>
            <w:left w:val="none" w:sz="0" w:space="0" w:color="auto"/>
            <w:bottom w:val="none" w:sz="0" w:space="0" w:color="auto"/>
            <w:right w:val="none" w:sz="0" w:space="0" w:color="auto"/>
          </w:divBdr>
        </w:div>
      </w:divsChild>
    </w:div>
    <w:div w:id="1666857488">
      <w:bodyDiv w:val="1"/>
      <w:marLeft w:val="0"/>
      <w:marRight w:val="0"/>
      <w:marTop w:val="0"/>
      <w:marBottom w:val="0"/>
      <w:divBdr>
        <w:top w:val="none" w:sz="0" w:space="0" w:color="auto"/>
        <w:left w:val="none" w:sz="0" w:space="0" w:color="auto"/>
        <w:bottom w:val="none" w:sz="0" w:space="0" w:color="auto"/>
        <w:right w:val="none" w:sz="0" w:space="0" w:color="auto"/>
      </w:divBdr>
    </w:div>
    <w:div w:id="1749644044">
      <w:bodyDiv w:val="1"/>
      <w:marLeft w:val="0"/>
      <w:marRight w:val="0"/>
      <w:marTop w:val="0"/>
      <w:marBottom w:val="0"/>
      <w:divBdr>
        <w:top w:val="none" w:sz="0" w:space="0" w:color="auto"/>
        <w:left w:val="none" w:sz="0" w:space="0" w:color="auto"/>
        <w:bottom w:val="none" w:sz="0" w:space="0" w:color="auto"/>
        <w:right w:val="none" w:sz="0" w:space="0" w:color="auto"/>
      </w:divBdr>
    </w:div>
    <w:div w:id="1769349978">
      <w:bodyDiv w:val="1"/>
      <w:marLeft w:val="0"/>
      <w:marRight w:val="0"/>
      <w:marTop w:val="0"/>
      <w:marBottom w:val="0"/>
      <w:divBdr>
        <w:top w:val="none" w:sz="0" w:space="0" w:color="auto"/>
        <w:left w:val="none" w:sz="0" w:space="0" w:color="auto"/>
        <w:bottom w:val="none" w:sz="0" w:space="0" w:color="auto"/>
        <w:right w:val="none" w:sz="0" w:space="0" w:color="auto"/>
      </w:divBdr>
    </w:div>
    <w:div w:id="1883857306">
      <w:bodyDiv w:val="1"/>
      <w:marLeft w:val="0"/>
      <w:marRight w:val="0"/>
      <w:marTop w:val="0"/>
      <w:marBottom w:val="0"/>
      <w:divBdr>
        <w:top w:val="none" w:sz="0" w:space="0" w:color="auto"/>
        <w:left w:val="none" w:sz="0" w:space="0" w:color="auto"/>
        <w:bottom w:val="none" w:sz="0" w:space="0" w:color="auto"/>
        <w:right w:val="none" w:sz="0" w:space="0" w:color="auto"/>
      </w:divBdr>
      <w:divsChild>
        <w:div w:id="860775444">
          <w:marLeft w:val="0"/>
          <w:marRight w:val="0"/>
          <w:marTop w:val="0"/>
          <w:marBottom w:val="0"/>
          <w:divBdr>
            <w:top w:val="none" w:sz="0" w:space="0" w:color="auto"/>
            <w:left w:val="none" w:sz="0" w:space="0" w:color="auto"/>
            <w:bottom w:val="none" w:sz="0" w:space="0" w:color="auto"/>
            <w:right w:val="none" w:sz="0" w:space="0" w:color="auto"/>
          </w:divBdr>
        </w:div>
      </w:divsChild>
    </w:div>
    <w:div w:id="20364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12121-EF4C-415E-9975-9CC8326E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10636</Words>
  <Characters>60630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economic2</cp:lastModifiedBy>
  <cp:revision>12</cp:revision>
  <cp:lastPrinted>2026-03-20T05:47:00Z</cp:lastPrinted>
  <dcterms:created xsi:type="dcterms:W3CDTF">2026-02-24T06:08:00Z</dcterms:created>
  <dcterms:modified xsi:type="dcterms:W3CDTF">2026-03-30T11:37:00Z</dcterms:modified>
</cp:coreProperties>
</file>