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F4" w:rsidRDefault="009D30F4" w:rsidP="009D30F4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9D30F4" w:rsidRDefault="009D30F4" w:rsidP="009D30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9D30F4" w:rsidRDefault="009D30F4" w:rsidP="009D30F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9D30F4" w:rsidRDefault="009D30F4" w:rsidP="009D30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Эссойла                                                                                         </w:t>
      </w:r>
      <w:r w:rsidRPr="00054D9F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054D9F">
        <w:rPr>
          <w:sz w:val="26"/>
          <w:szCs w:val="26"/>
        </w:rPr>
        <w:t xml:space="preserve"> 2022 года</w:t>
      </w:r>
    </w:p>
    <w:p w:rsidR="009D30F4" w:rsidRDefault="009D30F4" w:rsidP="009D30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D30F4" w:rsidRDefault="009D30F4" w:rsidP="009D30F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о предоставлении разрешения на условно разрешенный вид использования земельного участка: «Ведение огородничества» площадью 1586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10:21:0040603.</w:t>
      </w:r>
    </w:p>
    <w:p w:rsidR="009D30F4" w:rsidRPr="00F326FB" w:rsidRDefault="009D30F4" w:rsidP="009D30F4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10 чел.</w:t>
      </w:r>
    </w:p>
    <w:p w:rsidR="009D30F4" w:rsidRDefault="009D30F4" w:rsidP="009D30F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б/н-1  от 24 октября  2022  года.</w:t>
      </w:r>
    </w:p>
    <w:p w:rsidR="009D30F4" w:rsidRDefault="009D30F4" w:rsidP="009D30F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Поступило обращение от физического лица о том, что образуемый земельный участок располагается на существующем проезде.</w:t>
      </w:r>
    </w:p>
    <w:p w:rsidR="009D30F4" w:rsidRDefault="009D30F4" w:rsidP="009D30F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</w:p>
    <w:p w:rsidR="009D30F4" w:rsidRDefault="009D30F4" w:rsidP="009D30F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>
        <w:rPr>
          <w:sz w:val="26"/>
          <w:szCs w:val="26"/>
        </w:rPr>
        <w:t xml:space="preserve">Отклонить проект решения. </w:t>
      </w:r>
    </w:p>
    <w:p w:rsidR="009D30F4" w:rsidRDefault="009D30F4" w:rsidP="009D30F4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9D30F4" w:rsidRDefault="009D30F4" w:rsidP="009D30F4">
      <w:pPr>
        <w:pStyle w:val="a4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9D30F4" w:rsidRDefault="009D30F4" w:rsidP="009D30F4">
      <w:pPr>
        <w:pStyle w:val="a4"/>
        <w:ind w:firstLine="709"/>
        <w:jc w:val="center"/>
        <w:rPr>
          <w:sz w:val="26"/>
          <w:szCs w:val="26"/>
        </w:rPr>
      </w:pPr>
    </w:p>
    <w:p w:rsidR="009D30F4" w:rsidRDefault="009D30F4" w:rsidP="009D30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участка: «Ведение огородничества» площадью 1586 кв.м., расположенного по адресу: Российская Федерация, Республика Карелия, Пряжинский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Чуралахта</w:t>
      </w:r>
      <w:proofErr w:type="spellEnd"/>
      <w:r>
        <w:rPr>
          <w:sz w:val="26"/>
          <w:szCs w:val="26"/>
        </w:rPr>
        <w:t>, кадастровый квартал 10:21:0040603.</w:t>
      </w:r>
    </w:p>
    <w:p w:rsidR="009D30F4" w:rsidRDefault="009D30F4" w:rsidP="009D30F4">
      <w:pPr>
        <w:ind w:firstLine="708"/>
        <w:jc w:val="both"/>
        <w:rPr>
          <w:sz w:val="26"/>
          <w:szCs w:val="26"/>
        </w:rPr>
      </w:pPr>
    </w:p>
    <w:p w:rsidR="009D30F4" w:rsidRDefault="009D30F4" w:rsidP="009D30F4">
      <w:pPr>
        <w:ind w:firstLine="708"/>
        <w:jc w:val="both"/>
        <w:rPr>
          <w:sz w:val="26"/>
          <w:szCs w:val="26"/>
        </w:rPr>
      </w:pPr>
    </w:p>
    <w:p w:rsidR="009D30F4" w:rsidRDefault="009D30F4" w:rsidP="009D30F4">
      <w:pPr>
        <w:ind w:firstLine="708"/>
        <w:jc w:val="both"/>
        <w:rPr>
          <w:sz w:val="26"/>
          <w:szCs w:val="26"/>
        </w:rPr>
      </w:pPr>
    </w:p>
    <w:p w:rsidR="009D30F4" w:rsidRDefault="009D30F4" w:rsidP="009D30F4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 публичных  слушаний                                                  А.И. Ореханов</w:t>
      </w:r>
    </w:p>
    <w:p w:rsidR="00756D98" w:rsidRDefault="00756D98"/>
    <w:sectPr w:rsidR="00756D98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0F4"/>
    <w:rsid w:val="00756D98"/>
    <w:rsid w:val="009D30F4"/>
    <w:rsid w:val="00DE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30F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9D3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2</cp:revision>
  <dcterms:created xsi:type="dcterms:W3CDTF">2022-10-25T14:20:00Z</dcterms:created>
  <dcterms:modified xsi:type="dcterms:W3CDTF">2022-10-25T14:20:00Z</dcterms:modified>
</cp:coreProperties>
</file>