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E2" w:rsidRDefault="00DB68E2" w:rsidP="00DB68E2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DB68E2" w:rsidRDefault="00DB68E2" w:rsidP="00DB68E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DB68E2" w:rsidRDefault="00DB68E2" w:rsidP="00DB68E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B68E2" w:rsidRDefault="00DB68E2" w:rsidP="00DB68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Эссойла                                                                                         </w:t>
      </w:r>
      <w:r w:rsidRPr="00054D9F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Pr="00054D9F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054D9F">
        <w:rPr>
          <w:sz w:val="26"/>
          <w:szCs w:val="26"/>
        </w:rPr>
        <w:t xml:space="preserve"> 2022 года</w:t>
      </w:r>
    </w:p>
    <w:p w:rsidR="00DB68E2" w:rsidRDefault="00DB68E2" w:rsidP="00DB68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B68E2" w:rsidRDefault="00DB68E2" w:rsidP="00DB68E2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 проект решения о предоставлении разрешения на условно разрешенный вид использования земельного участка: «Ведение огородничества» площадью 1412 кв.м., расположенного по адресу: Российская Федерация, Республика Карелия, Пряжинский национальный муниципальный район, Эссойльское сельское поселение, д. Сямозеро, кадастровый квартал 10:21:0081203.</w:t>
      </w:r>
    </w:p>
    <w:p w:rsidR="00DB68E2" w:rsidRPr="00F326FB" w:rsidRDefault="00DB68E2" w:rsidP="00DB68E2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>: 10 чел.</w:t>
      </w:r>
    </w:p>
    <w:p w:rsidR="00DB68E2" w:rsidRDefault="00DB68E2" w:rsidP="00DB68E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б/н-1  от 24 октября  2022  года.</w:t>
      </w:r>
    </w:p>
    <w:p w:rsidR="00DB68E2" w:rsidRDefault="00DB68E2" w:rsidP="00DB68E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>
        <w:rPr>
          <w:sz w:val="26"/>
          <w:szCs w:val="26"/>
        </w:rPr>
        <w:t xml:space="preserve"> Установлено, что земельный участок расположен на территории старого кладбища.</w:t>
      </w:r>
    </w:p>
    <w:p w:rsidR="00DB68E2" w:rsidRDefault="00DB68E2" w:rsidP="00DB68E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</w:t>
      </w:r>
    </w:p>
    <w:p w:rsidR="00DB68E2" w:rsidRDefault="00DB68E2" w:rsidP="00DB68E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>
        <w:rPr>
          <w:sz w:val="26"/>
          <w:szCs w:val="26"/>
        </w:rPr>
        <w:t xml:space="preserve">Отклонить проект решения. </w:t>
      </w:r>
    </w:p>
    <w:p w:rsidR="00DB68E2" w:rsidRDefault="00DB68E2" w:rsidP="00DB68E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DB68E2" w:rsidRDefault="00DB68E2" w:rsidP="00DB68E2">
      <w:pPr>
        <w:pStyle w:val="a4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DB68E2" w:rsidRDefault="00DB68E2" w:rsidP="00DB68E2">
      <w:pPr>
        <w:pStyle w:val="a4"/>
        <w:ind w:firstLine="709"/>
        <w:jc w:val="center"/>
        <w:rPr>
          <w:sz w:val="26"/>
          <w:szCs w:val="26"/>
        </w:rPr>
      </w:pPr>
    </w:p>
    <w:p w:rsidR="00DB68E2" w:rsidRDefault="00DB68E2" w:rsidP="00DB68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Отклонить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 разрешения на условно разрешенный вид использования земельного участка: «Ведение огородничества» площадью 1412 кв.м., расположенного по адресу: Российская Федерация, Республика Карелия, Пряжинский национальный муниципальный район, Эссойльское сельское поселение, д. Сямозеро, кадастровый квартал 10:21:0081203.</w:t>
      </w:r>
    </w:p>
    <w:p w:rsidR="00DB68E2" w:rsidRDefault="00DB68E2" w:rsidP="00DB68E2">
      <w:pPr>
        <w:ind w:firstLine="708"/>
        <w:jc w:val="both"/>
        <w:rPr>
          <w:sz w:val="26"/>
          <w:szCs w:val="26"/>
        </w:rPr>
      </w:pPr>
    </w:p>
    <w:p w:rsidR="00DB68E2" w:rsidRDefault="00DB68E2" w:rsidP="00DB68E2">
      <w:pPr>
        <w:ind w:firstLine="708"/>
        <w:jc w:val="both"/>
        <w:rPr>
          <w:sz w:val="26"/>
          <w:szCs w:val="26"/>
        </w:rPr>
      </w:pPr>
    </w:p>
    <w:p w:rsidR="00DB68E2" w:rsidRDefault="00DB68E2" w:rsidP="00DB68E2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Председатель  публичных  слушаний                                                  А. И. Ореханов</w:t>
      </w:r>
    </w:p>
    <w:p w:rsidR="00756D98" w:rsidRDefault="00756D98"/>
    <w:sectPr w:rsidR="00756D98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8E2"/>
    <w:rsid w:val="00756D98"/>
    <w:rsid w:val="00DB68E2"/>
    <w:rsid w:val="00DE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B68E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DB6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2</cp:revision>
  <dcterms:created xsi:type="dcterms:W3CDTF">2022-10-25T14:19:00Z</dcterms:created>
  <dcterms:modified xsi:type="dcterms:W3CDTF">2022-10-25T14:19:00Z</dcterms:modified>
</cp:coreProperties>
</file>