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751205882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975110" w:rsidP="009B0D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июля </w:t>
      </w:r>
      <w:r w:rsidR="009B0DDE">
        <w:rPr>
          <w:sz w:val="26"/>
          <w:szCs w:val="26"/>
        </w:rPr>
        <w:t>2023 года</w:t>
      </w:r>
      <w:r w:rsidR="005B65C2">
        <w:rPr>
          <w:sz w:val="26"/>
          <w:szCs w:val="26"/>
        </w:rPr>
        <w:t xml:space="preserve"> </w:t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</w:r>
      <w:r w:rsidR="009B0DDE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</w:t>
      </w:r>
      <w:r w:rsidR="009B0DDE">
        <w:rPr>
          <w:sz w:val="26"/>
          <w:szCs w:val="26"/>
        </w:rPr>
        <w:t>№</w:t>
      </w:r>
      <w:r>
        <w:rPr>
          <w:sz w:val="26"/>
          <w:szCs w:val="26"/>
        </w:rPr>
        <w:t xml:space="preserve"> 22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</w:p>
    <w:p w:rsidR="006E5BDD" w:rsidRDefault="006E5BDD" w:rsidP="005B65C2">
      <w:pPr>
        <w:jc w:val="both"/>
        <w:rPr>
          <w:sz w:val="28"/>
          <w:szCs w:val="28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Порядка организации и </w:t>
      </w:r>
      <w:r w:rsidR="00FD1236">
        <w:rPr>
          <w:sz w:val="26"/>
          <w:szCs w:val="26"/>
        </w:rPr>
        <w:t>проведения публичных слушаний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FD1236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4607CE" w:rsidRPr="00570500" w:rsidRDefault="005B65C2" w:rsidP="005B65C2">
      <w:pPr>
        <w:jc w:val="both"/>
        <w:rPr>
          <w:b/>
          <w:sz w:val="26"/>
          <w:szCs w:val="26"/>
        </w:rPr>
        <w:sectPr w:rsidR="004607CE" w:rsidRPr="00570500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570500">
        <w:rPr>
          <w:b/>
          <w:sz w:val="26"/>
          <w:szCs w:val="26"/>
        </w:rPr>
        <w:t xml:space="preserve">на </w:t>
      </w:r>
      <w:r w:rsidR="009B0DDE">
        <w:rPr>
          <w:b/>
          <w:sz w:val="26"/>
          <w:szCs w:val="26"/>
        </w:rPr>
        <w:t>01 августа</w:t>
      </w:r>
      <w:r w:rsidRPr="00570500">
        <w:rPr>
          <w:b/>
          <w:sz w:val="26"/>
          <w:szCs w:val="26"/>
        </w:rPr>
        <w:t xml:space="preserve"> 202</w:t>
      </w:r>
      <w:r w:rsidR="000D6D56" w:rsidRPr="00570500">
        <w:rPr>
          <w:b/>
          <w:sz w:val="26"/>
          <w:szCs w:val="26"/>
        </w:rPr>
        <w:t>3</w:t>
      </w:r>
      <w:r w:rsidR="00FD1236">
        <w:rPr>
          <w:b/>
          <w:sz w:val="26"/>
          <w:szCs w:val="26"/>
        </w:rPr>
        <w:t xml:space="preserve"> года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0500">
        <w:rPr>
          <w:b/>
          <w:sz w:val="26"/>
          <w:szCs w:val="26"/>
        </w:rPr>
        <w:t xml:space="preserve">в </w:t>
      </w:r>
      <w:r w:rsidR="000D6D56" w:rsidRPr="00570500">
        <w:rPr>
          <w:b/>
          <w:sz w:val="26"/>
          <w:szCs w:val="26"/>
        </w:rPr>
        <w:t>1</w:t>
      </w:r>
      <w:r w:rsidR="00BA4E2F">
        <w:rPr>
          <w:b/>
          <w:sz w:val="26"/>
          <w:szCs w:val="26"/>
        </w:rPr>
        <w:t>0</w:t>
      </w:r>
      <w:r w:rsidR="000D6D56" w:rsidRPr="00570500">
        <w:rPr>
          <w:b/>
          <w:sz w:val="26"/>
          <w:szCs w:val="26"/>
        </w:rPr>
        <w:t xml:space="preserve"> </w:t>
      </w:r>
      <w:r w:rsidRPr="00570500">
        <w:rPr>
          <w:b/>
          <w:sz w:val="26"/>
          <w:szCs w:val="26"/>
        </w:rPr>
        <w:t xml:space="preserve">час. </w:t>
      </w:r>
      <w:r w:rsidR="009B0DDE">
        <w:rPr>
          <w:b/>
          <w:sz w:val="26"/>
          <w:szCs w:val="26"/>
        </w:rPr>
        <w:t>15</w:t>
      </w:r>
      <w:r w:rsidRPr="00570500">
        <w:rPr>
          <w:b/>
          <w:sz w:val="26"/>
          <w:szCs w:val="26"/>
        </w:rPr>
        <w:t xml:space="preserve">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расположенном по адресу: п. Эссойла, </w:t>
      </w:r>
      <w:r w:rsidR="00FD1236">
        <w:rPr>
          <w:sz w:val="26"/>
          <w:szCs w:val="26"/>
        </w:rPr>
        <w:t>ул. Октябрьская, д. 11а,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</w:t>
      </w:r>
      <w:r w:rsidR="00BA4E2F">
        <w:rPr>
          <w:sz w:val="26"/>
          <w:szCs w:val="26"/>
        </w:rPr>
        <w:t>80210</w:t>
      </w:r>
      <w:r w:rsidR="004C57B2">
        <w:rPr>
          <w:sz w:val="26"/>
          <w:szCs w:val="26"/>
        </w:rPr>
        <w:t>:</w:t>
      </w:r>
      <w:r w:rsidR="00BA4E2F">
        <w:rPr>
          <w:sz w:val="26"/>
          <w:szCs w:val="26"/>
        </w:rPr>
        <w:t>155</w:t>
      </w:r>
      <w:r w:rsidR="00AD4472">
        <w:rPr>
          <w:sz w:val="26"/>
          <w:szCs w:val="26"/>
        </w:rPr>
        <w:t xml:space="preserve">, площадью </w:t>
      </w:r>
      <w:r w:rsidR="000D6D56">
        <w:rPr>
          <w:sz w:val="26"/>
          <w:szCs w:val="26"/>
        </w:rPr>
        <w:t>1</w:t>
      </w:r>
      <w:r w:rsidR="00BA4E2F">
        <w:rPr>
          <w:sz w:val="26"/>
          <w:szCs w:val="26"/>
        </w:rPr>
        <w:t>5</w:t>
      </w:r>
      <w:r w:rsidR="00346422">
        <w:rPr>
          <w:sz w:val="26"/>
          <w:szCs w:val="26"/>
        </w:rPr>
        <w:t>00</w:t>
      </w:r>
      <w:r w:rsidR="009224B8">
        <w:rPr>
          <w:sz w:val="26"/>
          <w:szCs w:val="26"/>
        </w:rPr>
        <w:t xml:space="preserve"> кв.м., адрес (местоположение</w:t>
      </w:r>
      <w:r>
        <w:rPr>
          <w:sz w:val="26"/>
          <w:szCs w:val="26"/>
        </w:rPr>
        <w:t xml:space="preserve">): Российская Федерация, Республика Карелия, Пряжинский район, Эссойльское </w:t>
      </w:r>
      <w:r w:rsidR="00AD4472">
        <w:rPr>
          <w:sz w:val="26"/>
          <w:szCs w:val="26"/>
        </w:rPr>
        <w:t xml:space="preserve">сельское поселение, </w:t>
      </w:r>
      <w:r w:rsidR="00BA4E2F" w:rsidRPr="00BA4E2F">
        <w:rPr>
          <w:b/>
          <w:sz w:val="26"/>
          <w:szCs w:val="26"/>
        </w:rPr>
        <w:t>с. Эссойла</w:t>
      </w:r>
      <w:r w:rsidR="00BA4E2F">
        <w:rPr>
          <w:sz w:val="26"/>
          <w:szCs w:val="26"/>
        </w:rPr>
        <w:t>, пер. Хуторск</w:t>
      </w:r>
      <w:r w:rsidR="00D66A3E">
        <w:rPr>
          <w:sz w:val="26"/>
          <w:szCs w:val="26"/>
        </w:rPr>
        <w:t>и</w:t>
      </w:r>
      <w:r w:rsidR="00BA4E2F">
        <w:rPr>
          <w:sz w:val="26"/>
          <w:szCs w:val="26"/>
        </w:rPr>
        <w:t>й,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BA4E2F">
        <w:rPr>
          <w:sz w:val="26"/>
          <w:szCs w:val="26"/>
        </w:rPr>
        <w:t>80210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Разместить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</w:t>
      </w:r>
      <w:r w:rsidR="002F36FC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отношения/ Публичные слушания и на информационном стенде в </w:t>
      </w:r>
      <w:proofErr w:type="gramStart"/>
      <w:r>
        <w:rPr>
          <w:sz w:val="26"/>
          <w:szCs w:val="26"/>
        </w:rPr>
        <w:t>помещении  администрации</w:t>
      </w:r>
      <w:proofErr w:type="gramEnd"/>
      <w:r>
        <w:rPr>
          <w:sz w:val="26"/>
          <w:szCs w:val="26"/>
        </w:rPr>
        <w:t xml:space="preserve"> Эссойльского  </w:t>
      </w:r>
      <w:r w:rsidR="00FD1236">
        <w:rPr>
          <w:sz w:val="26"/>
          <w:szCs w:val="26"/>
        </w:rPr>
        <w:t xml:space="preserve">сельского поселения по адресу: </w:t>
      </w:r>
      <w:r>
        <w:rPr>
          <w:sz w:val="26"/>
          <w:szCs w:val="26"/>
        </w:rPr>
        <w:t>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 xml:space="preserve">ая, д. 12  и опубликовать в газете «Наша Жизнь» - «Мейян - Элайгу».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7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B65C2">
        <w:rPr>
          <w:sz w:val="26"/>
          <w:szCs w:val="26"/>
        </w:rPr>
        <w:t xml:space="preserve"> и в администрацию Эссойльского сельского поселения по адресу: п. Эссойла, ул. Первомайская, д. 12, до </w:t>
      </w:r>
      <w:r w:rsidR="005A603F">
        <w:rPr>
          <w:sz w:val="26"/>
          <w:szCs w:val="26"/>
        </w:rPr>
        <w:t>26</w:t>
      </w:r>
      <w:r w:rsidR="00346422">
        <w:rPr>
          <w:sz w:val="26"/>
          <w:szCs w:val="26"/>
        </w:rPr>
        <w:t xml:space="preserve"> </w:t>
      </w:r>
      <w:r w:rsidR="00FD1236">
        <w:rPr>
          <w:sz w:val="26"/>
          <w:szCs w:val="26"/>
        </w:rPr>
        <w:t>июля</w:t>
      </w:r>
      <w:r w:rsidR="005A603F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2F36FC">
        <w:rPr>
          <w:sz w:val="26"/>
          <w:szCs w:val="26"/>
        </w:rPr>
        <w:t xml:space="preserve"> года </w:t>
      </w:r>
      <w:r w:rsidR="005B65C2">
        <w:rPr>
          <w:sz w:val="26"/>
          <w:szCs w:val="26"/>
        </w:rPr>
        <w:t>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Default="005B65C2" w:rsidP="004607CE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p w:rsidR="00975110" w:rsidRDefault="00975110" w:rsidP="004607CE">
      <w:pPr>
        <w:pStyle w:val="1"/>
        <w:ind w:left="0"/>
        <w:jc w:val="both"/>
      </w:pPr>
    </w:p>
    <w:p w:rsidR="00975110" w:rsidRDefault="00975110" w:rsidP="004607CE">
      <w:pPr>
        <w:pStyle w:val="1"/>
        <w:ind w:left="0"/>
        <w:jc w:val="both"/>
      </w:pPr>
    </w:p>
    <w:p w:rsidR="00975110" w:rsidRPr="00975110" w:rsidRDefault="00975110" w:rsidP="00975110">
      <w:pPr>
        <w:widowControl/>
        <w:suppressAutoHyphens w:val="0"/>
        <w:jc w:val="right"/>
        <w:rPr>
          <w:rFonts w:eastAsia="Calibri"/>
          <w:kern w:val="0"/>
          <w:sz w:val="28"/>
          <w:szCs w:val="28"/>
        </w:rPr>
      </w:pPr>
      <w:r w:rsidRPr="00975110">
        <w:rPr>
          <w:rFonts w:eastAsia="Calibri"/>
          <w:b/>
          <w:kern w:val="0"/>
          <w:szCs w:val="20"/>
        </w:rPr>
        <w:lastRenderedPageBreak/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r w:rsidRPr="00975110">
        <w:rPr>
          <w:rFonts w:eastAsia="Calibri"/>
          <w:b/>
          <w:kern w:val="0"/>
          <w:szCs w:val="20"/>
        </w:rPr>
        <w:tab/>
      </w:r>
      <w:bookmarkStart w:id="0" w:name="_GoBack"/>
      <w:r w:rsidRPr="00975110">
        <w:rPr>
          <w:rFonts w:eastAsia="Calibri"/>
          <w:kern w:val="0"/>
          <w:sz w:val="28"/>
          <w:szCs w:val="28"/>
        </w:rPr>
        <w:t>проект</w:t>
      </w:r>
      <w:bookmarkEnd w:id="0"/>
    </w:p>
    <w:p w:rsidR="00975110" w:rsidRPr="00975110" w:rsidRDefault="00975110" w:rsidP="00975110">
      <w:pPr>
        <w:jc w:val="center"/>
        <w:rPr>
          <w:b/>
          <w:sz w:val="28"/>
          <w:szCs w:val="28"/>
          <w:lang w:eastAsia="ar-SA"/>
        </w:rPr>
      </w:pPr>
      <w:r w:rsidRPr="00975110">
        <w:rPr>
          <w:noProof/>
          <w:sz w:val="28"/>
        </w:rPr>
        <w:drawing>
          <wp:inline distT="0" distB="0" distL="0" distR="0" wp14:anchorId="51A1B287" wp14:editId="1671C354">
            <wp:extent cx="4857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10" w:rsidRPr="00975110" w:rsidRDefault="00975110" w:rsidP="00975110">
      <w:pPr>
        <w:tabs>
          <w:tab w:val="left" w:pos="1276"/>
        </w:tabs>
        <w:ind w:left="1276" w:right="1324"/>
        <w:rPr>
          <w:lang w:eastAsia="ar-SA"/>
        </w:rPr>
      </w:pPr>
    </w:p>
    <w:p w:rsidR="00975110" w:rsidRPr="00975110" w:rsidRDefault="00975110" w:rsidP="00975110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975110">
        <w:rPr>
          <w:sz w:val="26"/>
          <w:szCs w:val="26"/>
          <w:lang w:eastAsia="ar-SA"/>
        </w:rPr>
        <w:t>Республика Карелия</w:t>
      </w:r>
    </w:p>
    <w:p w:rsidR="00975110" w:rsidRPr="00975110" w:rsidRDefault="00975110" w:rsidP="00975110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975110">
        <w:rPr>
          <w:sz w:val="26"/>
          <w:szCs w:val="26"/>
          <w:lang w:val="en-US" w:eastAsia="ar-SA"/>
        </w:rPr>
        <w:t>Karjalan</w:t>
      </w:r>
      <w:proofErr w:type="spellEnd"/>
      <w:r w:rsidRPr="00975110">
        <w:rPr>
          <w:sz w:val="26"/>
          <w:szCs w:val="26"/>
          <w:lang w:eastAsia="ar-SA"/>
        </w:rPr>
        <w:t xml:space="preserve"> </w:t>
      </w:r>
      <w:proofErr w:type="spellStart"/>
      <w:r w:rsidRPr="00975110">
        <w:rPr>
          <w:sz w:val="26"/>
          <w:szCs w:val="26"/>
          <w:lang w:val="en-US" w:eastAsia="ar-SA"/>
        </w:rPr>
        <w:t>Tazavaldu</w:t>
      </w:r>
      <w:proofErr w:type="spellEnd"/>
    </w:p>
    <w:p w:rsidR="00975110" w:rsidRPr="00975110" w:rsidRDefault="00975110" w:rsidP="00975110">
      <w:pPr>
        <w:jc w:val="center"/>
        <w:rPr>
          <w:sz w:val="26"/>
          <w:szCs w:val="26"/>
          <w:lang w:eastAsia="ar-SA"/>
        </w:rPr>
      </w:pPr>
      <w:r w:rsidRPr="00975110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975110" w:rsidRPr="00975110" w:rsidRDefault="00975110" w:rsidP="00975110">
      <w:pPr>
        <w:jc w:val="center"/>
        <w:rPr>
          <w:sz w:val="26"/>
          <w:szCs w:val="26"/>
          <w:lang w:eastAsia="ar-SA"/>
        </w:rPr>
      </w:pPr>
      <w:r w:rsidRPr="00975110">
        <w:rPr>
          <w:sz w:val="26"/>
          <w:szCs w:val="26"/>
          <w:lang w:val="fi-FI" w:eastAsia="ar-SA"/>
        </w:rPr>
        <w:t>Priäžän kanzallizen piirin hallindo</w:t>
      </w:r>
    </w:p>
    <w:p w:rsidR="00975110" w:rsidRPr="00975110" w:rsidRDefault="00975110" w:rsidP="00975110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975110" w:rsidRPr="00975110" w:rsidRDefault="00975110" w:rsidP="00975110">
      <w:pPr>
        <w:keepNext/>
        <w:ind w:left="2832" w:firstLine="708"/>
        <w:outlineLvl w:val="0"/>
        <w:rPr>
          <w:b/>
          <w:sz w:val="26"/>
          <w:szCs w:val="26"/>
        </w:rPr>
      </w:pPr>
      <w:r w:rsidRPr="00975110">
        <w:rPr>
          <w:b/>
          <w:sz w:val="26"/>
          <w:szCs w:val="26"/>
        </w:rPr>
        <w:t>ПОСТАНОВЛЕНИЕ</w:t>
      </w:r>
    </w:p>
    <w:p w:rsidR="00975110" w:rsidRPr="00975110" w:rsidRDefault="00975110" w:rsidP="00975110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975110">
        <w:rPr>
          <w:iCs/>
          <w:sz w:val="26"/>
          <w:szCs w:val="26"/>
          <w:lang w:val="fi-FI"/>
        </w:rPr>
        <w:t>«</w:t>
      </w:r>
      <w:r w:rsidRPr="00975110">
        <w:rPr>
          <w:iCs/>
          <w:sz w:val="26"/>
          <w:szCs w:val="26"/>
        </w:rPr>
        <w:t>__</w:t>
      </w:r>
      <w:r w:rsidRPr="00975110">
        <w:rPr>
          <w:iCs/>
          <w:sz w:val="26"/>
          <w:szCs w:val="26"/>
          <w:lang w:val="fi-FI"/>
        </w:rPr>
        <w:t>»</w:t>
      </w:r>
      <w:r w:rsidRPr="00975110">
        <w:rPr>
          <w:iCs/>
          <w:sz w:val="26"/>
          <w:szCs w:val="26"/>
        </w:rPr>
        <w:t xml:space="preserve">_____ </w:t>
      </w:r>
      <w:r w:rsidRPr="00975110">
        <w:rPr>
          <w:iCs/>
          <w:sz w:val="26"/>
          <w:szCs w:val="26"/>
          <w:lang w:val="fi-FI"/>
        </w:rPr>
        <w:t>20</w:t>
      </w:r>
      <w:r w:rsidRPr="00975110">
        <w:rPr>
          <w:iCs/>
          <w:sz w:val="26"/>
          <w:szCs w:val="26"/>
        </w:rPr>
        <w:t>23 г.</w:t>
      </w:r>
      <w:r w:rsidRPr="00975110">
        <w:rPr>
          <w:iCs/>
          <w:sz w:val="26"/>
          <w:szCs w:val="26"/>
        </w:rPr>
        <w:tab/>
      </w:r>
      <w:r w:rsidRPr="00975110">
        <w:rPr>
          <w:iCs/>
          <w:sz w:val="26"/>
          <w:szCs w:val="26"/>
        </w:rPr>
        <w:tab/>
      </w:r>
      <w:r w:rsidRPr="00975110">
        <w:rPr>
          <w:iCs/>
          <w:sz w:val="26"/>
          <w:szCs w:val="26"/>
        </w:rPr>
        <w:tab/>
      </w:r>
      <w:r w:rsidRPr="00975110">
        <w:rPr>
          <w:iCs/>
          <w:sz w:val="26"/>
          <w:szCs w:val="26"/>
        </w:rPr>
        <w:tab/>
        <w:t xml:space="preserve">         №</w:t>
      </w:r>
    </w:p>
    <w:p w:rsidR="00975110" w:rsidRPr="00975110" w:rsidRDefault="00975110" w:rsidP="00975110">
      <w:pPr>
        <w:keepNext/>
        <w:jc w:val="center"/>
        <w:outlineLvl w:val="0"/>
        <w:rPr>
          <w:sz w:val="26"/>
          <w:szCs w:val="26"/>
        </w:rPr>
      </w:pPr>
      <w:r w:rsidRPr="00975110">
        <w:rPr>
          <w:sz w:val="26"/>
          <w:szCs w:val="26"/>
        </w:rPr>
        <w:t>пгт Пряжа</w:t>
      </w:r>
    </w:p>
    <w:p w:rsidR="00975110" w:rsidRPr="00975110" w:rsidRDefault="00975110" w:rsidP="0097511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975110">
        <w:rPr>
          <w:sz w:val="26"/>
          <w:szCs w:val="26"/>
          <w:lang w:eastAsia="ar-SA"/>
        </w:rPr>
        <w:t>Priäžän</w:t>
      </w:r>
      <w:proofErr w:type="spellEnd"/>
      <w:r w:rsidRPr="00975110">
        <w:rPr>
          <w:sz w:val="26"/>
          <w:szCs w:val="26"/>
          <w:lang w:eastAsia="ar-SA"/>
        </w:rPr>
        <w:t xml:space="preserve"> </w:t>
      </w:r>
      <w:proofErr w:type="spellStart"/>
      <w:r w:rsidRPr="00975110">
        <w:rPr>
          <w:sz w:val="26"/>
          <w:szCs w:val="26"/>
          <w:lang w:val="en-US" w:eastAsia="ar-SA"/>
        </w:rPr>
        <w:t>kyl</w:t>
      </w:r>
      <w:proofErr w:type="spellEnd"/>
      <w:r w:rsidRPr="00975110">
        <w:rPr>
          <w:sz w:val="26"/>
          <w:szCs w:val="26"/>
          <w:lang w:eastAsia="ar-SA"/>
        </w:rPr>
        <w:t>ä</w:t>
      </w:r>
    </w:p>
    <w:p w:rsidR="00975110" w:rsidRPr="00975110" w:rsidRDefault="00975110" w:rsidP="0097511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975110" w:rsidRPr="00975110" w:rsidTr="00975110">
        <w:trPr>
          <w:trHeight w:val="668"/>
        </w:trPr>
        <w:tc>
          <w:tcPr>
            <w:tcW w:w="5211" w:type="dxa"/>
            <w:hideMark/>
          </w:tcPr>
          <w:p w:rsidR="00975110" w:rsidRPr="00975110" w:rsidRDefault="00975110" w:rsidP="00975110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  <w:lang w:eastAsia="en-US"/>
              </w:rPr>
            </w:pPr>
            <w:r w:rsidRPr="00975110">
              <w:rPr>
                <w:b/>
                <w:sz w:val="26"/>
                <w:szCs w:val="26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10:21:0080210:155 «Ведение огородничества» </w:t>
            </w:r>
          </w:p>
        </w:tc>
      </w:tr>
    </w:tbl>
    <w:p w:rsidR="00975110" w:rsidRPr="00975110" w:rsidRDefault="00975110" w:rsidP="00975110">
      <w:pPr>
        <w:ind w:firstLine="851"/>
        <w:jc w:val="both"/>
        <w:rPr>
          <w:sz w:val="28"/>
          <w:szCs w:val="28"/>
        </w:rPr>
      </w:pPr>
    </w:p>
    <w:p w:rsidR="00975110" w:rsidRPr="00975110" w:rsidRDefault="00975110" w:rsidP="0097511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75110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01 августа 2023 года, администрация Пряжинского национального муниципального района </w:t>
      </w:r>
    </w:p>
    <w:p w:rsidR="00975110" w:rsidRPr="00975110" w:rsidRDefault="00975110" w:rsidP="00975110">
      <w:pPr>
        <w:ind w:right="-5" w:firstLine="720"/>
        <w:jc w:val="both"/>
        <w:rPr>
          <w:sz w:val="28"/>
          <w:szCs w:val="28"/>
        </w:rPr>
      </w:pPr>
    </w:p>
    <w:p w:rsidR="00975110" w:rsidRPr="00975110" w:rsidRDefault="00975110" w:rsidP="00975110">
      <w:pPr>
        <w:ind w:left="2820" w:right="-5" w:firstLine="12"/>
        <w:jc w:val="both"/>
        <w:rPr>
          <w:b/>
          <w:sz w:val="26"/>
          <w:szCs w:val="26"/>
        </w:rPr>
      </w:pPr>
      <w:r w:rsidRPr="00975110">
        <w:rPr>
          <w:b/>
          <w:sz w:val="26"/>
          <w:szCs w:val="26"/>
        </w:rPr>
        <w:t xml:space="preserve"> П О С Т А Н О В Л Я Е Т:</w:t>
      </w:r>
    </w:p>
    <w:p w:rsidR="00975110" w:rsidRPr="00975110" w:rsidRDefault="00975110" w:rsidP="00975110">
      <w:pPr>
        <w:ind w:right="-5" w:firstLine="720"/>
        <w:jc w:val="both"/>
        <w:rPr>
          <w:sz w:val="28"/>
          <w:szCs w:val="28"/>
        </w:rPr>
      </w:pPr>
    </w:p>
    <w:p w:rsidR="00975110" w:rsidRPr="00975110" w:rsidRDefault="00975110" w:rsidP="00975110">
      <w:pPr>
        <w:ind w:firstLine="708"/>
        <w:jc w:val="both"/>
        <w:rPr>
          <w:color w:val="000000"/>
          <w:sz w:val="26"/>
          <w:szCs w:val="26"/>
        </w:rPr>
      </w:pPr>
      <w:r w:rsidRPr="00975110">
        <w:rPr>
          <w:sz w:val="26"/>
          <w:szCs w:val="26"/>
        </w:rPr>
        <w:t xml:space="preserve">1. Предоставить разрешение </w:t>
      </w:r>
      <w:r w:rsidRPr="00975110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975110">
        <w:rPr>
          <w:sz w:val="26"/>
          <w:szCs w:val="26"/>
        </w:rPr>
        <w:t xml:space="preserve">10:21:0080210:155: «Ведение огородничества» площадью 1500 кв.м., расположенного по адресу (местоположение): Российская Федерация, Республика Карелия, Пряжинский район, Эссойльское сельское поселение, с. Эссойла, пер. </w:t>
      </w:r>
      <w:proofErr w:type="spellStart"/>
      <w:r w:rsidRPr="00975110">
        <w:rPr>
          <w:sz w:val="26"/>
          <w:szCs w:val="26"/>
        </w:rPr>
        <w:t>Хуторский</w:t>
      </w:r>
      <w:proofErr w:type="spellEnd"/>
      <w:r w:rsidRPr="00975110">
        <w:rPr>
          <w:sz w:val="26"/>
          <w:szCs w:val="26"/>
        </w:rPr>
        <w:t>, кадастровый квартал 10:21:0080210</w:t>
      </w:r>
      <w:r w:rsidRPr="00975110">
        <w:rPr>
          <w:color w:val="000000"/>
          <w:sz w:val="26"/>
          <w:szCs w:val="26"/>
        </w:rPr>
        <w:t xml:space="preserve">. </w:t>
      </w:r>
    </w:p>
    <w:p w:rsidR="00975110" w:rsidRPr="00975110" w:rsidRDefault="00975110" w:rsidP="00975110">
      <w:pPr>
        <w:ind w:firstLine="708"/>
        <w:jc w:val="both"/>
        <w:rPr>
          <w:sz w:val="26"/>
          <w:szCs w:val="26"/>
        </w:rPr>
      </w:pPr>
      <w:r w:rsidRPr="00975110">
        <w:rPr>
          <w:color w:val="000000"/>
          <w:sz w:val="26"/>
          <w:szCs w:val="26"/>
        </w:rPr>
        <w:t xml:space="preserve">2. Разместить настоящее </w:t>
      </w:r>
      <w:proofErr w:type="gramStart"/>
      <w:r w:rsidRPr="00975110">
        <w:rPr>
          <w:color w:val="000000"/>
          <w:sz w:val="26"/>
          <w:szCs w:val="26"/>
        </w:rPr>
        <w:t xml:space="preserve">постановление </w:t>
      </w:r>
      <w:r w:rsidRPr="00975110">
        <w:rPr>
          <w:sz w:val="26"/>
          <w:szCs w:val="26"/>
        </w:rPr>
        <w:t xml:space="preserve"> на</w:t>
      </w:r>
      <w:proofErr w:type="gramEnd"/>
      <w:r w:rsidRPr="00975110">
        <w:rPr>
          <w:sz w:val="26"/>
          <w:szCs w:val="26"/>
        </w:rPr>
        <w:t xml:space="preserve"> официальном сайте Пряжинского национального муниципального района: </w:t>
      </w:r>
      <w:hyperlink r:id="rId9" w:history="1">
        <w:r w:rsidRPr="00975110">
          <w:rPr>
            <w:sz w:val="26"/>
            <w:szCs w:val="26"/>
            <w:u w:val="single"/>
          </w:rPr>
          <w:t>http://pryazha.</w:t>
        </w:r>
        <w:r w:rsidRPr="00975110">
          <w:rPr>
            <w:sz w:val="26"/>
            <w:szCs w:val="26"/>
            <w:u w:val="single"/>
            <w:lang w:val="en-US"/>
          </w:rPr>
          <w:t>org</w:t>
        </w:r>
        <w:r w:rsidRPr="00975110">
          <w:rPr>
            <w:sz w:val="26"/>
            <w:szCs w:val="26"/>
            <w:u w:val="single"/>
          </w:rPr>
          <w:t>/</w:t>
        </w:r>
      </w:hyperlink>
      <w:r w:rsidRPr="00975110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 </w:t>
      </w:r>
    </w:p>
    <w:p w:rsidR="00975110" w:rsidRPr="00975110" w:rsidRDefault="00975110" w:rsidP="00975110">
      <w:pPr>
        <w:ind w:right="-5" w:firstLine="708"/>
        <w:jc w:val="both"/>
        <w:rPr>
          <w:sz w:val="26"/>
          <w:szCs w:val="26"/>
        </w:rPr>
      </w:pPr>
    </w:p>
    <w:p w:rsidR="00975110" w:rsidRPr="00975110" w:rsidRDefault="00975110" w:rsidP="00975110">
      <w:pPr>
        <w:ind w:right="-5" w:firstLine="708"/>
        <w:jc w:val="both"/>
        <w:rPr>
          <w:color w:val="000000"/>
          <w:sz w:val="26"/>
          <w:szCs w:val="26"/>
        </w:rPr>
      </w:pPr>
    </w:p>
    <w:p w:rsidR="00975110" w:rsidRPr="00975110" w:rsidRDefault="00975110" w:rsidP="00975110">
      <w:pPr>
        <w:jc w:val="both"/>
        <w:rPr>
          <w:sz w:val="28"/>
          <w:szCs w:val="28"/>
        </w:rPr>
      </w:pPr>
      <w:r w:rsidRPr="00975110">
        <w:rPr>
          <w:sz w:val="26"/>
          <w:szCs w:val="26"/>
        </w:rPr>
        <w:t xml:space="preserve">Глава администрации </w:t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</w:r>
      <w:r w:rsidRPr="00975110">
        <w:rPr>
          <w:sz w:val="26"/>
          <w:szCs w:val="26"/>
        </w:rPr>
        <w:tab/>
        <w:t xml:space="preserve"> О.М. Гаврош</w:t>
      </w:r>
    </w:p>
    <w:p w:rsidR="00975110" w:rsidRPr="00975110" w:rsidRDefault="00975110" w:rsidP="00975110">
      <w:pPr>
        <w:rPr>
          <w:sz w:val="28"/>
          <w:szCs w:val="28"/>
        </w:rPr>
      </w:pPr>
    </w:p>
    <w:p w:rsidR="00975110" w:rsidRPr="00975110" w:rsidRDefault="00975110" w:rsidP="00975110"/>
    <w:p w:rsidR="00975110" w:rsidRPr="005B65C2" w:rsidRDefault="00975110" w:rsidP="004607CE">
      <w:pPr>
        <w:pStyle w:val="1"/>
        <w:ind w:left="0"/>
        <w:jc w:val="both"/>
      </w:pPr>
    </w:p>
    <w:sectPr w:rsidR="00975110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CF"/>
    <w:rsid w:val="00052920"/>
    <w:rsid w:val="0008201B"/>
    <w:rsid w:val="000D6D56"/>
    <w:rsid w:val="001937DD"/>
    <w:rsid w:val="001F4C02"/>
    <w:rsid w:val="002157EF"/>
    <w:rsid w:val="002846D9"/>
    <w:rsid w:val="002A4C61"/>
    <w:rsid w:val="002D4432"/>
    <w:rsid w:val="002F36FC"/>
    <w:rsid w:val="00346422"/>
    <w:rsid w:val="003E0FC3"/>
    <w:rsid w:val="0040410B"/>
    <w:rsid w:val="004530CF"/>
    <w:rsid w:val="004607CE"/>
    <w:rsid w:val="004A36EB"/>
    <w:rsid w:val="004C57B2"/>
    <w:rsid w:val="004F1796"/>
    <w:rsid w:val="00520624"/>
    <w:rsid w:val="00570500"/>
    <w:rsid w:val="005727F7"/>
    <w:rsid w:val="00595E48"/>
    <w:rsid w:val="005A603F"/>
    <w:rsid w:val="005B65C2"/>
    <w:rsid w:val="0062152F"/>
    <w:rsid w:val="006E4889"/>
    <w:rsid w:val="006E5BDD"/>
    <w:rsid w:val="00756D98"/>
    <w:rsid w:val="007E2898"/>
    <w:rsid w:val="0086740D"/>
    <w:rsid w:val="008856FD"/>
    <w:rsid w:val="008B33C7"/>
    <w:rsid w:val="008D690B"/>
    <w:rsid w:val="00917400"/>
    <w:rsid w:val="009224B8"/>
    <w:rsid w:val="00924ECC"/>
    <w:rsid w:val="00970CE6"/>
    <w:rsid w:val="00975110"/>
    <w:rsid w:val="009B0DDE"/>
    <w:rsid w:val="009E3EAE"/>
    <w:rsid w:val="009E6EB6"/>
    <w:rsid w:val="009F0972"/>
    <w:rsid w:val="00A02202"/>
    <w:rsid w:val="00A3394B"/>
    <w:rsid w:val="00A3553F"/>
    <w:rsid w:val="00A930E4"/>
    <w:rsid w:val="00AD4472"/>
    <w:rsid w:val="00B136F3"/>
    <w:rsid w:val="00B472AD"/>
    <w:rsid w:val="00BA4E2F"/>
    <w:rsid w:val="00BC05DE"/>
    <w:rsid w:val="00BE53B2"/>
    <w:rsid w:val="00BE64B7"/>
    <w:rsid w:val="00C005DA"/>
    <w:rsid w:val="00CA7609"/>
    <w:rsid w:val="00D66A3E"/>
    <w:rsid w:val="00D81C5A"/>
    <w:rsid w:val="00EA22F7"/>
    <w:rsid w:val="00EF2337"/>
    <w:rsid w:val="00F24E71"/>
    <w:rsid w:val="00F81596"/>
    <w:rsid w:val="00F9166F"/>
    <w:rsid w:val="00F9240E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02AB"/>
  <w15:docId w15:val="{ADD268A5-512A-4D21-B7E2-048679AC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9DEF-7D43-4829-84DF-D5A64695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гыук</cp:lastModifiedBy>
  <cp:revision>21</cp:revision>
  <cp:lastPrinted>2023-07-14T11:18:00Z</cp:lastPrinted>
  <dcterms:created xsi:type="dcterms:W3CDTF">2023-02-16T06:48:00Z</dcterms:created>
  <dcterms:modified xsi:type="dcterms:W3CDTF">2023-07-18T14:18:00Z</dcterms:modified>
</cp:coreProperties>
</file>