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A4E9B" w14:textId="77777777"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 wp14:anchorId="4DC2AA9B" wp14:editId="4017CFDB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67756" w14:textId="77777777"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14:paraId="360CEEB7" w14:textId="77777777"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14:paraId="292EBF78" w14:textId="77777777"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14:paraId="01742209" w14:textId="77777777"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en-US" w:eastAsia="ar-SA"/>
        </w:rPr>
        <w:t>Karjalan</w:t>
      </w:r>
      <w:r w:rsidRPr="0086598D">
        <w:rPr>
          <w:sz w:val="26"/>
          <w:szCs w:val="26"/>
          <w:lang w:eastAsia="ar-SA"/>
        </w:rPr>
        <w:t xml:space="preserve"> </w:t>
      </w:r>
      <w:r w:rsidRPr="0086598D">
        <w:rPr>
          <w:sz w:val="26"/>
          <w:szCs w:val="26"/>
          <w:lang w:val="en-US" w:eastAsia="ar-SA"/>
        </w:rPr>
        <w:t>Tazavaldu</w:t>
      </w:r>
    </w:p>
    <w:p w14:paraId="5F4A52AA" w14:textId="77777777"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15221B8" w14:textId="77777777"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14:paraId="06E46C9C" w14:textId="77777777"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04274B35" w14:textId="77777777"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14:paraId="727CDC02" w14:textId="541670D6" w:rsidR="00017F2A" w:rsidRPr="0086598D" w:rsidRDefault="00F9655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274</w:t>
      </w:r>
    </w:p>
    <w:p w14:paraId="3B113BED" w14:textId="77777777"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r w:rsidRPr="0086598D">
        <w:rPr>
          <w:sz w:val="26"/>
          <w:szCs w:val="26"/>
        </w:rPr>
        <w:t>пгт Пряжа</w:t>
      </w:r>
    </w:p>
    <w:p w14:paraId="1F34CF09" w14:textId="77777777"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 xml:space="preserve">Priäžän </w:t>
      </w:r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</w:p>
    <w:p w14:paraId="47F7613D" w14:textId="77777777"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</w:tblGrid>
      <w:tr w:rsidR="00F20DAE" w:rsidRPr="0086598D" w14:paraId="387981F7" w14:textId="77777777" w:rsidTr="00AC7808">
        <w:trPr>
          <w:trHeight w:val="668"/>
        </w:trPr>
        <w:tc>
          <w:tcPr>
            <w:tcW w:w="4536" w:type="dxa"/>
            <w:hideMark/>
          </w:tcPr>
          <w:p w14:paraId="785A3A3F" w14:textId="77777777" w:rsidR="00F20DAE" w:rsidRPr="007131EE" w:rsidRDefault="00BA6F5C" w:rsidP="001B7D2A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0DA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017F2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проекта </w:t>
            </w:r>
            <w:r w:rsidR="00D00F4D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меже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вания территории, </w:t>
            </w:r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расположенной по адресу: Республика Карелия, Пряжинский национальный муниципальный район, Матросское</w:t>
            </w:r>
            <w:r w:rsidR="001B7D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 п. Матросы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14:paraId="287BBCF8" w14:textId="77777777"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14:paraId="2E0D4093" w14:textId="77777777"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B7D2A">
        <w:rPr>
          <w:sz w:val="26"/>
          <w:szCs w:val="26"/>
        </w:rPr>
        <w:t>17 июня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4D731002" w14:textId="77777777"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14:paraId="5239F6F0" w14:textId="77777777"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 О С Т А Н О В Л Я Е Т:</w:t>
      </w:r>
    </w:p>
    <w:p w14:paraId="14C349B4" w14:textId="77777777"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14:paraId="22EF432D" w14:textId="77777777"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>расположенной по адресу: Республика Карелия, Пряжинский национальный муниципальный район, Матросское сельское поселение, п. Матросы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14:paraId="4FF0E572" w14:textId="77777777"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Разместить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679F26EB" w14:textId="77777777"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14:paraId="5FA503C6" w14:textId="77777777"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14:paraId="588EAD2D" w14:textId="77777777"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14:paraId="749686EA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17F2A"/>
    <w:rsid w:val="00040827"/>
    <w:rsid w:val="000517DB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75086"/>
    <w:rsid w:val="008A7419"/>
    <w:rsid w:val="008D7AD8"/>
    <w:rsid w:val="008E7D04"/>
    <w:rsid w:val="00903AF0"/>
    <w:rsid w:val="00A24C4A"/>
    <w:rsid w:val="00AC7808"/>
    <w:rsid w:val="00B111ED"/>
    <w:rsid w:val="00B604A5"/>
    <w:rsid w:val="00BA6F5C"/>
    <w:rsid w:val="00BE0808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FFE6"/>
  <w15:docId w15:val="{833049F5-1A2F-4193-894D-EB26B68D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44</cp:revision>
  <cp:lastPrinted>2024-03-11T13:35:00Z</cp:lastPrinted>
  <dcterms:created xsi:type="dcterms:W3CDTF">2022-03-28T09:20:00Z</dcterms:created>
  <dcterms:modified xsi:type="dcterms:W3CDTF">2024-06-18T11:27:00Z</dcterms:modified>
</cp:coreProperties>
</file>