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FED" w:rsidRDefault="00B01FED" w:rsidP="006F4821">
      <w:pPr>
        <w:pStyle w:val="a0"/>
        <w:jc w:val="center"/>
        <w:rPr>
          <w:rFonts w:ascii="Times New Roman" w:hAnsi="Times New Roman"/>
          <w:b/>
          <w:color w:val="auto"/>
        </w:rPr>
      </w:pPr>
      <w:r w:rsidRPr="00256CEB">
        <w:rPr>
          <w:rFonts w:ascii="Times New Roman" w:hAnsi="Times New Roman"/>
          <w:b/>
          <w:color w:val="auto"/>
        </w:rPr>
        <w:t>Общество с ограниченной ответственностью</w:t>
      </w:r>
      <w:r>
        <w:rPr>
          <w:rFonts w:ascii="Times New Roman" w:hAnsi="Times New Roman"/>
          <w:b/>
          <w:color w:val="auto"/>
        </w:rPr>
        <w:t xml:space="preserve"> </w:t>
      </w:r>
    </w:p>
    <w:p w:rsidR="00B01FED" w:rsidRDefault="00B01FED" w:rsidP="006F4821">
      <w:pPr>
        <w:pStyle w:val="a0"/>
        <w:jc w:val="center"/>
        <w:rPr>
          <w:rFonts w:ascii="Times New Roman" w:hAnsi="Times New Roman"/>
          <w:b/>
          <w:color w:val="auto"/>
        </w:rPr>
      </w:pPr>
      <w:r>
        <w:rPr>
          <w:rFonts w:ascii="Times New Roman" w:hAnsi="Times New Roman"/>
          <w:b/>
          <w:color w:val="auto"/>
        </w:rPr>
        <w:t>«ПСК М-1»</w:t>
      </w:r>
    </w:p>
    <w:p w:rsidR="00B01FED" w:rsidRPr="00F56B1A" w:rsidRDefault="00B01FED" w:rsidP="00F56B1A"/>
    <w:p w:rsidR="00B01FED" w:rsidRPr="0054627B" w:rsidRDefault="00B01FED" w:rsidP="006F4821">
      <w:pPr>
        <w:jc w:val="center"/>
        <w:rPr>
          <w:rFonts w:ascii="Calibri Light" w:hAnsi="Calibri Light" w:cs="Calibri Light"/>
          <w:sz w:val="32"/>
          <w:szCs w:val="32"/>
        </w:rPr>
      </w:pPr>
      <w:r w:rsidRPr="00B526B3">
        <w:rPr>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94.25pt;height:103.5pt;visibility:visible">
            <v:imagedata r:id="rId7" o:title=""/>
          </v:shape>
        </w:pict>
      </w:r>
    </w:p>
    <w:p w:rsidR="00B01FED" w:rsidRPr="0054627B" w:rsidRDefault="00B01FED" w:rsidP="006F4821">
      <w:pPr>
        <w:jc w:val="center"/>
        <w:rPr>
          <w:rFonts w:ascii="Calibri Light" w:hAnsi="Calibri Light" w:cs="Calibri Light"/>
          <w:sz w:val="32"/>
          <w:szCs w:val="32"/>
        </w:rPr>
      </w:pPr>
    </w:p>
    <w:p w:rsidR="00B01FED" w:rsidRDefault="00B01FED" w:rsidP="006F4821">
      <w:pPr>
        <w:rPr>
          <w:b/>
          <w:sz w:val="24"/>
          <w:szCs w:val="24"/>
        </w:rPr>
      </w:pPr>
    </w:p>
    <w:p w:rsidR="00B01FED" w:rsidRDefault="00B01FED" w:rsidP="006F4821">
      <w:pPr>
        <w:rPr>
          <w:b/>
          <w:sz w:val="24"/>
          <w:szCs w:val="24"/>
        </w:rPr>
      </w:pPr>
    </w:p>
    <w:p w:rsidR="00B01FED" w:rsidRDefault="00B01FED" w:rsidP="006F4821">
      <w:pPr>
        <w:rPr>
          <w:b/>
          <w:sz w:val="24"/>
          <w:szCs w:val="24"/>
        </w:rPr>
      </w:pPr>
    </w:p>
    <w:p w:rsidR="00B01FED" w:rsidRDefault="00B01FED" w:rsidP="006F4821">
      <w:pPr>
        <w:jc w:val="center"/>
        <w:rPr>
          <w:sz w:val="28"/>
          <w:szCs w:val="24"/>
        </w:rPr>
      </w:pPr>
    </w:p>
    <w:p w:rsidR="00B01FED" w:rsidRPr="009E1710" w:rsidRDefault="00B01FED" w:rsidP="006F4821">
      <w:pPr>
        <w:jc w:val="center"/>
        <w:rPr>
          <w:sz w:val="28"/>
          <w:szCs w:val="24"/>
        </w:rPr>
      </w:pPr>
    </w:p>
    <w:p w:rsidR="00B01FED" w:rsidRDefault="00B01FED" w:rsidP="00A93930">
      <w:pPr>
        <w:jc w:val="center"/>
        <w:rPr>
          <w:b/>
          <w:sz w:val="24"/>
          <w:szCs w:val="24"/>
        </w:rPr>
      </w:pPr>
      <w:r w:rsidRPr="00F56B1A">
        <w:rPr>
          <w:b/>
          <w:sz w:val="24"/>
          <w:szCs w:val="24"/>
        </w:rPr>
        <w:t xml:space="preserve">ДОКУМЕНТАЦИИ ПО ПЛАНИРОВКЕ ТЕРРИТОРИИ </w:t>
      </w:r>
    </w:p>
    <w:p w:rsidR="00B01FED" w:rsidRDefault="00B01FED" w:rsidP="00A93930">
      <w:pPr>
        <w:jc w:val="center"/>
        <w:rPr>
          <w:b/>
          <w:sz w:val="24"/>
          <w:szCs w:val="24"/>
        </w:rPr>
      </w:pPr>
      <w:r w:rsidRPr="00F56B1A">
        <w:rPr>
          <w:b/>
          <w:sz w:val="24"/>
          <w:szCs w:val="24"/>
        </w:rPr>
        <w:t>ПО АДРЕСУ: РЕСПУБЛИКА КАРЕЛИЯ, ПРЯЖИНСКИЙ РАЙОН, ДЛЯ ПРОЕКТИРОВАНИЯ ОБЪЕКТА «ГАЗОРАСПРЕДЕЛИТЕЛЬНЫЕ СЕТИ П. ЧАЛНА, Д. ВИДАНЫ, СТ. ПАДОЗЕРО, П. КУТИЖМА ЧАЛНИНСКОГО СЕЛЬСКОГО ПОСЕЛЕНИЯ ПРЯЖИНСКОГО РАЙОНА» (КОД ОБЪЕКТА ГРО_10/ВП25), РЕАЛИЗУЕМОГО В РАМКАХ ИСПОЛНЕНИЯ ОБЯЗАТЕЛЬСТВ ЕДИНОГО ОПЕРАТОРА ГАЗИФИКАЦИИ ПО ПР</w:t>
      </w:r>
      <w:r>
        <w:rPr>
          <w:b/>
          <w:sz w:val="24"/>
          <w:szCs w:val="24"/>
        </w:rPr>
        <w:t>ОГРАММЕ ГАЗИФИКАЦИИ РЕГИОНОВ РФ</w:t>
      </w:r>
    </w:p>
    <w:p w:rsidR="00B01FED" w:rsidRPr="00F56B1A" w:rsidRDefault="00B01FED" w:rsidP="00A93930">
      <w:pPr>
        <w:jc w:val="center"/>
        <w:rPr>
          <w:b/>
          <w:sz w:val="24"/>
          <w:szCs w:val="24"/>
        </w:rPr>
      </w:pPr>
    </w:p>
    <w:p w:rsidR="00B01FED" w:rsidRPr="00886456" w:rsidRDefault="00B01FED" w:rsidP="006F4821">
      <w:pPr>
        <w:jc w:val="center"/>
        <w:rPr>
          <w:b/>
          <w:sz w:val="28"/>
          <w:szCs w:val="24"/>
        </w:rPr>
      </w:pPr>
    </w:p>
    <w:p w:rsidR="00B01FED" w:rsidRPr="009E1710" w:rsidRDefault="00B01FED" w:rsidP="006F4821">
      <w:pPr>
        <w:jc w:val="both"/>
        <w:rPr>
          <w:sz w:val="28"/>
          <w:szCs w:val="24"/>
        </w:rPr>
      </w:pPr>
    </w:p>
    <w:p w:rsidR="00B01FED" w:rsidRDefault="00B01FED" w:rsidP="006F4821">
      <w:pPr>
        <w:jc w:val="center"/>
        <w:rPr>
          <w:b/>
          <w:sz w:val="28"/>
          <w:szCs w:val="24"/>
        </w:rPr>
      </w:pPr>
    </w:p>
    <w:p w:rsidR="00B01FED" w:rsidRDefault="00B01FED" w:rsidP="006F4821">
      <w:pPr>
        <w:jc w:val="center"/>
        <w:rPr>
          <w:b/>
          <w:sz w:val="28"/>
          <w:szCs w:val="24"/>
        </w:rPr>
      </w:pPr>
    </w:p>
    <w:p w:rsidR="00B01FED" w:rsidRPr="000E6B57" w:rsidRDefault="00B01FED" w:rsidP="006F4821">
      <w:pPr>
        <w:jc w:val="center"/>
        <w:rPr>
          <w:b/>
          <w:sz w:val="28"/>
          <w:szCs w:val="24"/>
        </w:rPr>
      </w:pPr>
    </w:p>
    <w:p w:rsidR="00B01FED" w:rsidRDefault="00B01FED" w:rsidP="006F4821">
      <w:pPr>
        <w:jc w:val="center"/>
        <w:rPr>
          <w:b/>
          <w:sz w:val="28"/>
          <w:szCs w:val="24"/>
        </w:rPr>
      </w:pPr>
    </w:p>
    <w:p w:rsidR="00B01FED" w:rsidRDefault="00B01FED" w:rsidP="006F4821">
      <w:pPr>
        <w:jc w:val="center"/>
        <w:rPr>
          <w:b/>
          <w:sz w:val="28"/>
          <w:szCs w:val="24"/>
        </w:rPr>
      </w:pPr>
    </w:p>
    <w:p w:rsidR="00B01FED" w:rsidRPr="009E1710" w:rsidRDefault="00B01FED" w:rsidP="006F4821">
      <w:pPr>
        <w:jc w:val="center"/>
        <w:rPr>
          <w:b/>
          <w:sz w:val="28"/>
          <w:szCs w:val="24"/>
        </w:rPr>
      </w:pPr>
    </w:p>
    <w:p w:rsidR="00B01FED" w:rsidRDefault="00B01FED" w:rsidP="006F4821">
      <w:pPr>
        <w:jc w:val="center"/>
        <w:rPr>
          <w:b/>
          <w:sz w:val="28"/>
          <w:szCs w:val="24"/>
        </w:rPr>
      </w:pPr>
    </w:p>
    <w:p w:rsidR="00B01FED" w:rsidRDefault="00B01FED" w:rsidP="006F4821">
      <w:pPr>
        <w:jc w:val="center"/>
        <w:rPr>
          <w:b/>
          <w:sz w:val="28"/>
          <w:szCs w:val="24"/>
        </w:rPr>
      </w:pPr>
    </w:p>
    <w:p w:rsidR="00B01FED" w:rsidRDefault="00B01FED" w:rsidP="006F4821">
      <w:pPr>
        <w:jc w:val="center"/>
        <w:rPr>
          <w:b/>
          <w:sz w:val="28"/>
          <w:szCs w:val="24"/>
        </w:rPr>
      </w:pPr>
    </w:p>
    <w:p w:rsidR="00B01FED" w:rsidRDefault="00B01FED" w:rsidP="00171B8F">
      <w:pPr>
        <w:jc w:val="right"/>
        <w:rPr>
          <w:b/>
          <w:sz w:val="24"/>
          <w:szCs w:val="24"/>
        </w:rPr>
      </w:pPr>
    </w:p>
    <w:p w:rsidR="00B01FED" w:rsidRPr="00A93930" w:rsidRDefault="00B01FED" w:rsidP="00A93930">
      <w:pPr>
        <w:rPr>
          <w:sz w:val="24"/>
          <w:szCs w:val="24"/>
        </w:rPr>
      </w:pPr>
    </w:p>
    <w:p w:rsidR="00B01FED" w:rsidRPr="00A93930" w:rsidRDefault="00B01FED" w:rsidP="00A93930">
      <w:pPr>
        <w:rPr>
          <w:sz w:val="24"/>
          <w:szCs w:val="24"/>
        </w:rPr>
      </w:pPr>
    </w:p>
    <w:p w:rsidR="00B01FED" w:rsidRPr="00A93930" w:rsidRDefault="00B01FED" w:rsidP="00A93930">
      <w:pPr>
        <w:rPr>
          <w:sz w:val="24"/>
          <w:szCs w:val="24"/>
        </w:rPr>
      </w:pPr>
    </w:p>
    <w:p w:rsidR="00B01FED" w:rsidRPr="00A93930" w:rsidRDefault="00B01FED" w:rsidP="00A93930">
      <w:pPr>
        <w:rPr>
          <w:sz w:val="24"/>
          <w:szCs w:val="24"/>
        </w:rPr>
      </w:pPr>
    </w:p>
    <w:p w:rsidR="00B01FED" w:rsidRPr="00A93930" w:rsidRDefault="00B01FED" w:rsidP="00A93930">
      <w:pPr>
        <w:rPr>
          <w:sz w:val="24"/>
          <w:szCs w:val="24"/>
        </w:rPr>
      </w:pPr>
    </w:p>
    <w:p w:rsidR="00B01FED" w:rsidRPr="00A93930" w:rsidRDefault="00B01FED" w:rsidP="00A93930">
      <w:pPr>
        <w:rPr>
          <w:sz w:val="24"/>
          <w:szCs w:val="24"/>
        </w:rPr>
      </w:pPr>
    </w:p>
    <w:p w:rsidR="00B01FED" w:rsidRDefault="00B01FED" w:rsidP="00171B8F">
      <w:pPr>
        <w:jc w:val="right"/>
        <w:rPr>
          <w:rFonts w:ascii="Arial" w:hAnsi="Arial" w:cs="Arial"/>
          <w:i/>
          <w:sz w:val="20"/>
          <w:szCs w:val="24"/>
        </w:rPr>
      </w:pPr>
      <w:r w:rsidRPr="00A93930">
        <w:rPr>
          <w:sz w:val="24"/>
          <w:szCs w:val="24"/>
        </w:rPr>
        <w:br w:type="page"/>
      </w:r>
      <w:r>
        <w:rPr>
          <w:rFonts w:ascii="Arial" w:hAnsi="Arial" w:cs="Arial"/>
          <w:i/>
          <w:sz w:val="20"/>
          <w:szCs w:val="24"/>
        </w:rPr>
        <w:t>Договор № 1606/23-СД подряда</w:t>
      </w:r>
    </w:p>
    <w:p w:rsidR="00B01FED" w:rsidRDefault="00B01FED" w:rsidP="00171B8F">
      <w:pPr>
        <w:jc w:val="right"/>
        <w:rPr>
          <w:rFonts w:ascii="Arial" w:hAnsi="Arial" w:cs="Arial"/>
          <w:i/>
          <w:sz w:val="20"/>
          <w:szCs w:val="24"/>
        </w:rPr>
      </w:pPr>
      <w:r>
        <w:rPr>
          <w:rFonts w:ascii="Arial" w:hAnsi="Arial" w:cs="Arial"/>
          <w:i/>
          <w:sz w:val="20"/>
          <w:szCs w:val="24"/>
        </w:rPr>
        <w:t xml:space="preserve"> на выполнение работ по подготовке </w:t>
      </w:r>
    </w:p>
    <w:p w:rsidR="00B01FED" w:rsidRDefault="00B01FED" w:rsidP="00171B8F">
      <w:pPr>
        <w:jc w:val="right"/>
        <w:rPr>
          <w:rFonts w:ascii="Arial" w:hAnsi="Arial" w:cs="Arial"/>
          <w:i/>
          <w:sz w:val="20"/>
          <w:szCs w:val="24"/>
        </w:rPr>
      </w:pPr>
      <w:r>
        <w:rPr>
          <w:rFonts w:ascii="Arial" w:hAnsi="Arial" w:cs="Arial"/>
          <w:i/>
          <w:sz w:val="20"/>
          <w:szCs w:val="24"/>
        </w:rPr>
        <w:t xml:space="preserve">документации, </w:t>
      </w:r>
    </w:p>
    <w:p w:rsidR="00B01FED" w:rsidRDefault="00B01FED" w:rsidP="00171B8F">
      <w:pPr>
        <w:jc w:val="right"/>
        <w:rPr>
          <w:rFonts w:ascii="Arial" w:hAnsi="Arial" w:cs="Arial"/>
          <w:i/>
          <w:sz w:val="20"/>
          <w:szCs w:val="24"/>
        </w:rPr>
      </w:pPr>
      <w:r>
        <w:rPr>
          <w:rFonts w:ascii="Arial" w:hAnsi="Arial" w:cs="Arial"/>
          <w:i/>
          <w:sz w:val="20"/>
          <w:szCs w:val="24"/>
        </w:rPr>
        <w:t xml:space="preserve">по сбору исходных данных </w:t>
      </w:r>
    </w:p>
    <w:p w:rsidR="00B01FED" w:rsidRDefault="00B01FED" w:rsidP="00171B8F">
      <w:pPr>
        <w:jc w:val="right"/>
        <w:rPr>
          <w:rFonts w:ascii="Arial" w:hAnsi="Arial" w:cs="Arial"/>
          <w:i/>
          <w:sz w:val="20"/>
          <w:szCs w:val="24"/>
        </w:rPr>
      </w:pPr>
      <w:r>
        <w:rPr>
          <w:rFonts w:ascii="Arial" w:hAnsi="Arial" w:cs="Arial"/>
          <w:i/>
          <w:sz w:val="20"/>
          <w:szCs w:val="24"/>
        </w:rPr>
        <w:t xml:space="preserve">и планировке территории </w:t>
      </w:r>
    </w:p>
    <w:p w:rsidR="00B01FED" w:rsidRPr="00171B8F" w:rsidRDefault="00B01FED" w:rsidP="00171B8F">
      <w:pPr>
        <w:jc w:val="right"/>
        <w:rPr>
          <w:rFonts w:ascii="Arial" w:hAnsi="Arial" w:cs="Arial"/>
          <w:i/>
          <w:sz w:val="20"/>
          <w:szCs w:val="24"/>
        </w:rPr>
      </w:pPr>
      <w:r>
        <w:rPr>
          <w:rFonts w:ascii="Arial" w:hAnsi="Arial" w:cs="Arial"/>
          <w:i/>
          <w:sz w:val="20"/>
          <w:szCs w:val="24"/>
        </w:rPr>
        <w:t>от 16.03.2023</w:t>
      </w:r>
    </w:p>
    <w:p w:rsidR="00B01FED" w:rsidRPr="00572F13" w:rsidRDefault="00B01FED" w:rsidP="006F4821">
      <w:pPr>
        <w:jc w:val="right"/>
        <w:rPr>
          <w:rFonts w:ascii="Arial" w:hAnsi="Arial" w:cs="Arial"/>
          <w:i/>
          <w:sz w:val="20"/>
          <w:szCs w:val="24"/>
        </w:rPr>
      </w:pPr>
    </w:p>
    <w:p w:rsidR="00B01FED" w:rsidRDefault="00B01FED" w:rsidP="006F4821">
      <w:pPr>
        <w:jc w:val="center"/>
        <w:rPr>
          <w:sz w:val="28"/>
          <w:szCs w:val="28"/>
        </w:rPr>
      </w:pPr>
    </w:p>
    <w:p w:rsidR="00B01FED" w:rsidRDefault="00B01FED" w:rsidP="006F4821">
      <w:pPr>
        <w:jc w:val="center"/>
        <w:rPr>
          <w:sz w:val="28"/>
          <w:szCs w:val="28"/>
        </w:rPr>
      </w:pPr>
    </w:p>
    <w:p w:rsidR="00B01FED" w:rsidRDefault="00B01FED" w:rsidP="006F4821">
      <w:pPr>
        <w:jc w:val="center"/>
        <w:rPr>
          <w:sz w:val="28"/>
          <w:szCs w:val="28"/>
        </w:rPr>
      </w:pPr>
    </w:p>
    <w:p w:rsidR="00B01FED" w:rsidRDefault="00B01FED" w:rsidP="006F4821">
      <w:pPr>
        <w:jc w:val="center"/>
        <w:rPr>
          <w:sz w:val="28"/>
          <w:szCs w:val="28"/>
        </w:rPr>
      </w:pPr>
    </w:p>
    <w:p w:rsidR="00B01FED" w:rsidRPr="00171B8F" w:rsidRDefault="00B01FED" w:rsidP="00171B8F">
      <w:pPr>
        <w:jc w:val="center"/>
        <w:rPr>
          <w:sz w:val="28"/>
          <w:szCs w:val="28"/>
        </w:rPr>
      </w:pPr>
      <w:r>
        <w:rPr>
          <w:sz w:val="28"/>
          <w:szCs w:val="28"/>
        </w:rPr>
        <w:t>ПРОЕКТ</w:t>
      </w:r>
    </w:p>
    <w:p w:rsidR="00B01FED" w:rsidRDefault="00B01FED" w:rsidP="00171B8F">
      <w:pPr>
        <w:jc w:val="center"/>
        <w:rPr>
          <w:sz w:val="28"/>
          <w:szCs w:val="28"/>
        </w:rPr>
      </w:pPr>
      <w:r w:rsidRPr="00171B8F">
        <w:rPr>
          <w:sz w:val="28"/>
          <w:szCs w:val="28"/>
        </w:rPr>
        <w:t xml:space="preserve">ПЛАНИРОВКИ ТЕРРИТОРИИ </w:t>
      </w:r>
    </w:p>
    <w:p w:rsidR="00B01FED" w:rsidRDefault="00B01FED" w:rsidP="00171B8F">
      <w:pPr>
        <w:jc w:val="center"/>
        <w:rPr>
          <w:sz w:val="28"/>
          <w:szCs w:val="28"/>
        </w:rPr>
      </w:pPr>
      <w:r>
        <w:rPr>
          <w:sz w:val="28"/>
          <w:szCs w:val="28"/>
        </w:rPr>
        <w:t xml:space="preserve">И ПРОЕКТ </w:t>
      </w:r>
      <w:r w:rsidRPr="00171B8F">
        <w:rPr>
          <w:sz w:val="28"/>
          <w:szCs w:val="28"/>
        </w:rPr>
        <w:t xml:space="preserve">МЕЖЕВАНИЯ ТЕРРИТОРИИ </w:t>
      </w:r>
    </w:p>
    <w:p w:rsidR="00B01FED" w:rsidRPr="00171B8F" w:rsidRDefault="00B01FED" w:rsidP="00171B8F">
      <w:pPr>
        <w:jc w:val="center"/>
        <w:rPr>
          <w:sz w:val="28"/>
          <w:szCs w:val="28"/>
        </w:rPr>
      </w:pPr>
      <w:r w:rsidRPr="00171B8F">
        <w:rPr>
          <w:sz w:val="28"/>
          <w:szCs w:val="28"/>
        </w:rPr>
        <w:t xml:space="preserve">В ЕГО СОСТАВЕ ПО ОБЪЕКТУ </w:t>
      </w:r>
    </w:p>
    <w:p w:rsidR="00B01FED" w:rsidRDefault="00B01FED" w:rsidP="00171B8F">
      <w:pPr>
        <w:jc w:val="center"/>
        <w:rPr>
          <w:sz w:val="28"/>
          <w:szCs w:val="28"/>
        </w:rPr>
      </w:pPr>
      <w:r w:rsidRPr="00F56B1A">
        <w:rPr>
          <w:sz w:val="28"/>
          <w:szCs w:val="28"/>
        </w:rPr>
        <w:t>«ГАЗОРАСПРЕДЕЛИТЕЛЬНЫЕ СЕТИ</w:t>
      </w:r>
    </w:p>
    <w:p w:rsidR="00B01FED" w:rsidRDefault="00B01FED" w:rsidP="00171B8F">
      <w:pPr>
        <w:jc w:val="center"/>
        <w:rPr>
          <w:sz w:val="28"/>
          <w:szCs w:val="28"/>
        </w:rPr>
      </w:pPr>
      <w:r w:rsidRPr="00F56B1A">
        <w:rPr>
          <w:sz w:val="28"/>
          <w:szCs w:val="28"/>
        </w:rPr>
        <w:t xml:space="preserve"> П. ЧАЛНА, Д. ВИДАНЫ, СТ. ПАДОЗЕРО, П. КУТИЖМА </w:t>
      </w:r>
    </w:p>
    <w:p w:rsidR="00B01FED" w:rsidRDefault="00B01FED" w:rsidP="00171B8F">
      <w:pPr>
        <w:jc w:val="center"/>
        <w:rPr>
          <w:sz w:val="28"/>
          <w:szCs w:val="28"/>
        </w:rPr>
      </w:pPr>
      <w:r w:rsidRPr="00F56B1A">
        <w:rPr>
          <w:sz w:val="28"/>
          <w:szCs w:val="28"/>
        </w:rPr>
        <w:t xml:space="preserve">ЧАЛНИНСКОГО СЕЛЬСКОГО ПОСЕЛЕНИЯ </w:t>
      </w:r>
    </w:p>
    <w:p w:rsidR="00B01FED" w:rsidRDefault="00B01FED" w:rsidP="00171B8F">
      <w:pPr>
        <w:jc w:val="center"/>
        <w:rPr>
          <w:sz w:val="28"/>
          <w:szCs w:val="28"/>
        </w:rPr>
      </w:pPr>
      <w:r w:rsidRPr="00F56B1A">
        <w:rPr>
          <w:sz w:val="28"/>
          <w:szCs w:val="28"/>
        </w:rPr>
        <w:t>ПРЯЖИНСКОГО РАЙОНА»</w:t>
      </w:r>
    </w:p>
    <w:p w:rsidR="00B01FED" w:rsidRPr="00F56B1A" w:rsidRDefault="00B01FED" w:rsidP="00171B8F">
      <w:pPr>
        <w:jc w:val="center"/>
        <w:rPr>
          <w:sz w:val="28"/>
          <w:szCs w:val="28"/>
        </w:rPr>
      </w:pPr>
    </w:p>
    <w:p w:rsidR="00B01FED" w:rsidRPr="00F56B1A" w:rsidRDefault="00B01FED" w:rsidP="006F4821">
      <w:pPr>
        <w:jc w:val="center"/>
        <w:rPr>
          <w:i/>
          <w:sz w:val="24"/>
          <w:szCs w:val="24"/>
        </w:rPr>
      </w:pPr>
      <w:r w:rsidRPr="00F56B1A">
        <w:rPr>
          <w:i/>
          <w:sz w:val="24"/>
          <w:szCs w:val="24"/>
        </w:rPr>
        <w:t xml:space="preserve">Подготовлен на основании Постановления </w:t>
      </w:r>
    </w:p>
    <w:p w:rsidR="00B01FED" w:rsidRPr="00F56B1A" w:rsidRDefault="00B01FED" w:rsidP="006F4821">
      <w:pPr>
        <w:jc w:val="center"/>
        <w:rPr>
          <w:i/>
          <w:sz w:val="24"/>
          <w:szCs w:val="24"/>
        </w:rPr>
      </w:pPr>
      <w:r w:rsidRPr="00F56B1A">
        <w:rPr>
          <w:i/>
          <w:sz w:val="24"/>
          <w:szCs w:val="24"/>
        </w:rPr>
        <w:t>Пряжинского национального муниципального района от 20.09.2023 № 389</w:t>
      </w:r>
    </w:p>
    <w:p w:rsidR="00B01FED" w:rsidRDefault="00B01FED" w:rsidP="006F4821">
      <w:pPr>
        <w:jc w:val="center"/>
        <w:rPr>
          <w:sz w:val="24"/>
          <w:szCs w:val="24"/>
        </w:rPr>
      </w:pPr>
    </w:p>
    <w:p w:rsidR="00B01FED" w:rsidRDefault="00B01FED" w:rsidP="006F4821">
      <w:pPr>
        <w:jc w:val="center"/>
        <w:rPr>
          <w:sz w:val="24"/>
          <w:szCs w:val="24"/>
        </w:rPr>
      </w:pPr>
    </w:p>
    <w:p w:rsidR="00B01FED" w:rsidRDefault="00B01FED" w:rsidP="006F4821">
      <w:pPr>
        <w:jc w:val="center"/>
        <w:rPr>
          <w:sz w:val="24"/>
          <w:szCs w:val="24"/>
        </w:rPr>
      </w:pPr>
    </w:p>
    <w:p w:rsidR="00B01FED" w:rsidRDefault="00B01FED" w:rsidP="006F4821">
      <w:pPr>
        <w:jc w:val="center"/>
        <w:rPr>
          <w:sz w:val="24"/>
          <w:szCs w:val="24"/>
        </w:rPr>
      </w:pPr>
    </w:p>
    <w:p w:rsidR="00B01FED" w:rsidRDefault="00B01FED" w:rsidP="006F4821">
      <w:pPr>
        <w:jc w:val="center"/>
        <w:rPr>
          <w:sz w:val="24"/>
          <w:szCs w:val="24"/>
        </w:rPr>
      </w:pPr>
    </w:p>
    <w:p w:rsidR="00B01FED" w:rsidRDefault="00B01FED" w:rsidP="006F4821">
      <w:pPr>
        <w:jc w:val="center"/>
        <w:rPr>
          <w:sz w:val="24"/>
          <w:szCs w:val="24"/>
        </w:rPr>
      </w:pPr>
    </w:p>
    <w:p w:rsidR="00B01FED" w:rsidRDefault="00B01FED" w:rsidP="006F4821">
      <w:pPr>
        <w:jc w:val="center"/>
        <w:rPr>
          <w:sz w:val="24"/>
          <w:szCs w:val="24"/>
        </w:rPr>
      </w:pPr>
    </w:p>
    <w:p w:rsidR="00B01FED" w:rsidRPr="00572F13" w:rsidRDefault="00B01FED" w:rsidP="006F4821">
      <w:pPr>
        <w:jc w:val="center"/>
        <w:rPr>
          <w:sz w:val="24"/>
          <w:szCs w:val="24"/>
        </w:rPr>
      </w:pPr>
    </w:p>
    <w:p w:rsidR="00B01FED" w:rsidRPr="00C550CD" w:rsidRDefault="00B01FED" w:rsidP="00C550CD">
      <w:pPr>
        <w:jc w:val="center"/>
        <w:rPr>
          <w:b/>
          <w:sz w:val="28"/>
          <w:szCs w:val="24"/>
        </w:rPr>
      </w:pPr>
    </w:p>
    <w:p w:rsidR="00B01FED" w:rsidRDefault="00B01FED" w:rsidP="00875908">
      <w:pPr>
        <w:rPr>
          <w:sz w:val="28"/>
          <w:szCs w:val="24"/>
        </w:rPr>
      </w:pPr>
    </w:p>
    <w:p w:rsidR="00B01FED" w:rsidRDefault="00B01FED" w:rsidP="003A1306">
      <w:pPr>
        <w:rPr>
          <w:b/>
          <w:sz w:val="28"/>
          <w:szCs w:val="24"/>
        </w:rPr>
      </w:pPr>
      <w:r w:rsidRPr="00845227">
        <w:rPr>
          <w:sz w:val="28"/>
          <w:szCs w:val="24"/>
        </w:rPr>
        <w:br w:type="page"/>
      </w:r>
      <w:bookmarkStart w:id="0" w:name="_Toc42201869"/>
      <w:r w:rsidRPr="00C503FD">
        <w:rPr>
          <w:b/>
          <w:sz w:val="28"/>
          <w:szCs w:val="24"/>
        </w:rPr>
        <w:t>Содержание</w:t>
      </w:r>
    </w:p>
    <w:p w:rsidR="00B01FED" w:rsidRPr="00214151" w:rsidRDefault="00B01FED" w:rsidP="003A1306">
      <w:pPr>
        <w:pStyle w:val="TOC1"/>
      </w:pPr>
      <w:r w:rsidRPr="00214151">
        <w:fldChar w:fldCharType="begin"/>
      </w:r>
      <w:r w:rsidRPr="00214151">
        <w:instrText xml:space="preserve"> TOC \o \t "ЗАГОЛОВОК 1 ОСН;1;ЗАГОЛОВОК 2 ДОП;2" </w:instrText>
      </w:r>
      <w:r w:rsidRPr="00214151">
        <w:fldChar w:fldCharType="separate"/>
      </w:r>
      <w:r w:rsidRPr="00214151">
        <w:t>ДОКУМЕНТАЦИЯ ПО ПЛАНИРОВКЕ ТЕРРИТОРИИ</w:t>
      </w:r>
    </w:p>
    <w:p w:rsidR="00B01FED" w:rsidRPr="00214151" w:rsidRDefault="00B01FED" w:rsidP="003A1306">
      <w:pPr>
        <w:pStyle w:val="TOC2"/>
      </w:pPr>
      <w:r w:rsidRPr="00214151">
        <w:t>Введение</w:t>
      </w:r>
      <w:r w:rsidRPr="00214151">
        <w:tab/>
      </w:r>
      <w:r w:rsidRPr="00214151">
        <w:fldChar w:fldCharType="begin"/>
      </w:r>
      <w:r w:rsidRPr="00214151">
        <w:instrText xml:space="preserve"> PAGEREF _Toc42201870 \h </w:instrText>
      </w:r>
      <w:r w:rsidRPr="00214151">
        <w:fldChar w:fldCharType="separate"/>
      </w:r>
      <w:r>
        <w:t>4</w:t>
      </w:r>
      <w:r w:rsidRPr="00214151">
        <w:fldChar w:fldCharType="end"/>
      </w:r>
    </w:p>
    <w:p w:rsidR="00B01FED" w:rsidRPr="00214151" w:rsidRDefault="00B01FED" w:rsidP="003A1306">
      <w:pPr>
        <w:pStyle w:val="TOC2"/>
      </w:pPr>
      <w:r w:rsidRPr="00214151">
        <w:rPr>
          <w:lang w:eastAsia="en-US"/>
        </w:rPr>
        <w:t>Общие сведения</w:t>
      </w:r>
      <w:r w:rsidRPr="00214151">
        <w:tab/>
      </w:r>
      <w:r w:rsidRPr="00214151">
        <w:fldChar w:fldCharType="begin"/>
      </w:r>
      <w:r w:rsidRPr="00214151">
        <w:instrText xml:space="preserve"> PAGEREF _Toc42201872 \h </w:instrText>
      </w:r>
      <w:r w:rsidRPr="00214151">
        <w:fldChar w:fldCharType="separate"/>
      </w:r>
      <w:r>
        <w:t>6</w:t>
      </w:r>
      <w:r w:rsidRPr="00214151">
        <w:fldChar w:fldCharType="end"/>
      </w:r>
    </w:p>
    <w:p w:rsidR="00B01FED" w:rsidRPr="00214151" w:rsidRDefault="00B01FED" w:rsidP="003A1306">
      <w:pPr>
        <w:pStyle w:val="TOC2"/>
      </w:pPr>
      <w:r w:rsidRPr="00214151">
        <w:rPr>
          <w:lang w:eastAsia="en-US"/>
        </w:rPr>
        <w:t>Положение о размещении объекта и характеристики планируемой к застройке территории</w:t>
      </w:r>
      <w:r w:rsidRPr="00214151">
        <w:tab/>
      </w:r>
      <w:r>
        <w:t>10</w:t>
      </w:r>
    </w:p>
    <w:p w:rsidR="00B01FED" w:rsidRPr="00214151" w:rsidRDefault="00B01FED" w:rsidP="003A1306">
      <w:pPr>
        <w:pStyle w:val="TOC1"/>
        <w:rPr>
          <w:i/>
        </w:rPr>
      </w:pPr>
      <w:r w:rsidRPr="00214151">
        <w:t>ПРОЕКТ ПЛАНИРОВКИ ТЕРРИТОРИИ. ОСНОВНАЯ ЧАСТЬ</w:t>
      </w:r>
    </w:p>
    <w:p w:rsidR="00B01FED" w:rsidRPr="00214151" w:rsidRDefault="00B01FED" w:rsidP="003A1306">
      <w:pPr>
        <w:pStyle w:val="TOC2"/>
      </w:pPr>
      <w:r w:rsidRPr="00214151">
        <w:t>Положение о характеристиках планируемого развития территории, о характеристиках объекта капитального строительства, включенного в программы комплексного развития систем коммунальной инфраструктуры</w:t>
      </w:r>
      <w:r w:rsidRPr="00214151">
        <w:tab/>
      </w:r>
      <w:r>
        <w:t>30</w:t>
      </w:r>
    </w:p>
    <w:p w:rsidR="00B01FED" w:rsidRPr="00214151" w:rsidRDefault="00B01FED" w:rsidP="003A1306">
      <w:pPr>
        <w:pStyle w:val="TOC2"/>
      </w:pPr>
      <w:r w:rsidRPr="00214151">
        <w:t>Положение об очередности планируемого развития территории</w:t>
      </w:r>
      <w:r w:rsidRPr="00214151">
        <w:tab/>
      </w:r>
      <w:r>
        <w:t>34</w:t>
      </w:r>
    </w:p>
    <w:p w:rsidR="00B01FED" w:rsidRPr="00214151" w:rsidRDefault="00B01FED" w:rsidP="003A1306">
      <w:pPr>
        <w:pStyle w:val="TOC1"/>
        <w:rPr>
          <w:i/>
        </w:rPr>
      </w:pPr>
      <w:r w:rsidRPr="00214151">
        <w:t>ПРОЕКТ ПЛАНИРОВКИ ТЕРРИТОРИИ. МАТЕРИАЛЫ ПО ОБОСНОВАНИЮ</w:t>
      </w:r>
    </w:p>
    <w:p w:rsidR="00B01FED" w:rsidRPr="00214151" w:rsidRDefault="00B01FED" w:rsidP="003A1306">
      <w:pPr>
        <w:pStyle w:val="TOC2"/>
      </w:pPr>
      <w:r w:rsidRPr="00214151">
        <w:t>Обоснование определения границ зон планируемого размещения объекта капитального строительства</w:t>
      </w:r>
      <w:r w:rsidRPr="00214151">
        <w:tab/>
      </w:r>
      <w:r>
        <w:t>36</w:t>
      </w:r>
    </w:p>
    <w:p w:rsidR="00B01FED" w:rsidRPr="00214151" w:rsidRDefault="00B01FED" w:rsidP="003A1306">
      <w:pPr>
        <w:pStyle w:val="TOC2"/>
      </w:pPr>
      <w:r w:rsidRPr="00214151">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r w:rsidRPr="00214151">
        <w:tab/>
      </w:r>
      <w:r>
        <w:t>39</w:t>
      </w:r>
    </w:p>
    <w:p w:rsidR="00B01FED" w:rsidRPr="00214151" w:rsidRDefault="00B01FED" w:rsidP="003A1306">
      <w:pPr>
        <w:pStyle w:val="TOC2"/>
      </w:pPr>
      <w:r w:rsidRPr="00214151">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Pr="00214151">
        <w:tab/>
      </w:r>
      <w:r>
        <w:t>43</w:t>
      </w:r>
    </w:p>
    <w:p w:rsidR="00B01FED" w:rsidRPr="00214151" w:rsidRDefault="00B01FED" w:rsidP="003A1306">
      <w:pPr>
        <w:pStyle w:val="TOC2"/>
      </w:pPr>
      <w:r w:rsidRPr="00214151">
        <w:t>Перечень мероприятий по охране окружающей среды</w:t>
      </w:r>
      <w:r w:rsidRPr="00214151">
        <w:tab/>
      </w:r>
      <w:r w:rsidRPr="00214151">
        <w:fldChar w:fldCharType="begin"/>
      </w:r>
      <w:r w:rsidRPr="00214151">
        <w:instrText xml:space="preserve"> PAGEREF _Toc42201886 \h </w:instrText>
      </w:r>
      <w:r w:rsidRPr="00214151">
        <w:fldChar w:fldCharType="separate"/>
      </w:r>
      <w:r>
        <w:t>51</w:t>
      </w:r>
      <w:r w:rsidRPr="00214151">
        <w:fldChar w:fldCharType="end"/>
      </w:r>
    </w:p>
    <w:p w:rsidR="00B01FED" w:rsidRPr="00214151" w:rsidRDefault="00B01FED" w:rsidP="003A1306">
      <w:pPr>
        <w:pStyle w:val="TOC2"/>
      </w:pPr>
      <w:r w:rsidRPr="00214151">
        <w:t>Обоснование очередности планируемого развития территории</w:t>
      </w:r>
      <w:r w:rsidRPr="00214151">
        <w:tab/>
      </w:r>
      <w:r>
        <w:t>53</w:t>
      </w:r>
    </w:p>
    <w:p w:rsidR="00B01FED" w:rsidRPr="00214151" w:rsidRDefault="00B01FED" w:rsidP="003A1306">
      <w:pPr>
        <w:pStyle w:val="TOC2"/>
      </w:pPr>
      <w:r w:rsidRPr="00214151">
        <w:t>Иные материалы для обоснования положений по планировке территории</w:t>
      </w:r>
      <w:r w:rsidRPr="00214151">
        <w:tab/>
      </w:r>
      <w:r w:rsidRPr="00214151">
        <w:fldChar w:fldCharType="begin"/>
      </w:r>
      <w:r w:rsidRPr="00214151">
        <w:instrText xml:space="preserve"> PAGEREF _Toc42201890 \h </w:instrText>
      </w:r>
      <w:r w:rsidRPr="00214151">
        <w:fldChar w:fldCharType="separate"/>
      </w:r>
      <w:r>
        <w:t>55</w:t>
      </w:r>
      <w:r w:rsidRPr="00214151">
        <w:fldChar w:fldCharType="end"/>
      </w:r>
    </w:p>
    <w:p w:rsidR="00B01FED" w:rsidRPr="00214151" w:rsidRDefault="00B01FED" w:rsidP="003A1306">
      <w:pPr>
        <w:pStyle w:val="TOC1"/>
        <w:rPr>
          <w:i/>
        </w:rPr>
      </w:pPr>
      <w:r>
        <w:t>ПРОЕКТ МЕЖЕВАНИЯ ТЕРРИТОРИИ</w:t>
      </w:r>
      <w:r w:rsidRPr="00214151">
        <w:tab/>
      </w:r>
      <w:r>
        <w:t>63</w:t>
      </w:r>
    </w:p>
    <w:p w:rsidR="00B01FED" w:rsidRDefault="00B01FED" w:rsidP="003A1306">
      <w:pPr>
        <w:pStyle w:val="TOC2"/>
      </w:pPr>
      <w:r w:rsidRPr="00214151">
        <w:fldChar w:fldCharType="end"/>
      </w:r>
    </w:p>
    <w:p w:rsidR="00B01FED" w:rsidRPr="00214151" w:rsidRDefault="00B01FED" w:rsidP="003A1306">
      <w:pPr>
        <w:pStyle w:val="TOC2"/>
      </w:pPr>
      <w:r w:rsidRPr="00214151">
        <w:t>ГРАФИЧЕСКАЯ ЧАСТЬ</w:t>
      </w:r>
      <w:r>
        <w:t xml:space="preserve"> НА НАСЕЛЕННЫЕ ПУНКТЫ п. Чална, д. Виданы, п. Кутижма, ст. Падозеро</w:t>
      </w:r>
    </w:p>
    <w:p w:rsidR="00B01FED" w:rsidRDefault="00B01FED" w:rsidP="003A1306">
      <w:pPr>
        <w:rPr>
          <w:sz w:val="20"/>
          <w:szCs w:val="24"/>
        </w:rPr>
      </w:pPr>
    </w:p>
    <w:p w:rsidR="00B01FED" w:rsidRPr="00214151" w:rsidRDefault="00B01FED" w:rsidP="003A1306">
      <w:pPr>
        <w:rPr>
          <w:sz w:val="20"/>
          <w:szCs w:val="24"/>
        </w:rPr>
      </w:pPr>
      <w:r w:rsidRPr="00214151">
        <w:rPr>
          <w:sz w:val="20"/>
          <w:szCs w:val="24"/>
        </w:rPr>
        <w:t>ПРОЕКТ ПЛАНИРОВКИ ТЕРРИТОРИИ. Материалы по обоснованию</w:t>
      </w:r>
    </w:p>
    <w:p w:rsidR="00B01FED" w:rsidRPr="00212988" w:rsidRDefault="00B01FED" w:rsidP="003A1306">
      <w:pPr>
        <w:pStyle w:val="TOC2"/>
      </w:pPr>
      <w:r w:rsidRPr="00212988">
        <w:t>Схема расположения элемента планировочной структуры</w:t>
      </w:r>
    </w:p>
    <w:p w:rsidR="00B01FED" w:rsidRDefault="00B01FED" w:rsidP="003A1306">
      <w:pPr>
        <w:pStyle w:val="TOC2"/>
      </w:pPr>
      <w:r w:rsidRPr="00212988">
        <w:t xml:space="preserve">Схема границ зон с особыми условиями использования территории </w:t>
      </w:r>
    </w:p>
    <w:p w:rsidR="00B01FED" w:rsidRDefault="00B01FED" w:rsidP="003A1306">
      <w:pPr>
        <w:pStyle w:val="TOC2"/>
      </w:pPr>
      <w:r w:rsidRPr="00212988">
        <w:t xml:space="preserve">Карта планировочной структуры территории Чалнинского сельского поселения </w:t>
      </w:r>
    </w:p>
    <w:p w:rsidR="00B01FED" w:rsidRDefault="00B01FED" w:rsidP="003A1306">
      <w:pPr>
        <w:pStyle w:val="TOC2"/>
      </w:pPr>
      <w:r w:rsidRPr="00212988">
        <w:t xml:space="preserve">Схема вертикальной планировки и инженерной подготовки территории </w:t>
      </w:r>
    </w:p>
    <w:p w:rsidR="00B01FED" w:rsidRDefault="00B01FED" w:rsidP="003A1306">
      <w:pPr>
        <w:pStyle w:val="TOC2"/>
      </w:pPr>
    </w:p>
    <w:p w:rsidR="00B01FED" w:rsidRPr="00214151" w:rsidRDefault="00B01FED" w:rsidP="003A1306">
      <w:pPr>
        <w:rPr>
          <w:sz w:val="20"/>
          <w:szCs w:val="24"/>
        </w:rPr>
      </w:pPr>
      <w:r w:rsidRPr="00214151">
        <w:rPr>
          <w:sz w:val="20"/>
          <w:szCs w:val="24"/>
        </w:rPr>
        <w:t>ПРОЕКТ МЕЖЕВАНИЯ ТЕРРИТОРИИ</w:t>
      </w:r>
    </w:p>
    <w:p w:rsidR="00B01FED" w:rsidRPr="00214151" w:rsidRDefault="00B01FED" w:rsidP="003A1306">
      <w:pPr>
        <w:rPr>
          <w:i/>
          <w:sz w:val="20"/>
          <w:szCs w:val="24"/>
        </w:rPr>
      </w:pPr>
      <w:r w:rsidRPr="00214151">
        <w:rPr>
          <w:i/>
          <w:sz w:val="20"/>
          <w:szCs w:val="24"/>
        </w:rPr>
        <w:t xml:space="preserve">    Чертеж межевания территории</w:t>
      </w:r>
    </w:p>
    <w:p w:rsidR="00B01FED" w:rsidRPr="00212988" w:rsidRDefault="00B01FED" w:rsidP="003A1306">
      <w:pPr>
        <w:rPr>
          <w:color w:val="FF0000"/>
          <w:sz w:val="20"/>
          <w:szCs w:val="24"/>
        </w:rPr>
      </w:pPr>
    </w:p>
    <w:p w:rsidR="00B01FED" w:rsidRPr="007D2458" w:rsidRDefault="00B01FED" w:rsidP="003A1306">
      <w:pPr>
        <w:rPr>
          <w:b/>
          <w:sz w:val="20"/>
          <w:szCs w:val="24"/>
        </w:rPr>
      </w:pPr>
      <w:r w:rsidRPr="007D2458">
        <w:rPr>
          <w:b/>
          <w:sz w:val="20"/>
          <w:szCs w:val="24"/>
        </w:rPr>
        <w:t>ПРИЛОЖЕНИЕ......................................................................................................................................................206</w:t>
      </w:r>
    </w:p>
    <w:p w:rsidR="00B01FED" w:rsidRPr="007D2458" w:rsidRDefault="00B01FED" w:rsidP="00F562A4">
      <w:pPr>
        <w:numPr>
          <w:ilvl w:val="0"/>
          <w:numId w:val="11"/>
        </w:numPr>
        <w:rPr>
          <w:i/>
          <w:sz w:val="20"/>
          <w:szCs w:val="24"/>
        </w:rPr>
      </w:pPr>
      <w:r w:rsidRPr="007D2458">
        <w:rPr>
          <w:i/>
          <w:sz w:val="20"/>
          <w:szCs w:val="24"/>
        </w:rPr>
        <w:t>Постановление Пряжинского национального муниципального района от 20.09.2023 № 389</w:t>
      </w:r>
    </w:p>
    <w:p w:rsidR="00B01FED" w:rsidRPr="007D2458" w:rsidRDefault="00B01FED" w:rsidP="00F5755C">
      <w:pPr>
        <w:ind w:left="360"/>
        <w:rPr>
          <w:i/>
          <w:sz w:val="20"/>
          <w:szCs w:val="24"/>
        </w:rPr>
      </w:pPr>
      <w:r w:rsidRPr="007D2458">
        <w:rPr>
          <w:i/>
          <w:sz w:val="20"/>
          <w:szCs w:val="24"/>
        </w:rPr>
        <w:t>Сведения о согласовании</w:t>
      </w:r>
    </w:p>
    <w:p w:rsidR="00B01FED" w:rsidRPr="007D2458" w:rsidRDefault="00B01FED" w:rsidP="00F562A4">
      <w:pPr>
        <w:numPr>
          <w:ilvl w:val="0"/>
          <w:numId w:val="11"/>
        </w:numPr>
        <w:rPr>
          <w:i/>
          <w:sz w:val="20"/>
          <w:szCs w:val="24"/>
        </w:rPr>
      </w:pPr>
      <w:r w:rsidRPr="007D2458">
        <w:rPr>
          <w:i/>
          <w:sz w:val="20"/>
          <w:szCs w:val="24"/>
        </w:rPr>
        <w:t>-письмо Администрации Пряжинского национального муниципального района № 3411-3199 от 30.06.2023</w:t>
      </w:r>
    </w:p>
    <w:p w:rsidR="00B01FED" w:rsidRPr="007D2458" w:rsidRDefault="00B01FED" w:rsidP="00F562A4">
      <w:pPr>
        <w:numPr>
          <w:ilvl w:val="0"/>
          <w:numId w:val="11"/>
        </w:numPr>
        <w:rPr>
          <w:i/>
          <w:sz w:val="20"/>
          <w:szCs w:val="24"/>
        </w:rPr>
      </w:pPr>
      <w:r w:rsidRPr="007D2458">
        <w:rPr>
          <w:i/>
          <w:sz w:val="20"/>
          <w:szCs w:val="24"/>
        </w:rPr>
        <w:t>- письмо АО «ПСК» № 10188 от 13.06.2023</w:t>
      </w:r>
    </w:p>
    <w:p w:rsidR="00B01FED" w:rsidRPr="007D2458" w:rsidRDefault="00B01FED" w:rsidP="00F562A4">
      <w:pPr>
        <w:numPr>
          <w:ilvl w:val="0"/>
          <w:numId w:val="11"/>
        </w:numPr>
        <w:rPr>
          <w:i/>
          <w:sz w:val="20"/>
          <w:szCs w:val="24"/>
        </w:rPr>
      </w:pPr>
      <w:r w:rsidRPr="007D2458">
        <w:rPr>
          <w:i/>
          <w:sz w:val="20"/>
          <w:szCs w:val="24"/>
        </w:rPr>
        <w:t>-письмо ПАО «Ростелеком» письмо № 01/05/61062/23 от 22.05.2023</w:t>
      </w:r>
    </w:p>
    <w:p w:rsidR="00B01FED" w:rsidRPr="007D2458" w:rsidRDefault="00B01FED" w:rsidP="00F562A4">
      <w:pPr>
        <w:numPr>
          <w:ilvl w:val="0"/>
          <w:numId w:val="11"/>
        </w:numPr>
        <w:rPr>
          <w:i/>
          <w:sz w:val="20"/>
          <w:szCs w:val="24"/>
        </w:rPr>
      </w:pPr>
      <w:r w:rsidRPr="007D2458">
        <w:rPr>
          <w:i/>
          <w:sz w:val="20"/>
          <w:szCs w:val="24"/>
        </w:rPr>
        <w:t>-письмо ПАО «ТГК-1» № 626-03/12 от 27.06.2023</w:t>
      </w:r>
    </w:p>
    <w:p w:rsidR="00B01FED" w:rsidRPr="007D2458" w:rsidRDefault="00B01FED" w:rsidP="00F562A4">
      <w:pPr>
        <w:numPr>
          <w:ilvl w:val="0"/>
          <w:numId w:val="11"/>
        </w:numPr>
        <w:rPr>
          <w:i/>
          <w:sz w:val="20"/>
          <w:szCs w:val="24"/>
        </w:rPr>
      </w:pPr>
      <w:r w:rsidRPr="007D2458">
        <w:rPr>
          <w:i/>
          <w:sz w:val="20"/>
          <w:szCs w:val="24"/>
        </w:rPr>
        <w:t>-письмо ПО «ЮКЭС» Карельского филиала ПАО «Россети Северо-Запад» (ведомость согласования, дата согласования 30.05.2023)</w:t>
      </w:r>
    </w:p>
    <w:p w:rsidR="00B01FED" w:rsidRPr="007D2458" w:rsidRDefault="00B01FED" w:rsidP="00F562A4">
      <w:pPr>
        <w:numPr>
          <w:ilvl w:val="0"/>
          <w:numId w:val="11"/>
        </w:numPr>
        <w:rPr>
          <w:i/>
          <w:sz w:val="20"/>
          <w:szCs w:val="24"/>
        </w:rPr>
      </w:pPr>
      <w:r w:rsidRPr="007D2458">
        <w:rPr>
          <w:i/>
          <w:sz w:val="20"/>
          <w:szCs w:val="24"/>
        </w:rPr>
        <w:t>-письмо МУП «Пряжинская КУМИ» (ведомость согласования, дата согласования 12.05.2023)</w:t>
      </w:r>
    </w:p>
    <w:p w:rsidR="00B01FED" w:rsidRPr="007D2458" w:rsidRDefault="00B01FED" w:rsidP="00F562A4">
      <w:pPr>
        <w:numPr>
          <w:ilvl w:val="0"/>
          <w:numId w:val="11"/>
        </w:numPr>
        <w:rPr>
          <w:i/>
          <w:sz w:val="20"/>
          <w:szCs w:val="24"/>
        </w:rPr>
      </w:pPr>
      <w:r w:rsidRPr="007D2458">
        <w:rPr>
          <w:i/>
          <w:sz w:val="20"/>
          <w:szCs w:val="24"/>
        </w:rPr>
        <w:t>-письмо Филиал ОАО «РЖД» (технические условия исх-23168/ОКТ от 02.06.2023)</w:t>
      </w:r>
    </w:p>
    <w:p w:rsidR="00B01FED" w:rsidRDefault="00B01FED" w:rsidP="00F562A4">
      <w:pPr>
        <w:numPr>
          <w:ilvl w:val="0"/>
          <w:numId w:val="11"/>
        </w:numPr>
        <w:rPr>
          <w:i/>
          <w:sz w:val="20"/>
          <w:szCs w:val="24"/>
        </w:rPr>
      </w:pPr>
      <w:r w:rsidRPr="007D2458">
        <w:rPr>
          <w:i/>
          <w:sz w:val="20"/>
          <w:szCs w:val="24"/>
        </w:rPr>
        <w:t xml:space="preserve">ПРОЧИЕ ПРИЛОЖЕНИЯ ДОСТУПНЫ ПО ССЫЛКЕ </w:t>
      </w:r>
      <w:hyperlink r:id="rId8" w:history="1">
        <w:r w:rsidRPr="007D2458">
          <w:rPr>
            <w:rStyle w:val="Hyperlink"/>
            <w:i/>
            <w:color w:val="0000FF"/>
            <w:sz w:val="20"/>
            <w:szCs w:val="24"/>
          </w:rPr>
          <w:t>https://cloud.mail.ru/public/RAq7/Rgp6iufp3</w:t>
        </w:r>
      </w:hyperlink>
    </w:p>
    <w:p w:rsidR="00B01FED" w:rsidRPr="007D2458" w:rsidRDefault="00B01FED" w:rsidP="007D2458">
      <w:pPr>
        <w:ind w:left="360"/>
        <w:rPr>
          <w:i/>
          <w:sz w:val="20"/>
          <w:szCs w:val="24"/>
        </w:rPr>
      </w:pPr>
    </w:p>
    <w:p w:rsidR="00B01FED" w:rsidRPr="00F562A4" w:rsidRDefault="00B01FED" w:rsidP="007D2458">
      <w:pPr>
        <w:ind w:left="360"/>
        <w:rPr>
          <w:i/>
          <w:color w:val="FF0000"/>
          <w:sz w:val="20"/>
          <w:szCs w:val="24"/>
        </w:rPr>
      </w:pPr>
    </w:p>
    <w:p w:rsidR="00B01FED" w:rsidRPr="00F562A4" w:rsidRDefault="00B01FED" w:rsidP="00F5755C">
      <w:pPr>
        <w:ind w:left="360"/>
        <w:rPr>
          <w:i/>
          <w:color w:val="FF0000"/>
          <w:sz w:val="20"/>
          <w:szCs w:val="24"/>
        </w:rPr>
      </w:pPr>
    </w:p>
    <w:p w:rsidR="00B01FED" w:rsidRPr="00214151" w:rsidRDefault="00B01FED" w:rsidP="00214151">
      <w:pPr>
        <w:rPr>
          <w:i/>
          <w:sz w:val="20"/>
          <w:szCs w:val="24"/>
        </w:rPr>
      </w:pPr>
    </w:p>
    <w:p w:rsidR="00B01FED" w:rsidRPr="00214151" w:rsidRDefault="00B01FED" w:rsidP="00214151">
      <w:pPr>
        <w:pStyle w:val="TOC2"/>
        <w:rPr>
          <w:rStyle w:val="11"/>
          <w:i/>
          <w:sz w:val="22"/>
          <w:szCs w:val="22"/>
        </w:rPr>
      </w:pPr>
    </w:p>
    <w:p w:rsidR="00B01FED" w:rsidRPr="00214151" w:rsidRDefault="00B01FED" w:rsidP="00214151">
      <w:pPr>
        <w:pStyle w:val="TOC2"/>
      </w:pPr>
      <w:r w:rsidRPr="00214151">
        <w:rPr>
          <w:rStyle w:val="11"/>
        </w:rPr>
        <w:t>Документация по планировке территории</w:t>
      </w:r>
    </w:p>
    <w:p w:rsidR="00B01FED" w:rsidRPr="004A288D" w:rsidRDefault="00B01FED" w:rsidP="00214151">
      <w:pPr>
        <w:pStyle w:val="20"/>
      </w:pPr>
      <w:bookmarkStart w:id="1" w:name="_Toc42201870"/>
      <w:r w:rsidRPr="004A288D">
        <w:t>Введение</w:t>
      </w:r>
      <w:bookmarkEnd w:id="1"/>
    </w:p>
    <w:p w:rsidR="00B01FED" w:rsidRDefault="00B01FED" w:rsidP="00214151">
      <w:pPr>
        <w:rPr>
          <w:sz w:val="28"/>
          <w:szCs w:val="24"/>
        </w:rPr>
      </w:pPr>
    </w:p>
    <w:p w:rsidR="00B01FED" w:rsidRPr="00AA5D96" w:rsidRDefault="00B01FED" w:rsidP="00214151">
      <w:pPr>
        <w:spacing w:line="360" w:lineRule="auto"/>
        <w:ind w:firstLine="709"/>
        <w:jc w:val="both"/>
        <w:rPr>
          <w:sz w:val="24"/>
          <w:szCs w:val="24"/>
        </w:rPr>
      </w:pPr>
      <w:r>
        <w:rPr>
          <w:sz w:val="24"/>
          <w:szCs w:val="24"/>
        </w:rPr>
        <w:t>Документация по планировке территории в составе п</w:t>
      </w:r>
      <w:r w:rsidRPr="00171B8F">
        <w:rPr>
          <w:sz w:val="24"/>
          <w:szCs w:val="24"/>
        </w:rPr>
        <w:t>роект</w:t>
      </w:r>
      <w:r>
        <w:rPr>
          <w:sz w:val="24"/>
          <w:szCs w:val="24"/>
        </w:rPr>
        <w:t>а</w:t>
      </w:r>
      <w:r w:rsidRPr="00171B8F">
        <w:rPr>
          <w:sz w:val="24"/>
          <w:szCs w:val="24"/>
        </w:rPr>
        <w:t xml:space="preserve"> планировки и межевания территории разработан</w:t>
      </w:r>
      <w:r>
        <w:rPr>
          <w:sz w:val="24"/>
          <w:szCs w:val="24"/>
        </w:rPr>
        <w:t>а</w:t>
      </w:r>
      <w:r w:rsidRPr="00AA5D96">
        <w:rPr>
          <w:sz w:val="24"/>
          <w:szCs w:val="22"/>
        </w:rPr>
        <w:t xml:space="preserve"> </w:t>
      </w:r>
      <w:r w:rsidRPr="00966203">
        <w:rPr>
          <w:sz w:val="24"/>
          <w:szCs w:val="22"/>
        </w:rPr>
        <w:t xml:space="preserve">ООО «ПСК-М1» </w:t>
      </w:r>
      <w:r w:rsidRPr="00171B8F">
        <w:rPr>
          <w:sz w:val="24"/>
          <w:szCs w:val="24"/>
        </w:rPr>
        <w:t xml:space="preserve">в </w:t>
      </w:r>
      <w:r>
        <w:rPr>
          <w:sz w:val="24"/>
          <w:szCs w:val="24"/>
        </w:rPr>
        <w:t>отношении</w:t>
      </w:r>
      <w:r w:rsidRPr="00AA5D96">
        <w:rPr>
          <w:sz w:val="24"/>
          <w:szCs w:val="24"/>
        </w:rPr>
        <w:t xml:space="preserve"> проектируемого объекта: «Газораспределительные сети п.</w:t>
      </w:r>
      <w:r>
        <w:rPr>
          <w:sz w:val="24"/>
          <w:szCs w:val="24"/>
        </w:rPr>
        <w:t xml:space="preserve"> </w:t>
      </w:r>
      <w:r w:rsidRPr="00AA5D96">
        <w:rPr>
          <w:sz w:val="24"/>
          <w:szCs w:val="24"/>
        </w:rPr>
        <w:t>Чална, д.</w:t>
      </w:r>
      <w:r>
        <w:rPr>
          <w:sz w:val="24"/>
          <w:szCs w:val="24"/>
        </w:rPr>
        <w:t xml:space="preserve"> </w:t>
      </w:r>
      <w:r w:rsidRPr="00AA5D96">
        <w:rPr>
          <w:sz w:val="24"/>
          <w:szCs w:val="24"/>
        </w:rPr>
        <w:t>Виданы, ст.</w:t>
      </w:r>
      <w:r>
        <w:rPr>
          <w:sz w:val="24"/>
          <w:szCs w:val="24"/>
        </w:rPr>
        <w:t xml:space="preserve"> </w:t>
      </w:r>
      <w:r w:rsidRPr="00AA5D96">
        <w:rPr>
          <w:sz w:val="24"/>
          <w:szCs w:val="24"/>
        </w:rPr>
        <w:t>Падозеро, п.</w:t>
      </w:r>
      <w:r>
        <w:rPr>
          <w:sz w:val="24"/>
          <w:szCs w:val="24"/>
        </w:rPr>
        <w:t xml:space="preserve"> </w:t>
      </w:r>
      <w:r w:rsidRPr="00AA5D96">
        <w:rPr>
          <w:sz w:val="24"/>
          <w:szCs w:val="24"/>
        </w:rPr>
        <w:t>Кутижма Чалнинского сельского поселения Пряжинского района», реализуемого в рамках исполнения обязательств единого оператора газификации по Программе газификации регионов РФ.</w:t>
      </w:r>
    </w:p>
    <w:p w:rsidR="00B01FED" w:rsidRDefault="00B01FED" w:rsidP="00214151">
      <w:pPr>
        <w:spacing w:line="360" w:lineRule="auto"/>
        <w:ind w:firstLine="709"/>
        <w:jc w:val="both"/>
        <w:rPr>
          <w:sz w:val="24"/>
          <w:szCs w:val="24"/>
        </w:rPr>
      </w:pPr>
      <w:r w:rsidRPr="00B73E7E">
        <w:rPr>
          <w:sz w:val="24"/>
          <w:szCs w:val="24"/>
        </w:rPr>
        <w:t>Основание</w:t>
      </w:r>
      <w:r>
        <w:rPr>
          <w:sz w:val="24"/>
          <w:szCs w:val="24"/>
        </w:rPr>
        <w:t>м</w:t>
      </w:r>
      <w:r w:rsidRPr="00B73E7E">
        <w:rPr>
          <w:sz w:val="24"/>
          <w:szCs w:val="24"/>
        </w:rPr>
        <w:t xml:space="preserve"> для разработки </w:t>
      </w:r>
      <w:r>
        <w:rPr>
          <w:sz w:val="24"/>
          <w:szCs w:val="24"/>
        </w:rPr>
        <w:t xml:space="preserve">документации по планировке территории является </w:t>
      </w:r>
      <w:r w:rsidRPr="00B73E7E">
        <w:rPr>
          <w:sz w:val="24"/>
          <w:szCs w:val="24"/>
        </w:rPr>
        <w:t>Постановление администрации</w:t>
      </w:r>
      <w:r>
        <w:rPr>
          <w:sz w:val="24"/>
          <w:szCs w:val="24"/>
        </w:rPr>
        <w:t xml:space="preserve"> Пряжинского национального муниципального района</w:t>
      </w:r>
      <w:r w:rsidRPr="00B73E7E">
        <w:rPr>
          <w:sz w:val="24"/>
          <w:szCs w:val="24"/>
        </w:rPr>
        <w:t xml:space="preserve"> №</w:t>
      </w:r>
      <w:r>
        <w:rPr>
          <w:sz w:val="24"/>
          <w:szCs w:val="24"/>
        </w:rPr>
        <w:t xml:space="preserve"> 3898</w:t>
      </w:r>
      <w:r w:rsidRPr="00B73E7E">
        <w:rPr>
          <w:sz w:val="24"/>
          <w:szCs w:val="24"/>
        </w:rPr>
        <w:t xml:space="preserve"> от </w:t>
      </w:r>
      <w:r>
        <w:rPr>
          <w:sz w:val="24"/>
          <w:szCs w:val="24"/>
        </w:rPr>
        <w:t>20</w:t>
      </w:r>
      <w:r w:rsidRPr="00B73E7E">
        <w:rPr>
          <w:sz w:val="24"/>
          <w:szCs w:val="24"/>
        </w:rPr>
        <w:t>.</w:t>
      </w:r>
      <w:r>
        <w:rPr>
          <w:sz w:val="24"/>
          <w:szCs w:val="24"/>
        </w:rPr>
        <w:t>09</w:t>
      </w:r>
      <w:r w:rsidRPr="00B73E7E">
        <w:rPr>
          <w:sz w:val="24"/>
          <w:szCs w:val="24"/>
        </w:rPr>
        <w:t>.202</w:t>
      </w:r>
      <w:r>
        <w:rPr>
          <w:sz w:val="24"/>
          <w:szCs w:val="24"/>
        </w:rPr>
        <w:t>3</w:t>
      </w:r>
      <w:r w:rsidRPr="00B73E7E">
        <w:rPr>
          <w:sz w:val="24"/>
          <w:szCs w:val="24"/>
        </w:rPr>
        <w:t xml:space="preserve"> «О принятии решения </w:t>
      </w:r>
      <w:r>
        <w:rPr>
          <w:sz w:val="24"/>
          <w:szCs w:val="24"/>
        </w:rPr>
        <w:t>п</w:t>
      </w:r>
      <w:r w:rsidRPr="00B73E7E">
        <w:rPr>
          <w:sz w:val="24"/>
          <w:szCs w:val="24"/>
        </w:rPr>
        <w:t>о подготовке документации по планировке территории</w:t>
      </w:r>
      <w:r>
        <w:rPr>
          <w:sz w:val="24"/>
          <w:szCs w:val="24"/>
        </w:rPr>
        <w:t xml:space="preserve"> для проектирования объекта «Газораспределительные сети п. Чална, д. Виданы, ст. Падозеро, п. Кутижма Чалнинского сельского поселения Пряжинского района</w:t>
      </w:r>
      <w:r w:rsidRPr="00B73E7E">
        <w:rPr>
          <w:sz w:val="24"/>
          <w:szCs w:val="24"/>
        </w:rPr>
        <w:t>»</w:t>
      </w:r>
      <w:r>
        <w:rPr>
          <w:sz w:val="24"/>
          <w:szCs w:val="24"/>
        </w:rPr>
        <w:t>.</w:t>
      </w:r>
      <w:r w:rsidRPr="00B73E7E">
        <w:rPr>
          <w:sz w:val="24"/>
          <w:szCs w:val="24"/>
        </w:rPr>
        <w:t xml:space="preserve"> </w:t>
      </w:r>
    </w:p>
    <w:p w:rsidR="00B01FED" w:rsidRPr="005C5FA9" w:rsidRDefault="00B01FED" w:rsidP="005C5FA9">
      <w:pPr>
        <w:spacing w:line="360" w:lineRule="auto"/>
        <w:ind w:firstLine="709"/>
        <w:jc w:val="both"/>
        <w:rPr>
          <w:sz w:val="24"/>
          <w:szCs w:val="24"/>
        </w:rPr>
      </w:pPr>
      <w:r>
        <w:rPr>
          <w:sz w:val="24"/>
          <w:szCs w:val="24"/>
        </w:rPr>
        <w:t>Подготовка</w:t>
      </w:r>
      <w:r w:rsidRPr="00CD0ABC">
        <w:rPr>
          <w:sz w:val="24"/>
          <w:szCs w:val="24"/>
        </w:rPr>
        <w:t xml:space="preserve"> документации по планировке территории в составе проекта планировки территории, проекта межевания территории</w:t>
      </w:r>
      <w:r>
        <w:rPr>
          <w:sz w:val="24"/>
          <w:szCs w:val="24"/>
        </w:rPr>
        <w:t xml:space="preserve"> осуществляется</w:t>
      </w:r>
      <w:r w:rsidRPr="00CD0ABC">
        <w:rPr>
          <w:sz w:val="24"/>
          <w:szCs w:val="24"/>
        </w:rPr>
        <w:t xml:space="preserve"> в целях реализации </w:t>
      </w:r>
      <w:r>
        <w:rPr>
          <w:sz w:val="24"/>
          <w:szCs w:val="24"/>
        </w:rPr>
        <w:t>Программы</w:t>
      </w:r>
      <w:r w:rsidRPr="005C5FA9">
        <w:rPr>
          <w:sz w:val="24"/>
          <w:szCs w:val="24"/>
        </w:rPr>
        <w:t xml:space="preserve"> газификации 2021–2025 в Республике Карелия</w:t>
      </w:r>
      <w:r>
        <w:rPr>
          <w:sz w:val="24"/>
          <w:szCs w:val="24"/>
        </w:rPr>
        <w:t xml:space="preserve"> (</w:t>
      </w:r>
      <w:r w:rsidRPr="005C5FA9">
        <w:rPr>
          <w:sz w:val="24"/>
          <w:szCs w:val="24"/>
        </w:rPr>
        <w:t>Региональная программа</w:t>
      </w:r>
      <w:r>
        <w:rPr>
          <w:sz w:val="24"/>
          <w:szCs w:val="24"/>
        </w:rPr>
        <w:t xml:space="preserve"> </w:t>
      </w:r>
      <w:r w:rsidRPr="005C5FA9">
        <w:rPr>
          <w:sz w:val="24"/>
          <w:szCs w:val="24"/>
        </w:rPr>
        <w:t>«Газификация жилищно-коммунального хозяйства, промышленных и</w:t>
      </w:r>
      <w:r>
        <w:rPr>
          <w:sz w:val="24"/>
          <w:szCs w:val="24"/>
        </w:rPr>
        <w:t xml:space="preserve"> </w:t>
      </w:r>
      <w:r w:rsidRPr="005C5FA9">
        <w:rPr>
          <w:sz w:val="24"/>
          <w:szCs w:val="24"/>
        </w:rPr>
        <w:t>иных организаций на территории Республики Карелия</w:t>
      </w:r>
      <w:r>
        <w:rPr>
          <w:sz w:val="24"/>
          <w:szCs w:val="24"/>
        </w:rPr>
        <w:t xml:space="preserve"> </w:t>
      </w:r>
      <w:r w:rsidRPr="005C5FA9">
        <w:rPr>
          <w:sz w:val="24"/>
          <w:szCs w:val="24"/>
        </w:rPr>
        <w:t>на 2022 – 2030 годы</w:t>
      </w:r>
      <w:r>
        <w:rPr>
          <w:sz w:val="24"/>
          <w:szCs w:val="24"/>
        </w:rPr>
        <w:t xml:space="preserve">», утв. </w:t>
      </w:r>
      <w:r w:rsidRPr="005C5FA9">
        <w:rPr>
          <w:sz w:val="24"/>
          <w:szCs w:val="24"/>
        </w:rPr>
        <w:t>распоряжением Правительства</w:t>
      </w:r>
      <w:r>
        <w:rPr>
          <w:sz w:val="24"/>
          <w:szCs w:val="24"/>
        </w:rPr>
        <w:t xml:space="preserve"> </w:t>
      </w:r>
      <w:r w:rsidRPr="005C5FA9">
        <w:rPr>
          <w:sz w:val="24"/>
          <w:szCs w:val="24"/>
        </w:rPr>
        <w:t>Республики Карелия</w:t>
      </w:r>
      <w:r>
        <w:rPr>
          <w:sz w:val="24"/>
          <w:szCs w:val="24"/>
        </w:rPr>
        <w:t xml:space="preserve"> </w:t>
      </w:r>
      <w:r w:rsidRPr="005C5FA9">
        <w:rPr>
          <w:sz w:val="24"/>
          <w:szCs w:val="24"/>
        </w:rPr>
        <w:t>от 15 февраля 2022 года № 120р-П</w:t>
      </w:r>
      <w:r>
        <w:rPr>
          <w:sz w:val="24"/>
          <w:szCs w:val="24"/>
        </w:rPr>
        <w:t>)</w:t>
      </w:r>
    </w:p>
    <w:p w:rsidR="00B01FED" w:rsidRDefault="00B01FED" w:rsidP="00214151">
      <w:pPr>
        <w:spacing w:line="360" w:lineRule="auto"/>
        <w:ind w:firstLine="709"/>
        <w:jc w:val="both"/>
        <w:rPr>
          <w:sz w:val="24"/>
          <w:szCs w:val="24"/>
        </w:rPr>
      </w:pPr>
      <w:r>
        <w:rPr>
          <w:sz w:val="24"/>
          <w:szCs w:val="24"/>
        </w:rPr>
        <w:t>Документация по планировке территории выполнена в соответствии с требованиями следующих нормативных правовых актов:</w:t>
      </w:r>
    </w:p>
    <w:p w:rsidR="00B01FED" w:rsidRDefault="00B01FED" w:rsidP="00214151">
      <w:pPr>
        <w:spacing w:line="360" w:lineRule="auto"/>
        <w:ind w:firstLine="709"/>
        <w:jc w:val="both"/>
        <w:rPr>
          <w:sz w:val="24"/>
          <w:szCs w:val="24"/>
        </w:rPr>
      </w:pPr>
      <w:r>
        <w:rPr>
          <w:sz w:val="24"/>
          <w:szCs w:val="24"/>
        </w:rPr>
        <w:t xml:space="preserve">- Водный кодекс Российской Федерации; </w:t>
      </w:r>
    </w:p>
    <w:p w:rsidR="00B01FED" w:rsidRDefault="00B01FED" w:rsidP="00214151">
      <w:pPr>
        <w:spacing w:line="360" w:lineRule="auto"/>
        <w:ind w:firstLine="709"/>
        <w:jc w:val="both"/>
        <w:rPr>
          <w:sz w:val="24"/>
          <w:szCs w:val="24"/>
        </w:rPr>
      </w:pPr>
      <w:r>
        <w:rPr>
          <w:sz w:val="24"/>
          <w:szCs w:val="24"/>
        </w:rPr>
        <w:t xml:space="preserve">- Земельный кодекс Российской Федерации; </w:t>
      </w:r>
    </w:p>
    <w:p w:rsidR="00B01FED" w:rsidRDefault="00B01FED" w:rsidP="00214151">
      <w:pPr>
        <w:spacing w:line="360" w:lineRule="auto"/>
        <w:ind w:firstLine="709"/>
        <w:jc w:val="both"/>
        <w:rPr>
          <w:sz w:val="24"/>
          <w:szCs w:val="24"/>
        </w:rPr>
      </w:pPr>
      <w:r>
        <w:rPr>
          <w:sz w:val="24"/>
          <w:szCs w:val="24"/>
        </w:rPr>
        <w:t xml:space="preserve">- Градостроительный кодекс Российской Федерации; </w:t>
      </w:r>
    </w:p>
    <w:p w:rsidR="00B01FED" w:rsidRDefault="00B01FED" w:rsidP="00214151">
      <w:pPr>
        <w:spacing w:line="360" w:lineRule="auto"/>
        <w:ind w:firstLine="709"/>
        <w:jc w:val="both"/>
        <w:rPr>
          <w:sz w:val="24"/>
          <w:szCs w:val="24"/>
        </w:rPr>
      </w:pPr>
      <w:r>
        <w:rPr>
          <w:sz w:val="24"/>
          <w:szCs w:val="24"/>
        </w:rPr>
        <w:t xml:space="preserve">- Федеральный закон от 22.07.2008 года № 123-ФЗ «Технический регламент о требованиях пожарной безопасности»; </w:t>
      </w:r>
    </w:p>
    <w:p w:rsidR="00B01FED" w:rsidRDefault="00B01FED" w:rsidP="00214151">
      <w:pPr>
        <w:spacing w:line="360" w:lineRule="auto"/>
        <w:ind w:firstLine="709"/>
        <w:jc w:val="both"/>
        <w:rPr>
          <w:sz w:val="24"/>
          <w:szCs w:val="24"/>
        </w:rPr>
      </w:pPr>
      <w:r>
        <w:rPr>
          <w:sz w:val="24"/>
          <w:szCs w:val="24"/>
        </w:rPr>
        <w:t xml:space="preserve">- Федеральный закон от 13.07.2015 г. № 218-ФЗ  «О государственной регистрации недвижимости»; </w:t>
      </w:r>
    </w:p>
    <w:p w:rsidR="00B01FED" w:rsidRDefault="00B01FED" w:rsidP="00214151">
      <w:pPr>
        <w:spacing w:line="360" w:lineRule="auto"/>
        <w:ind w:firstLine="709"/>
        <w:jc w:val="both"/>
        <w:rPr>
          <w:sz w:val="24"/>
          <w:szCs w:val="24"/>
        </w:rPr>
      </w:pPr>
      <w:r>
        <w:rPr>
          <w:sz w:val="24"/>
          <w:szCs w:val="24"/>
        </w:rPr>
        <w:t>- Постановление Правительства РФ от 12.05.2017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B01FED" w:rsidRDefault="00B01FED" w:rsidP="00214151">
      <w:pPr>
        <w:spacing w:line="360" w:lineRule="auto"/>
        <w:ind w:firstLine="709"/>
        <w:jc w:val="both"/>
        <w:rPr>
          <w:sz w:val="24"/>
          <w:szCs w:val="24"/>
        </w:rPr>
      </w:pPr>
      <w:r>
        <w:rPr>
          <w:sz w:val="24"/>
          <w:szCs w:val="24"/>
        </w:rPr>
        <w:t xml:space="preserve">- СП 42.13330.2011 «Градостроительство. Планировка и застройка городских и сельских поселений»; </w:t>
      </w:r>
    </w:p>
    <w:p w:rsidR="00B01FED" w:rsidRDefault="00B01FED" w:rsidP="00214151">
      <w:pPr>
        <w:spacing w:line="360" w:lineRule="auto"/>
        <w:ind w:firstLine="709"/>
        <w:jc w:val="both"/>
        <w:rPr>
          <w:sz w:val="24"/>
          <w:szCs w:val="24"/>
        </w:rPr>
      </w:pPr>
      <w:r>
        <w:rPr>
          <w:sz w:val="24"/>
          <w:szCs w:val="24"/>
        </w:rPr>
        <w:t xml:space="preserve">- 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РФ); </w:t>
      </w:r>
    </w:p>
    <w:p w:rsidR="00B01FED" w:rsidRDefault="00B01FED" w:rsidP="00214151">
      <w:pPr>
        <w:spacing w:line="360" w:lineRule="auto"/>
        <w:ind w:firstLine="709"/>
        <w:jc w:val="both"/>
        <w:rPr>
          <w:sz w:val="24"/>
          <w:szCs w:val="24"/>
        </w:rPr>
      </w:pPr>
      <w:r>
        <w:rPr>
          <w:sz w:val="24"/>
          <w:szCs w:val="24"/>
        </w:rPr>
        <w:t>- Местные нормативы градостроительного проектирования Пряжинского национального муниципального района Республики Карелия;</w:t>
      </w:r>
    </w:p>
    <w:p w:rsidR="00B01FED" w:rsidRDefault="00B01FED" w:rsidP="00214151">
      <w:pPr>
        <w:spacing w:line="360" w:lineRule="auto"/>
        <w:ind w:firstLine="709"/>
        <w:jc w:val="both"/>
        <w:rPr>
          <w:sz w:val="24"/>
          <w:szCs w:val="24"/>
        </w:rPr>
      </w:pPr>
      <w:r>
        <w:rPr>
          <w:sz w:val="24"/>
          <w:szCs w:val="24"/>
        </w:rPr>
        <w:t>- Генеральный план Чалнинского сельского поселения;</w:t>
      </w:r>
    </w:p>
    <w:p w:rsidR="00B01FED" w:rsidRDefault="00B01FED" w:rsidP="00214151">
      <w:pPr>
        <w:spacing w:line="360" w:lineRule="auto"/>
        <w:ind w:firstLine="709"/>
        <w:jc w:val="both"/>
        <w:rPr>
          <w:sz w:val="24"/>
          <w:szCs w:val="24"/>
        </w:rPr>
      </w:pPr>
      <w:r>
        <w:rPr>
          <w:sz w:val="24"/>
          <w:szCs w:val="24"/>
        </w:rPr>
        <w:t xml:space="preserve">- Правила землепользования и застройки Чалнинского сельского поселения; </w:t>
      </w:r>
    </w:p>
    <w:p w:rsidR="00B01FED" w:rsidRDefault="00B01FED" w:rsidP="00214151">
      <w:pPr>
        <w:spacing w:line="360" w:lineRule="auto"/>
        <w:ind w:firstLine="709"/>
        <w:jc w:val="both"/>
        <w:rPr>
          <w:sz w:val="24"/>
          <w:szCs w:val="24"/>
        </w:rPr>
      </w:pPr>
      <w:r>
        <w:rPr>
          <w:sz w:val="24"/>
          <w:szCs w:val="24"/>
        </w:rPr>
        <w:t xml:space="preserve">- Правила благоустройства и содержания территории Чалнинского сельского поселения; </w:t>
      </w:r>
    </w:p>
    <w:p w:rsidR="00B01FED" w:rsidRDefault="00B01FED" w:rsidP="00214151">
      <w:pPr>
        <w:spacing w:line="360" w:lineRule="auto"/>
        <w:ind w:firstLine="709"/>
        <w:jc w:val="both"/>
        <w:rPr>
          <w:sz w:val="24"/>
          <w:szCs w:val="24"/>
        </w:rPr>
      </w:pPr>
      <w:r>
        <w:rPr>
          <w:sz w:val="24"/>
          <w:szCs w:val="24"/>
        </w:rPr>
        <w:t>- Иные правовые акты, действующие на территории Российской Федерации и Республики Карелия, регулирующие отношения в области планирования территории.</w:t>
      </w:r>
    </w:p>
    <w:p w:rsidR="00B01FED" w:rsidRPr="00AA5D96" w:rsidRDefault="00B01FED" w:rsidP="00214151">
      <w:pPr>
        <w:rPr>
          <w:sz w:val="24"/>
          <w:szCs w:val="24"/>
        </w:rPr>
        <w:sectPr w:rsidR="00B01FED" w:rsidRPr="00AA5D96" w:rsidSect="00580C62">
          <w:headerReference w:type="default" r:id="rId9"/>
          <w:headerReference w:type="first" r:id="rId10"/>
          <w:pgSz w:w="11906" w:h="16838"/>
          <w:pgMar w:top="719" w:right="566" w:bottom="1618" w:left="1980" w:header="708" w:footer="708" w:gutter="0"/>
          <w:cols w:space="708"/>
          <w:titlePg/>
          <w:docGrid w:linePitch="360"/>
        </w:sectPr>
      </w:pPr>
    </w:p>
    <w:bookmarkEnd w:id="0"/>
    <w:p w:rsidR="00B01FED" w:rsidRPr="00AA5D96" w:rsidRDefault="00B01FED" w:rsidP="001E2526">
      <w:pPr>
        <w:spacing w:line="360" w:lineRule="auto"/>
        <w:ind w:firstLine="709"/>
        <w:jc w:val="both"/>
        <w:rPr>
          <w:sz w:val="24"/>
          <w:szCs w:val="24"/>
        </w:rPr>
      </w:pPr>
    </w:p>
    <w:p w:rsidR="00B01FED" w:rsidRPr="00FA6F6F" w:rsidRDefault="00B01FED" w:rsidP="00BD7CEA">
      <w:pPr>
        <w:pStyle w:val="10"/>
      </w:pPr>
      <w:r w:rsidRPr="00AA5D96">
        <w:rPr>
          <w:lang w:eastAsia="en-US"/>
        </w:rPr>
        <w:br w:type="page"/>
      </w:r>
      <w:bookmarkStart w:id="2" w:name="_Toc42201871"/>
      <w:r w:rsidRPr="00FA6F6F">
        <w:t>Докумен</w:t>
      </w:r>
      <w:r>
        <w:t>тация по планировке территории</w:t>
      </w:r>
      <w:bookmarkEnd w:id="2"/>
    </w:p>
    <w:p w:rsidR="00B01FED" w:rsidRPr="00FA6F6F" w:rsidRDefault="00B01FED" w:rsidP="00BD7CEA">
      <w:pPr>
        <w:pStyle w:val="20"/>
        <w:rPr>
          <w:lang w:eastAsia="en-US"/>
        </w:rPr>
      </w:pPr>
      <w:bookmarkStart w:id="3" w:name="_Toc42201872"/>
      <w:r w:rsidRPr="00FA6F6F">
        <w:rPr>
          <w:lang w:eastAsia="en-US"/>
        </w:rPr>
        <w:t>Общие сведения</w:t>
      </w:r>
      <w:bookmarkEnd w:id="3"/>
    </w:p>
    <w:p w:rsidR="00B01FED" w:rsidRDefault="00B01FED" w:rsidP="000145EB">
      <w:pPr>
        <w:rPr>
          <w:sz w:val="24"/>
          <w:szCs w:val="24"/>
          <w:lang w:eastAsia="en-US"/>
        </w:rPr>
      </w:pPr>
    </w:p>
    <w:p w:rsidR="00B01FED" w:rsidRPr="00D302A7" w:rsidRDefault="00B01FED" w:rsidP="00C44ABE">
      <w:pPr>
        <w:widowControl w:val="0"/>
        <w:suppressAutoHyphens/>
        <w:spacing w:before="120" w:after="120" w:line="360" w:lineRule="auto"/>
        <w:jc w:val="center"/>
        <w:rPr>
          <w:b/>
          <w:sz w:val="24"/>
          <w:szCs w:val="24"/>
        </w:rPr>
      </w:pPr>
      <w:r w:rsidRPr="00D302A7">
        <w:rPr>
          <w:b/>
          <w:sz w:val="24"/>
          <w:szCs w:val="24"/>
        </w:rPr>
        <w:t>Наименование и местоположение объекта</w:t>
      </w:r>
    </w:p>
    <w:p w:rsidR="00B01FED" w:rsidRPr="00633DBB" w:rsidRDefault="00B01FED" w:rsidP="00C44ABE">
      <w:pPr>
        <w:spacing w:line="360" w:lineRule="auto"/>
        <w:ind w:firstLine="709"/>
        <w:contextualSpacing/>
        <w:jc w:val="both"/>
        <w:rPr>
          <w:b/>
          <w:sz w:val="24"/>
          <w:szCs w:val="24"/>
        </w:rPr>
      </w:pPr>
      <w:r>
        <w:rPr>
          <w:sz w:val="24"/>
          <w:szCs w:val="24"/>
        </w:rPr>
        <w:t xml:space="preserve">Документация по планировке территории выполнена </w:t>
      </w:r>
      <w:r w:rsidRPr="00D302A7">
        <w:rPr>
          <w:sz w:val="24"/>
          <w:szCs w:val="24"/>
        </w:rPr>
        <w:t xml:space="preserve">по объекту: </w:t>
      </w:r>
      <w:r w:rsidRPr="00633DBB">
        <w:rPr>
          <w:b/>
          <w:color w:val="000000"/>
          <w:sz w:val="24"/>
          <w:szCs w:val="24"/>
          <w:shd w:val="clear" w:color="auto" w:fill="FFFFFF"/>
        </w:rPr>
        <w:t>«</w:t>
      </w:r>
      <w:r w:rsidRPr="00633DBB">
        <w:rPr>
          <w:b/>
          <w:bCs/>
          <w:spacing w:val="-2"/>
          <w:sz w:val="24"/>
          <w:szCs w:val="24"/>
        </w:rPr>
        <w:t>Газораспределительные сети п.Чална, д.</w:t>
      </w:r>
      <w:r>
        <w:rPr>
          <w:b/>
          <w:bCs/>
          <w:spacing w:val="-2"/>
          <w:sz w:val="24"/>
          <w:szCs w:val="24"/>
        </w:rPr>
        <w:t xml:space="preserve"> </w:t>
      </w:r>
      <w:r w:rsidRPr="00633DBB">
        <w:rPr>
          <w:b/>
          <w:bCs/>
          <w:spacing w:val="-2"/>
          <w:sz w:val="24"/>
          <w:szCs w:val="24"/>
        </w:rPr>
        <w:t>Виданы, ст.</w:t>
      </w:r>
      <w:r>
        <w:rPr>
          <w:b/>
          <w:bCs/>
          <w:spacing w:val="-2"/>
          <w:sz w:val="24"/>
          <w:szCs w:val="24"/>
        </w:rPr>
        <w:t xml:space="preserve"> </w:t>
      </w:r>
      <w:r w:rsidRPr="00633DBB">
        <w:rPr>
          <w:b/>
          <w:bCs/>
          <w:spacing w:val="-2"/>
          <w:sz w:val="24"/>
          <w:szCs w:val="24"/>
        </w:rPr>
        <w:t>Падозеро, п.</w:t>
      </w:r>
      <w:r>
        <w:rPr>
          <w:b/>
          <w:bCs/>
          <w:spacing w:val="-2"/>
          <w:sz w:val="24"/>
          <w:szCs w:val="24"/>
        </w:rPr>
        <w:t xml:space="preserve"> </w:t>
      </w:r>
      <w:r w:rsidRPr="00633DBB">
        <w:rPr>
          <w:b/>
          <w:bCs/>
          <w:spacing w:val="-2"/>
          <w:sz w:val="24"/>
          <w:szCs w:val="24"/>
        </w:rPr>
        <w:t>Кутижма Чалнинского сельского поселения Пряжинского района</w:t>
      </w:r>
      <w:r>
        <w:rPr>
          <w:b/>
          <w:bCs/>
          <w:spacing w:val="-2"/>
          <w:sz w:val="24"/>
          <w:szCs w:val="24"/>
        </w:rPr>
        <w:t xml:space="preserve"> (далее – Объект).</w:t>
      </w:r>
    </w:p>
    <w:p w:rsidR="00B01FED" w:rsidRDefault="00B01FED" w:rsidP="00C44ABE">
      <w:pPr>
        <w:pStyle w:val="ListParagraph"/>
        <w:ind w:left="0"/>
        <w:contextualSpacing w:val="0"/>
        <w:jc w:val="center"/>
        <w:rPr>
          <w:b/>
          <w:sz w:val="24"/>
          <w:szCs w:val="24"/>
        </w:rPr>
      </w:pPr>
    </w:p>
    <w:p w:rsidR="00B01FED" w:rsidRPr="00D074FF" w:rsidRDefault="00B01FED" w:rsidP="00C44ABE">
      <w:pPr>
        <w:pStyle w:val="ListParagraph"/>
        <w:ind w:left="0"/>
        <w:contextualSpacing w:val="0"/>
        <w:jc w:val="center"/>
        <w:rPr>
          <w:b/>
          <w:sz w:val="24"/>
          <w:szCs w:val="24"/>
        </w:rPr>
      </w:pPr>
      <w:r w:rsidRPr="00D074FF">
        <w:rPr>
          <w:b/>
          <w:sz w:val="24"/>
          <w:szCs w:val="24"/>
        </w:rPr>
        <w:t>Наименование работ</w:t>
      </w:r>
    </w:p>
    <w:p w:rsidR="00B01FED" w:rsidRDefault="00B01FED" w:rsidP="00C44ABE">
      <w:pPr>
        <w:spacing w:line="360" w:lineRule="auto"/>
        <w:ind w:firstLine="709"/>
        <w:contextualSpacing/>
        <w:jc w:val="both"/>
        <w:rPr>
          <w:sz w:val="24"/>
          <w:szCs w:val="24"/>
        </w:rPr>
      </w:pPr>
      <w:r w:rsidRPr="00530C03">
        <w:rPr>
          <w:sz w:val="24"/>
          <w:szCs w:val="24"/>
        </w:rPr>
        <w:t xml:space="preserve">Выполнение работ </w:t>
      </w:r>
      <w:r>
        <w:rPr>
          <w:sz w:val="24"/>
          <w:szCs w:val="24"/>
        </w:rPr>
        <w:t xml:space="preserve">по </w:t>
      </w:r>
      <w:r w:rsidRPr="00530C03">
        <w:rPr>
          <w:sz w:val="24"/>
          <w:szCs w:val="24"/>
        </w:rPr>
        <w:t xml:space="preserve"> разработке документации по планировке территории по адресу: Республика Карелия, Пряжинский район, для проектирования</w:t>
      </w:r>
      <w:r>
        <w:rPr>
          <w:sz w:val="24"/>
          <w:szCs w:val="24"/>
        </w:rPr>
        <w:t xml:space="preserve"> </w:t>
      </w:r>
      <w:r w:rsidRPr="00530C03">
        <w:rPr>
          <w:sz w:val="24"/>
          <w:szCs w:val="24"/>
        </w:rPr>
        <w:t>объекта «Газораспределительные сети п. Чална, д. Виданы, ст. Падозеро, п. Кутижма Чалнинского сельского поселения Пряжинского района» (код объекта ГРО_10/ВП25), реализуемого в рамках исполнения обязательств единого оператора газификации по Программе газификации регионов РФ</w:t>
      </w:r>
      <w:r>
        <w:rPr>
          <w:sz w:val="24"/>
          <w:szCs w:val="24"/>
        </w:rPr>
        <w:t>.</w:t>
      </w:r>
    </w:p>
    <w:p w:rsidR="00B01FED" w:rsidRPr="00D302A7" w:rsidRDefault="00B01FED" w:rsidP="00C44ABE">
      <w:pPr>
        <w:widowControl w:val="0"/>
        <w:suppressAutoHyphens/>
        <w:spacing w:before="120" w:after="120" w:line="360" w:lineRule="auto"/>
        <w:jc w:val="center"/>
        <w:rPr>
          <w:b/>
          <w:sz w:val="24"/>
          <w:szCs w:val="24"/>
        </w:rPr>
      </w:pPr>
      <w:r>
        <w:rPr>
          <w:b/>
          <w:sz w:val="24"/>
          <w:szCs w:val="24"/>
        </w:rPr>
        <w:t>Обоснование для выполнения работ</w:t>
      </w:r>
    </w:p>
    <w:p w:rsidR="00B01FED" w:rsidRDefault="00B01FED" w:rsidP="00C44ABE">
      <w:pPr>
        <w:spacing w:line="360" w:lineRule="auto"/>
        <w:ind w:right="28" w:firstLine="709"/>
        <w:jc w:val="both"/>
        <w:rPr>
          <w:sz w:val="24"/>
          <w:szCs w:val="24"/>
        </w:rPr>
      </w:pPr>
      <w:r>
        <w:rPr>
          <w:sz w:val="24"/>
          <w:szCs w:val="24"/>
        </w:rPr>
        <w:t>Основание для проведения работ – Программа развития газоснабжения и газификации Республики Карелия на период 2021-2025 годы, в редакции Плана-графика синхронизации выполнения программы развития газоснабжения и газификации Республики Карелия на 2022 год.</w:t>
      </w:r>
    </w:p>
    <w:p w:rsidR="00B01FED" w:rsidRDefault="00B01FED" w:rsidP="00C44ABE">
      <w:pPr>
        <w:spacing w:line="360" w:lineRule="auto"/>
        <w:ind w:right="28" w:firstLine="709"/>
        <w:jc w:val="both"/>
        <w:rPr>
          <w:sz w:val="24"/>
          <w:szCs w:val="24"/>
        </w:rPr>
      </w:pPr>
      <w:r w:rsidRPr="0075252D">
        <w:rPr>
          <w:sz w:val="24"/>
          <w:szCs w:val="24"/>
        </w:rPr>
        <w:t xml:space="preserve">На объекте: </w:t>
      </w:r>
      <w:r w:rsidRPr="00706FBD">
        <w:rPr>
          <w:sz w:val="24"/>
          <w:szCs w:val="24"/>
        </w:rPr>
        <w:t>«</w:t>
      </w:r>
      <w:r w:rsidRPr="00706FBD">
        <w:rPr>
          <w:kern w:val="2"/>
          <w:sz w:val="24"/>
          <w:szCs w:val="24"/>
        </w:rPr>
        <w:t>Газораспределительные сети п.Чална, д.Виданы, ст.Падозеро, п.Кутижма Чалнинского сельского поселения Пряжинского района</w:t>
      </w:r>
      <w:r w:rsidRPr="00706FBD">
        <w:rPr>
          <w:bCs/>
          <w:i/>
          <w:iCs/>
          <w:kern w:val="2"/>
          <w:sz w:val="24"/>
          <w:szCs w:val="24"/>
        </w:rPr>
        <w:t>»</w:t>
      </w:r>
      <w:r w:rsidRPr="005E326B">
        <w:rPr>
          <w:bCs/>
          <w:kern w:val="2"/>
          <w:sz w:val="24"/>
          <w:szCs w:val="24"/>
        </w:rPr>
        <w:t>,</w:t>
      </w:r>
      <w:r w:rsidRPr="005E326B">
        <w:rPr>
          <w:b/>
          <w:bCs/>
          <w:kern w:val="2"/>
          <w:sz w:val="24"/>
          <w:szCs w:val="24"/>
        </w:rPr>
        <w:t xml:space="preserve"> </w:t>
      </w:r>
      <w:r>
        <w:rPr>
          <w:sz w:val="24"/>
          <w:szCs w:val="24"/>
        </w:rPr>
        <w:t>выполнен</w:t>
      </w:r>
      <w:r w:rsidRPr="0075252D">
        <w:rPr>
          <w:sz w:val="24"/>
          <w:szCs w:val="24"/>
        </w:rPr>
        <w:t xml:space="preserve"> </w:t>
      </w:r>
      <w:r>
        <w:rPr>
          <w:sz w:val="24"/>
          <w:szCs w:val="24"/>
        </w:rPr>
        <w:t>сбор исходных данных</w:t>
      </w:r>
      <w:r w:rsidRPr="0075252D">
        <w:rPr>
          <w:sz w:val="24"/>
          <w:szCs w:val="24"/>
        </w:rPr>
        <w:t xml:space="preserve"> с целью </w:t>
      </w:r>
      <w:r>
        <w:rPr>
          <w:sz w:val="24"/>
          <w:szCs w:val="24"/>
        </w:rPr>
        <w:t>получения</w:t>
      </w:r>
      <w:r w:rsidRPr="00530C03">
        <w:rPr>
          <w:sz w:val="24"/>
          <w:szCs w:val="24"/>
        </w:rPr>
        <w:t xml:space="preserve"> материалов, необходимых и достаточных для разработки Проектной документации,  Инженерных изысканий, исключени</w:t>
      </w:r>
      <w:r>
        <w:rPr>
          <w:sz w:val="24"/>
          <w:szCs w:val="24"/>
        </w:rPr>
        <w:t>я</w:t>
      </w:r>
      <w:r w:rsidRPr="00530C03">
        <w:rPr>
          <w:sz w:val="24"/>
          <w:szCs w:val="24"/>
        </w:rPr>
        <w:t xml:space="preserve"> занятия земель и территорий, установление и осуществление публичных сервитутов на которых запрещено или ограничено с обеспечением возможности установления и осуществления публичных сервитутов для размещения Объектов в границах земельных участков временно отводимых на период строительства, определенных разделом ПОС проектной документации (с учетом земельных участков и прав, возникших до образования учреждений юстиции), исключение рисков связанных с правом требования от правообладателей земельных участков к Заказчику о принудительном выкупе их земельных участков согласно ст. 39.48. ЗК РФ в соответствии с требованиями законодательства РФ и нормативно-технических документов и Градостроительного кодекса РФ.</w:t>
      </w:r>
      <w:r w:rsidRPr="006B73AB">
        <w:rPr>
          <w:sz w:val="24"/>
          <w:szCs w:val="24"/>
        </w:rPr>
        <w:t xml:space="preserve"> </w:t>
      </w:r>
    </w:p>
    <w:p w:rsidR="00B01FED" w:rsidRPr="00325F6E" w:rsidRDefault="00B01FED" w:rsidP="00325F6E">
      <w:pPr>
        <w:spacing w:line="360" w:lineRule="auto"/>
        <w:ind w:firstLine="709"/>
        <w:jc w:val="center"/>
        <w:rPr>
          <w:b/>
          <w:sz w:val="24"/>
          <w:szCs w:val="24"/>
          <w:lang w:eastAsia="en-US"/>
        </w:rPr>
      </w:pPr>
      <w:r w:rsidRPr="00325F6E">
        <w:rPr>
          <w:b/>
          <w:sz w:val="24"/>
          <w:szCs w:val="24"/>
          <w:lang w:eastAsia="en-US"/>
        </w:rPr>
        <w:t>Сведения о климатической, географической и инженерно-геологической</w:t>
      </w:r>
    </w:p>
    <w:p w:rsidR="00B01FED" w:rsidRPr="00325F6E" w:rsidRDefault="00B01FED" w:rsidP="00325F6E">
      <w:pPr>
        <w:spacing w:line="360" w:lineRule="auto"/>
        <w:ind w:firstLine="709"/>
        <w:jc w:val="center"/>
        <w:rPr>
          <w:b/>
          <w:sz w:val="24"/>
          <w:szCs w:val="24"/>
          <w:lang w:eastAsia="en-US"/>
        </w:rPr>
      </w:pPr>
      <w:r w:rsidRPr="00325F6E">
        <w:rPr>
          <w:b/>
          <w:sz w:val="24"/>
          <w:szCs w:val="24"/>
          <w:lang w:eastAsia="en-US"/>
        </w:rPr>
        <w:t xml:space="preserve">характеристике </w:t>
      </w:r>
      <w:r>
        <w:rPr>
          <w:b/>
          <w:sz w:val="24"/>
          <w:szCs w:val="24"/>
          <w:lang w:eastAsia="en-US"/>
        </w:rPr>
        <w:t>территории</w:t>
      </w:r>
    </w:p>
    <w:p w:rsidR="00B01FED" w:rsidRDefault="00B01FED" w:rsidP="00EF3680">
      <w:pPr>
        <w:spacing w:line="360" w:lineRule="auto"/>
        <w:ind w:firstLine="709"/>
        <w:jc w:val="both"/>
        <w:rPr>
          <w:sz w:val="24"/>
          <w:szCs w:val="24"/>
          <w:lang w:eastAsia="en-US"/>
        </w:rPr>
      </w:pPr>
      <w:r>
        <w:rPr>
          <w:sz w:val="24"/>
          <w:szCs w:val="24"/>
          <w:lang w:eastAsia="en-US"/>
        </w:rPr>
        <w:t xml:space="preserve">Чалнинское сельское поселение расположено на северо - востоке Пряжинского национального муниципального района. </w:t>
      </w:r>
    </w:p>
    <w:p w:rsidR="00B01FED" w:rsidRDefault="00B01FED" w:rsidP="00EF3680">
      <w:pPr>
        <w:spacing w:line="360" w:lineRule="auto"/>
        <w:ind w:firstLine="709"/>
        <w:jc w:val="both"/>
        <w:rPr>
          <w:sz w:val="24"/>
          <w:szCs w:val="24"/>
          <w:lang w:eastAsia="en-US"/>
        </w:rPr>
      </w:pPr>
      <w:r>
        <w:rPr>
          <w:sz w:val="24"/>
          <w:szCs w:val="24"/>
          <w:lang w:eastAsia="en-US"/>
        </w:rPr>
        <w:t xml:space="preserve">Климат является переходным от морского к континентальному и характеризуется продолжительной относительно теплой зимой; коротким прохладным летом и неустойчивым режимом погоды. Характерной чертой климатических условий района, также как и климата всей республики, является резкая изменчивость метеорологических показателей за короткие отрезки времени, вызванная частой сменой воздушных масс при интенсивной циклонической деятельности. Преобладание циклонов приводит к развитию значительной облачности во все сезоны года. Число истинно пасмурных дней достигает 100 за год. </w:t>
      </w:r>
    </w:p>
    <w:p w:rsidR="00B01FED" w:rsidRDefault="00B01FED" w:rsidP="00EF3680">
      <w:pPr>
        <w:spacing w:line="360" w:lineRule="auto"/>
        <w:ind w:firstLine="709"/>
        <w:jc w:val="both"/>
        <w:rPr>
          <w:sz w:val="24"/>
          <w:szCs w:val="24"/>
          <w:lang w:eastAsia="en-US"/>
        </w:rPr>
      </w:pPr>
      <w:r>
        <w:rPr>
          <w:sz w:val="24"/>
          <w:szCs w:val="24"/>
          <w:lang w:eastAsia="en-US"/>
        </w:rPr>
        <w:t xml:space="preserve">Средние многолетние суммы радиационного баланса отрицательны с ноября по март и зависят от времени схода снежного покрова. Максимальные значения радиационного баланса отмечаются в июне, минимальные – в декабре. </w:t>
      </w:r>
    </w:p>
    <w:p w:rsidR="00B01FED" w:rsidRDefault="00B01FED" w:rsidP="00EF3680">
      <w:pPr>
        <w:spacing w:line="360" w:lineRule="auto"/>
        <w:ind w:firstLine="709"/>
        <w:jc w:val="both"/>
        <w:rPr>
          <w:sz w:val="24"/>
          <w:szCs w:val="24"/>
          <w:lang w:eastAsia="en-US"/>
        </w:rPr>
      </w:pPr>
      <w:r>
        <w:rPr>
          <w:sz w:val="24"/>
          <w:szCs w:val="24"/>
          <w:lang w:eastAsia="en-US"/>
        </w:rPr>
        <w:t xml:space="preserve">Среднегодовая температура воздуха по району составляет 2,3÷2,5оС. Самый холодный месяц – январь. Его средняя температура воздуха -11,7…-12,0оС (абсолютный минимум –44оС). Зимний сезон начинается в третьей декаде ноября. Продолжительность устойчивых морозов – около 4-х месяцев. </w:t>
      </w:r>
    </w:p>
    <w:p w:rsidR="00B01FED" w:rsidRDefault="00B01FED" w:rsidP="00EF3680">
      <w:pPr>
        <w:spacing w:line="360" w:lineRule="auto"/>
        <w:ind w:firstLine="709"/>
        <w:jc w:val="both"/>
        <w:rPr>
          <w:sz w:val="24"/>
          <w:szCs w:val="24"/>
          <w:lang w:eastAsia="en-US"/>
        </w:rPr>
      </w:pPr>
      <w:r>
        <w:rPr>
          <w:sz w:val="24"/>
          <w:szCs w:val="24"/>
          <w:lang w:eastAsia="en-US"/>
        </w:rPr>
        <w:t xml:space="preserve">Высота снежного покрова на открытых участках составляет в среднем 34÷57см  ко времени максимального накопления. Наибольшая высота снега достигает 150÷200см. </w:t>
      </w:r>
    </w:p>
    <w:p w:rsidR="00B01FED" w:rsidRDefault="00B01FED" w:rsidP="00EF3680">
      <w:pPr>
        <w:spacing w:line="360" w:lineRule="auto"/>
        <w:ind w:firstLine="709"/>
        <w:jc w:val="both"/>
        <w:rPr>
          <w:sz w:val="24"/>
          <w:szCs w:val="24"/>
          <w:lang w:eastAsia="en-US"/>
        </w:rPr>
      </w:pPr>
      <w:r>
        <w:rPr>
          <w:sz w:val="24"/>
          <w:szCs w:val="24"/>
          <w:lang w:eastAsia="en-US"/>
        </w:rPr>
        <w:t xml:space="preserve">Устойчивый переход средней суточной температуры воздуха через ноль (наступление весны) происходит в первой декаде апреля. Весна характеризуется частыми возвратами холодов, а иногда и кратковременным установлением снежного покрова. В среднем к концу апреля вся территория освобождается от снега. </w:t>
      </w:r>
    </w:p>
    <w:p w:rsidR="00B01FED" w:rsidRDefault="00B01FED" w:rsidP="00EF3680">
      <w:pPr>
        <w:spacing w:line="360" w:lineRule="auto"/>
        <w:ind w:firstLine="709"/>
        <w:jc w:val="both"/>
        <w:rPr>
          <w:sz w:val="24"/>
          <w:szCs w:val="24"/>
          <w:lang w:eastAsia="en-US"/>
        </w:rPr>
      </w:pPr>
      <w:r>
        <w:rPr>
          <w:sz w:val="24"/>
          <w:szCs w:val="24"/>
          <w:lang w:eastAsia="en-US"/>
        </w:rPr>
        <w:t>Лето начинается в конце третьей декады мая и заканчивается в первых числах сентября (продолжительность в среднем 100 дней). Максимум температуры воздуха в годовом ходе приходится на июль (средняя температура месяца +16,1…16,2оС, абсолютный максимум +32оС).</w:t>
      </w:r>
    </w:p>
    <w:p w:rsidR="00B01FED" w:rsidRDefault="00B01FED" w:rsidP="00EF3680">
      <w:pPr>
        <w:spacing w:line="360" w:lineRule="auto"/>
        <w:ind w:firstLine="709"/>
        <w:jc w:val="both"/>
        <w:rPr>
          <w:sz w:val="24"/>
          <w:szCs w:val="24"/>
          <w:lang w:eastAsia="en-US"/>
        </w:rPr>
      </w:pPr>
      <w:r>
        <w:rPr>
          <w:sz w:val="24"/>
          <w:szCs w:val="24"/>
          <w:lang w:eastAsia="en-US"/>
        </w:rPr>
        <w:t>Средняя дата перехода температуры воздуха через 0оС 8 апреля. Продолжительность теплого периода (с положительными температурами воздуха) составляет около 210 дней. Число дней с температурой выше 10оС – 110 дней, выше 15оС – около 45. Средняя продолжительность отопительного периода составляет 240 дней.</w:t>
      </w:r>
    </w:p>
    <w:p w:rsidR="00B01FED" w:rsidRDefault="00B01FED" w:rsidP="00EF3680">
      <w:pPr>
        <w:spacing w:line="360" w:lineRule="auto"/>
        <w:ind w:firstLine="709"/>
        <w:jc w:val="both"/>
        <w:rPr>
          <w:sz w:val="24"/>
          <w:szCs w:val="24"/>
          <w:lang w:eastAsia="en-US"/>
        </w:rPr>
      </w:pPr>
      <w:r>
        <w:rPr>
          <w:sz w:val="24"/>
          <w:szCs w:val="24"/>
          <w:lang w:eastAsia="en-US"/>
        </w:rPr>
        <w:t>Господствующими в течение года над территорией района являются ветры южного и юго-западного направлений. Значения среднемесячной скорости ветра колеблются от 2,7 до 3,6 м/сек.</w:t>
      </w:r>
    </w:p>
    <w:p w:rsidR="00B01FED" w:rsidRDefault="00B01FED" w:rsidP="00EF3680">
      <w:pPr>
        <w:spacing w:line="360" w:lineRule="auto"/>
        <w:ind w:firstLine="709"/>
        <w:jc w:val="both"/>
        <w:rPr>
          <w:sz w:val="24"/>
          <w:szCs w:val="24"/>
          <w:lang w:eastAsia="en-US"/>
        </w:rPr>
      </w:pPr>
      <w:r>
        <w:rPr>
          <w:sz w:val="24"/>
          <w:szCs w:val="24"/>
          <w:lang w:eastAsia="en-US"/>
        </w:rPr>
        <w:t xml:space="preserve">Вследствие преобладания морских воздушных масс относительная влажность в Пряжинском районе велика в течение всего года (80-90%). Наименьшая относительная влажность отмечается в апреле-мае – 64÷68%. </w:t>
      </w:r>
    </w:p>
    <w:p w:rsidR="00B01FED" w:rsidRDefault="00B01FED" w:rsidP="00EF3680">
      <w:pPr>
        <w:spacing w:line="360" w:lineRule="auto"/>
        <w:ind w:firstLine="709"/>
        <w:jc w:val="both"/>
        <w:rPr>
          <w:sz w:val="24"/>
          <w:szCs w:val="24"/>
          <w:lang w:eastAsia="en-US"/>
        </w:rPr>
      </w:pPr>
      <w:r>
        <w:rPr>
          <w:sz w:val="24"/>
          <w:szCs w:val="24"/>
          <w:lang w:eastAsia="en-US"/>
        </w:rPr>
        <w:t>Территория района избыточно увлажнена. За год выпадает 640-700мм осадков. Наибольших значений количество выпавших осадков достигает в летние месяцы – июль и август. Жидких осадков за год выпадает в среднем 359мм, твердых – 151мм, смешанных – 79мм.</w:t>
      </w:r>
    </w:p>
    <w:p w:rsidR="00B01FED" w:rsidRDefault="00B01FED" w:rsidP="00EF3680">
      <w:pPr>
        <w:spacing w:line="360" w:lineRule="auto"/>
        <w:ind w:firstLine="709"/>
        <w:jc w:val="both"/>
        <w:rPr>
          <w:sz w:val="24"/>
          <w:szCs w:val="24"/>
          <w:lang w:eastAsia="en-US"/>
        </w:rPr>
      </w:pPr>
      <w:r>
        <w:rPr>
          <w:sz w:val="24"/>
          <w:szCs w:val="24"/>
          <w:lang w:eastAsia="en-US"/>
        </w:rPr>
        <w:t>Гидрографическая сеть на территории поселения представлена реками Шуя, Чална, Задняя, Кутижма с их притоками. Реки имеют разветвленную водную сеть. Бассейны рек хорошо дренировны густой сетью средних и малых рек и ручейков. На территории поселения находятся озера: Верхнее и Нижнее Падозеро, Тервалампи, Нимозеро, Липчагское. Наиболее крупными являются оз. Верхнее и Нижнее Падозеро.</w:t>
      </w:r>
    </w:p>
    <w:p w:rsidR="00B01FED" w:rsidRDefault="00B01FED" w:rsidP="00EF3680">
      <w:pPr>
        <w:spacing w:line="360" w:lineRule="auto"/>
        <w:ind w:firstLine="709"/>
        <w:jc w:val="both"/>
        <w:rPr>
          <w:sz w:val="24"/>
          <w:szCs w:val="24"/>
          <w:lang w:eastAsia="en-US"/>
        </w:rPr>
      </w:pPr>
      <w:r>
        <w:rPr>
          <w:sz w:val="24"/>
          <w:szCs w:val="24"/>
          <w:lang w:eastAsia="en-US"/>
        </w:rPr>
        <w:t>В настоящее время потребность в воде обеспечивается за счет отбора артезианских вод и использования открытых поверхностных источников.</w:t>
      </w:r>
    </w:p>
    <w:p w:rsidR="00B01FED" w:rsidRPr="00F547B4" w:rsidRDefault="00B01FED" w:rsidP="00F547B4">
      <w:pPr>
        <w:spacing w:line="360" w:lineRule="auto"/>
        <w:ind w:firstLine="709"/>
        <w:jc w:val="both"/>
        <w:rPr>
          <w:b/>
          <w:sz w:val="24"/>
          <w:szCs w:val="24"/>
          <w:u w:val="single"/>
          <w:lang w:eastAsia="en-US"/>
        </w:rPr>
      </w:pPr>
      <w:r w:rsidRPr="00F547B4">
        <w:rPr>
          <w:b/>
          <w:sz w:val="24"/>
          <w:szCs w:val="24"/>
          <w:u w:val="single"/>
          <w:lang w:eastAsia="en-US"/>
        </w:rPr>
        <w:t>Геологическое строение</w:t>
      </w:r>
    </w:p>
    <w:p w:rsidR="00B01FED" w:rsidRDefault="00B01FED" w:rsidP="00F547B4">
      <w:pPr>
        <w:spacing w:line="360" w:lineRule="auto"/>
        <w:ind w:firstLine="709"/>
        <w:jc w:val="both"/>
        <w:rPr>
          <w:sz w:val="24"/>
          <w:szCs w:val="24"/>
          <w:lang w:eastAsia="en-US"/>
        </w:rPr>
      </w:pPr>
      <w:r>
        <w:rPr>
          <w:sz w:val="24"/>
          <w:szCs w:val="24"/>
          <w:lang w:eastAsia="en-US"/>
        </w:rPr>
        <w:t>Территория Пряжинского района входит в состав юго-восточной окраины Фенноскандинавского щита, представляющего собой крупнейший выступ кристаллического фундамента, образованного магматическими, вулканогенно-осадочными и метаморфическими породами докембрия, возраст которых от 3,2 до 1,2 млрд. лет.</w:t>
      </w:r>
    </w:p>
    <w:p w:rsidR="00B01FED" w:rsidRDefault="00B01FED" w:rsidP="00F547B4">
      <w:pPr>
        <w:spacing w:line="360" w:lineRule="auto"/>
        <w:ind w:firstLine="709"/>
        <w:jc w:val="both"/>
        <w:rPr>
          <w:sz w:val="24"/>
          <w:szCs w:val="24"/>
          <w:lang w:eastAsia="en-US"/>
        </w:rPr>
      </w:pPr>
      <w:r>
        <w:rPr>
          <w:sz w:val="24"/>
          <w:szCs w:val="24"/>
          <w:lang w:eastAsia="en-US"/>
        </w:rPr>
        <w:t xml:space="preserve">В строении кристаллического фундамента района, где расположено Чалнинское поселение преобладают отложения среднего Карелия (ятулий, суйсарий) и верхнего (вепсий). Данные отложения окаймляют самую восточную и западную части Пряжинского района и сложены вулканитами и вулканогенно-осадочными породами: диабазами, туфами, туффитами, пикритами, а также сланцами, гнейсами, амфиболитами Ладожской, онежской и др. серий и свит. Они развиты по долине реки Шуи в районе Чалны, где представлены кварцевыми конгломератами, аркозами, вулканитами, вулканогенно-осадочными породами. Вепсийские сложены конгломератами и кварцитами петрозаводской и шокшинской свит. </w:t>
      </w:r>
    </w:p>
    <w:p w:rsidR="00B01FED" w:rsidRPr="00F547B4" w:rsidRDefault="00B01FED" w:rsidP="00F547B4">
      <w:pPr>
        <w:spacing w:line="360" w:lineRule="auto"/>
        <w:ind w:firstLine="709"/>
        <w:jc w:val="both"/>
        <w:rPr>
          <w:sz w:val="24"/>
          <w:szCs w:val="24"/>
          <w:lang w:eastAsia="en-US"/>
        </w:rPr>
      </w:pPr>
      <w:r>
        <w:rPr>
          <w:sz w:val="24"/>
          <w:szCs w:val="24"/>
          <w:lang w:eastAsia="en-US"/>
        </w:rPr>
        <w:t>Древний комплекс пород архея и протерозоя перекрыт плащом четвертичных отложений, мощностью от 0,5 до 100м. Преобладают мощности 20-40м. Четвертичные отложения представлены широким спектром собственно-ледниковых отложений (конечная морена, основная морена), флювиогляциальных отложений (озов, камов, дельт, конусов выноса), озерно-ледниковых и озерных отложений, аллювиальных, эоловых и биогенных отложений (торф).</w:t>
      </w:r>
    </w:p>
    <w:p w:rsidR="00B01FED" w:rsidRDefault="00B01FED" w:rsidP="00302A30">
      <w:pPr>
        <w:spacing w:line="360" w:lineRule="auto"/>
        <w:ind w:firstLine="709"/>
        <w:jc w:val="center"/>
        <w:rPr>
          <w:b/>
          <w:sz w:val="24"/>
          <w:szCs w:val="24"/>
          <w:lang w:eastAsia="en-US"/>
        </w:rPr>
      </w:pPr>
    </w:p>
    <w:p w:rsidR="00B01FED" w:rsidRDefault="00B01FED" w:rsidP="00302A30">
      <w:pPr>
        <w:spacing w:line="360" w:lineRule="auto"/>
        <w:ind w:firstLine="709"/>
        <w:jc w:val="center"/>
        <w:rPr>
          <w:sz w:val="24"/>
          <w:szCs w:val="24"/>
          <w:lang w:eastAsia="en-US"/>
        </w:rPr>
      </w:pPr>
      <w:r w:rsidRPr="00BC3ACA">
        <w:rPr>
          <w:b/>
          <w:sz w:val="24"/>
          <w:szCs w:val="24"/>
          <w:lang w:eastAsia="en-US"/>
        </w:rPr>
        <w:t>Сведения о целях</w:t>
      </w:r>
      <w:r>
        <w:rPr>
          <w:b/>
          <w:sz w:val="24"/>
          <w:szCs w:val="24"/>
          <w:lang w:eastAsia="en-US"/>
        </w:rPr>
        <w:t xml:space="preserve">, задачах, составе и целевые показатели </w:t>
      </w:r>
      <w:r w:rsidRPr="00BC3ACA">
        <w:rPr>
          <w:b/>
          <w:sz w:val="24"/>
          <w:szCs w:val="24"/>
          <w:lang w:eastAsia="en-US"/>
        </w:rPr>
        <w:t>документации по планировке территории</w:t>
      </w:r>
    </w:p>
    <w:p w:rsidR="00B01FED" w:rsidRDefault="00B01FED" w:rsidP="003200CE">
      <w:pPr>
        <w:spacing w:line="360" w:lineRule="auto"/>
        <w:ind w:firstLine="709"/>
        <w:jc w:val="both"/>
        <w:rPr>
          <w:sz w:val="24"/>
          <w:szCs w:val="24"/>
          <w:lang w:eastAsia="en-US"/>
        </w:rPr>
      </w:pPr>
      <w:r w:rsidRPr="005457A6">
        <w:rPr>
          <w:sz w:val="24"/>
          <w:szCs w:val="24"/>
          <w:lang w:eastAsia="en-US"/>
        </w:rPr>
        <w:t xml:space="preserve">В целях реализации государственной политики в сфере </w:t>
      </w:r>
      <w:r>
        <w:rPr>
          <w:sz w:val="24"/>
          <w:szCs w:val="24"/>
          <w:lang w:eastAsia="en-US"/>
        </w:rPr>
        <w:t>газоснабжения</w:t>
      </w:r>
      <w:r w:rsidRPr="005457A6">
        <w:rPr>
          <w:sz w:val="24"/>
          <w:szCs w:val="24"/>
          <w:lang w:eastAsia="en-US"/>
        </w:rPr>
        <w:t>, направленной на</w:t>
      </w:r>
      <w:r>
        <w:rPr>
          <w:sz w:val="24"/>
          <w:szCs w:val="24"/>
          <w:lang w:eastAsia="en-US"/>
        </w:rPr>
        <w:t xml:space="preserve"> </w:t>
      </w:r>
      <w:r w:rsidRPr="003200CE">
        <w:rPr>
          <w:sz w:val="24"/>
          <w:szCs w:val="24"/>
          <w:lang w:eastAsia="en-US"/>
        </w:rPr>
        <w:t>комплексное решение экономических, экологических,</w:t>
      </w:r>
      <w:r>
        <w:rPr>
          <w:sz w:val="24"/>
          <w:szCs w:val="24"/>
          <w:lang w:eastAsia="en-US"/>
        </w:rPr>
        <w:t xml:space="preserve"> </w:t>
      </w:r>
      <w:r w:rsidRPr="003200CE">
        <w:rPr>
          <w:sz w:val="24"/>
          <w:szCs w:val="24"/>
          <w:lang w:eastAsia="en-US"/>
        </w:rPr>
        <w:t>энергетических и социальных проблем для устойчивого</w:t>
      </w:r>
      <w:r>
        <w:rPr>
          <w:sz w:val="24"/>
          <w:szCs w:val="24"/>
          <w:lang w:eastAsia="en-US"/>
        </w:rPr>
        <w:t xml:space="preserve"> </w:t>
      </w:r>
      <w:r w:rsidRPr="003200CE">
        <w:rPr>
          <w:sz w:val="24"/>
          <w:szCs w:val="24"/>
          <w:lang w:eastAsia="en-US"/>
        </w:rPr>
        <w:t>развития муниципальных образований Республики Карелия</w:t>
      </w:r>
      <w:r>
        <w:rPr>
          <w:sz w:val="24"/>
          <w:szCs w:val="24"/>
          <w:lang w:eastAsia="en-US"/>
        </w:rPr>
        <w:t xml:space="preserve"> </w:t>
      </w:r>
      <w:r w:rsidRPr="003200CE">
        <w:rPr>
          <w:sz w:val="24"/>
          <w:szCs w:val="24"/>
          <w:lang w:eastAsia="en-US"/>
        </w:rPr>
        <w:t>путем газификации, внедрения и расширения применения</w:t>
      </w:r>
      <w:r>
        <w:rPr>
          <w:sz w:val="24"/>
          <w:szCs w:val="24"/>
          <w:lang w:eastAsia="en-US"/>
        </w:rPr>
        <w:t xml:space="preserve"> </w:t>
      </w:r>
      <w:r w:rsidRPr="003200CE">
        <w:rPr>
          <w:sz w:val="24"/>
          <w:szCs w:val="24"/>
          <w:lang w:eastAsia="en-US"/>
        </w:rPr>
        <w:t>высокоэффективного и безопасного ресурса – природного</w:t>
      </w:r>
      <w:r>
        <w:rPr>
          <w:sz w:val="24"/>
          <w:szCs w:val="24"/>
          <w:lang w:eastAsia="en-US"/>
        </w:rPr>
        <w:t xml:space="preserve"> </w:t>
      </w:r>
      <w:r w:rsidRPr="003200CE">
        <w:rPr>
          <w:sz w:val="24"/>
          <w:szCs w:val="24"/>
          <w:lang w:eastAsia="en-US"/>
        </w:rPr>
        <w:t>газа</w:t>
      </w:r>
      <w:r>
        <w:rPr>
          <w:sz w:val="24"/>
          <w:szCs w:val="24"/>
          <w:lang w:eastAsia="en-US"/>
        </w:rPr>
        <w:t xml:space="preserve">; а так же достижения задач: - </w:t>
      </w:r>
      <w:r w:rsidRPr="003200CE">
        <w:rPr>
          <w:sz w:val="24"/>
          <w:szCs w:val="24"/>
          <w:lang w:eastAsia="en-US"/>
        </w:rPr>
        <w:t>обеспечение доступности природного газа как вида топлива</w:t>
      </w:r>
      <w:r>
        <w:rPr>
          <w:sz w:val="24"/>
          <w:szCs w:val="24"/>
          <w:lang w:eastAsia="en-US"/>
        </w:rPr>
        <w:t xml:space="preserve"> </w:t>
      </w:r>
      <w:r w:rsidRPr="003200CE">
        <w:rPr>
          <w:sz w:val="24"/>
          <w:szCs w:val="24"/>
          <w:lang w:eastAsia="en-US"/>
        </w:rPr>
        <w:t>для муниципальных образований Республики Карелия;</w:t>
      </w:r>
      <w:r>
        <w:rPr>
          <w:sz w:val="24"/>
          <w:szCs w:val="24"/>
          <w:lang w:eastAsia="en-US"/>
        </w:rPr>
        <w:t xml:space="preserve"> </w:t>
      </w:r>
      <w:r w:rsidRPr="003200CE">
        <w:rPr>
          <w:sz w:val="24"/>
          <w:szCs w:val="24"/>
          <w:lang w:eastAsia="en-US"/>
        </w:rPr>
        <w:t>реконструкция действующих и строительство новых</w:t>
      </w:r>
      <w:r>
        <w:rPr>
          <w:sz w:val="24"/>
          <w:szCs w:val="24"/>
          <w:lang w:eastAsia="en-US"/>
        </w:rPr>
        <w:t xml:space="preserve"> </w:t>
      </w:r>
      <w:r w:rsidRPr="003200CE">
        <w:rPr>
          <w:sz w:val="24"/>
          <w:szCs w:val="24"/>
          <w:lang w:eastAsia="en-US"/>
        </w:rPr>
        <w:t>котельных для использования природного газа как вида</w:t>
      </w:r>
      <w:r>
        <w:rPr>
          <w:sz w:val="24"/>
          <w:szCs w:val="24"/>
          <w:lang w:eastAsia="en-US"/>
        </w:rPr>
        <w:t xml:space="preserve"> </w:t>
      </w:r>
      <w:r w:rsidRPr="003200CE">
        <w:rPr>
          <w:sz w:val="24"/>
          <w:szCs w:val="24"/>
          <w:lang w:eastAsia="en-US"/>
        </w:rPr>
        <w:t>топлива;</w:t>
      </w:r>
      <w:r>
        <w:rPr>
          <w:sz w:val="24"/>
          <w:szCs w:val="24"/>
          <w:lang w:eastAsia="en-US"/>
        </w:rPr>
        <w:t xml:space="preserve"> </w:t>
      </w:r>
      <w:r w:rsidRPr="003200CE">
        <w:rPr>
          <w:sz w:val="24"/>
          <w:szCs w:val="24"/>
          <w:lang w:eastAsia="en-US"/>
        </w:rPr>
        <w:t>расширение сферы использования природного газа</w:t>
      </w:r>
      <w:r>
        <w:rPr>
          <w:sz w:val="24"/>
          <w:szCs w:val="24"/>
          <w:lang w:eastAsia="en-US"/>
        </w:rPr>
        <w:t>, планируется к строительству объект капитального строительства - газораспределительная сеть в</w:t>
      </w:r>
      <w:r w:rsidRPr="003200CE">
        <w:rPr>
          <w:sz w:val="24"/>
          <w:szCs w:val="24"/>
          <w:lang w:eastAsia="en-US"/>
        </w:rPr>
        <w:t xml:space="preserve"> п. Чална, д. Виданы, ст. Падозеро, п. Кутижма Чалнинского сельского поселения Пряжинского района</w:t>
      </w:r>
      <w:r>
        <w:rPr>
          <w:sz w:val="24"/>
          <w:szCs w:val="24"/>
          <w:lang w:eastAsia="en-US"/>
        </w:rPr>
        <w:t>.</w:t>
      </w:r>
    </w:p>
    <w:p w:rsidR="00B01FED" w:rsidRDefault="00B01FED" w:rsidP="00CF5D17">
      <w:pPr>
        <w:spacing w:line="360" w:lineRule="auto"/>
        <w:ind w:firstLine="709"/>
        <w:jc w:val="both"/>
        <w:rPr>
          <w:sz w:val="24"/>
          <w:szCs w:val="24"/>
          <w:lang w:eastAsia="en-US"/>
        </w:rPr>
      </w:pPr>
      <w:r w:rsidRPr="00454A56">
        <w:rPr>
          <w:sz w:val="24"/>
          <w:szCs w:val="24"/>
          <w:lang w:eastAsia="en-US"/>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01FED" w:rsidRDefault="00B01FED" w:rsidP="00CF5D17">
      <w:pPr>
        <w:spacing w:line="360" w:lineRule="auto"/>
        <w:ind w:firstLine="709"/>
        <w:jc w:val="both"/>
        <w:rPr>
          <w:sz w:val="24"/>
          <w:szCs w:val="24"/>
          <w:lang w:eastAsia="en-US"/>
        </w:rPr>
      </w:pPr>
      <w:r>
        <w:rPr>
          <w:sz w:val="24"/>
          <w:szCs w:val="24"/>
          <w:lang w:eastAsia="en-US"/>
        </w:rPr>
        <w:t>П</w:t>
      </w:r>
      <w:r w:rsidRPr="00AC7CA2">
        <w:rPr>
          <w:sz w:val="24"/>
          <w:szCs w:val="24"/>
          <w:lang w:eastAsia="en-US"/>
        </w:rPr>
        <w:t>одготовка документации по планировке территории в целях размещения объекта капитального строительства является обязательной</w:t>
      </w:r>
      <w:r>
        <w:rPr>
          <w:sz w:val="24"/>
          <w:szCs w:val="24"/>
          <w:lang w:eastAsia="en-US"/>
        </w:rPr>
        <w:t>,</w:t>
      </w:r>
      <w:r w:rsidRPr="00AC7CA2">
        <w:rPr>
          <w:sz w:val="24"/>
          <w:szCs w:val="24"/>
          <w:lang w:eastAsia="en-US"/>
        </w:rPr>
        <w:t xml:space="preserve"> </w:t>
      </w:r>
      <w:r>
        <w:rPr>
          <w:sz w:val="24"/>
          <w:szCs w:val="24"/>
          <w:lang w:eastAsia="en-US"/>
        </w:rPr>
        <w:t xml:space="preserve">поскольку </w:t>
      </w:r>
      <w:r w:rsidRPr="00AC7CA2">
        <w:rPr>
          <w:sz w:val="24"/>
          <w:szCs w:val="24"/>
          <w:lang w:eastAsia="en-US"/>
        </w:rPr>
        <w:t xml:space="preserve">планируются строительство </w:t>
      </w:r>
      <w:r>
        <w:rPr>
          <w:sz w:val="24"/>
          <w:szCs w:val="24"/>
          <w:lang w:eastAsia="en-US"/>
        </w:rPr>
        <w:t xml:space="preserve">линейного объекта (газопровод). </w:t>
      </w:r>
    </w:p>
    <w:p w:rsidR="00B01FED" w:rsidRPr="003200CE" w:rsidRDefault="00B01FED" w:rsidP="00075A0E">
      <w:pPr>
        <w:spacing w:line="360" w:lineRule="auto"/>
        <w:ind w:firstLine="709"/>
        <w:jc w:val="both"/>
        <w:rPr>
          <w:sz w:val="24"/>
          <w:szCs w:val="24"/>
          <w:lang w:eastAsia="en-US"/>
        </w:rPr>
      </w:pPr>
      <w:r>
        <w:rPr>
          <w:sz w:val="24"/>
          <w:szCs w:val="24"/>
          <w:lang w:eastAsia="en-US"/>
        </w:rPr>
        <w:t xml:space="preserve">Документация по планировке территории выполнена в границах населенных пунктов п. </w:t>
      </w:r>
      <w:r w:rsidRPr="003200CE">
        <w:rPr>
          <w:sz w:val="24"/>
          <w:szCs w:val="24"/>
          <w:lang w:eastAsia="en-US"/>
        </w:rPr>
        <w:t>Чална, д. Виданы, ст. Падозеро, п. Кутижма Чалнинского сельского поселения Пряжинского района</w:t>
      </w:r>
      <w:r>
        <w:rPr>
          <w:sz w:val="24"/>
          <w:szCs w:val="24"/>
          <w:lang w:eastAsia="en-US"/>
        </w:rPr>
        <w:t>.</w:t>
      </w:r>
    </w:p>
    <w:p w:rsidR="00B01FED" w:rsidRDefault="00B01FED" w:rsidP="00AC7CA2">
      <w:pPr>
        <w:spacing w:line="360" w:lineRule="auto"/>
        <w:ind w:firstLine="709"/>
        <w:jc w:val="both"/>
        <w:rPr>
          <w:sz w:val="24"/>
          <w:szCs w:val="24"/>
          <w:lang w:eastAsia="en-US"/>
        </w:rPr>
      </w:pPr>
      <w:r>
        <w:rPr>
          <w:sz w:val="24"/>
          <w:szCs w:val="24"/>
          <w:lang w:eastAsia="en-US"/>
        </w:rPr>
        <w:t>Основными задачами при разработке проекта планировки являются установление зон с особыми условиями использования территории; определение границ функционально-планировочных участков, в том числе участков проектируемых объектов.</w:t>
      </w:r>
    </w:p>
    <w:p w:rsidR="00B01FED" w:rsidRPr="00AC7CA2" w:rsidRDefault="00B01FED" w:rsidP="00AC7CA2">
      <w:pPr>
        <w:spacing w:line="360" w:lineRule="auto"/>
        <w:ind w:firstLine="709"/>
        <w:jc w:val="both"/>
        <w:rPr>
          <w:sz w:val="24"/>
          <w:szCs w:val="24"/>
          <w:lang w:eastAsia="en-US"/>
        </w:rPr>
      </w:pPr>
      <w:r>
        <w:rPr>
          <w:sz w:val="24"/>
          <w:szCs w:val="24"/>
          <w:lang w:eastAsia="en-US"/>
        </w:rPr>
        <w:br w:type="page"/>
      </w:r>
    </w:p>
    <w:p w:rsidR="00B01FED" w:rsidRPr="00FA6F6F" w:rsidRDefault="00B01FED" w:rsidP="000B33A6">
      <w:pPr>
        <w:pStyle w:val="10"/>
        <w:rPr>
          <w:lang w:eastAsia="en-US"/>
        </w:rPr>
      </w:pPr>
      <w:bookmarkStart w:id="4" w:name="_Toc42201873"/>
      <w:r w:rsidRPr="00FA6F6F">
        <w:t>Докумен</w:t>
      </w:r>
      <w:r>
        <w:t>тация по планировке территории</w:t>
      </w:r>
      <w:bookmarkEnd w:id="4"/>
    </w:p>
    <w:p w:rsidR="00B01FED" w:rsidRPr="00FA6F6F" w:rsidRDefault="00B01FED" w:rsidP="000B33A6">
      <w:pPr>
        <w:pStyle w:val="20"/>
        <w:rPr>
          <w:lang w:eastAsia="en-US"/>
        </w:rPr>
      </w:pPr>
      <w:bookmarkStart w:id="5" w:name="_Toc42201874"/>
      <w:r w:rsidRPr="00FA6F6F">
        <w:rPr>
          <w:lang w:eastAsia="en-US"/>
        </w:rPr>
        <w:t>Положение о размещении объекта и характеристики планируемой к застройке территории</w:t>
      </w:r>
      <w:bookmarkEnd w:id="5"/>
    </w:p>
    <w:p w:rsidR="00B01FED" w:rsidRDefault="00B01FED" w:rsidP="00CF5D17">
      <w:pPr>
        <w:spacing w:line="360" w:lineRule="auto"/>
        <w:ind w:firstLine="709"/>
        <w:jc w:val="both"/>
        <w:rPr>
          <w:sz w:val="28"/>
          <w:szCs w:val="28"/>
          <w:lang w:eastAsia="en-US"/>
        </w:rPr>
      </w:pPr>
    </w:p>
    <w:p w:rsidR="00B01FED" w:rsidRPr="00896B32" w:rsidRDefault="00B01FED" w:rsidP="00896B32">
      <w:pPr>
        <w:spacing w:line="360" w:lineRule="auto"/>
        <w:ind w:firstLine="709"/>
        <w:jc w:val="center"/>
        <w:rPr>
          <w:b/>
          <w:sz w:val="24"/>
          <w:szCs w:val="24"/>
          <w:lang w:eastAsia="en-US"/>
        </w:rPr>
      </w:pPr>
      <w:r w:rsidRPr="00896B32">
        <w:rPr>
          <w:b/>
          <w:sz w:val="24"/>
          <w:szCs w:val="24"/>
          <w:lang w:eastAsia="en-US"/>
        </w:rPr>
        <w:t>Общие сведения о проектируемом земельном участке</w:t>
      </w:r>
    </w:p>
    <w:p w:rsidR="00B01FED" w:rsidRDefault="00B01FED" w:rsidP="00BC7FCE">
      <w:pPr>
        <w:spacing w:line="360" w:lineRule="auto"/>
        <w:ind w:firstLine="709"/>
        <w:jc w:val="both"/>
        <w:rPr>
          <w:sz w:val="24"/>
          <w:szCs w:val="24"/>
          <w:lang w:eastAsia="en-US"/>
        </w:rPr>
      </w:pPr>
      <w:r w:rsidRPr="00BC7FCE">
        <w:rPr>
          <w:sz w:val="24"/>
          <w:szCs w:val="24"/>
          <w:lang w:eastAsia="en-US"/>
        </w:rPr>
        <w:t xml:space="preserve">Разработка документации по планировке территории осуществляется для обеспечения устойчивого развития территории, выделения элементов планировочной структуры, установления параметров планируемого развития элементов планировочной структуры, установления </w:t>
      </w:r>
      <w:r>
        <w:rPr>
          <w:sz w:val="24"/>
          <w:szCs w:val="24"/>
          <w:lang w:eastAsia="en-US"/>
        </w:rPr>
        <w:t>зоны с особыми условиями использования территории и формирования модели оси газопровода.</w:t>
      </w:r>
    </w:p>
    <w:p w:rsidR="00B01FED" w:rsidRPr="00766053" w:rsidRDefault="00B01FED" w:rsidP="00766053">
      <w:pPr>
        <w:spacing w:line="360" w:lineRule="auto"/>
        <w:ind w:firstLine="709"/>
        <w:jc w:val="both"/>
        <w:rPr>
          <w:sz w:val="24"/>
          <w:szCs w:val="24"/>
          <w:lang w:eastAsia="en-US"/>
        </w:rPr>
      </w:pPr>
      <w:r w:rsidRPr="00766053">
        <w:rPr>
          <w:sz w:val="24"/>
          <w:szCs w:val="24"/>
          <w:lang w:eastAsia="en-US"/>
        </w:rPr>
        <w:t>Земельные участки предполагаемой ориентировочной площадью 441 Га расположены в границах Чалнинского сельского поселения Пряжинского района в границах следующих кварталов:</w:t>
      </w:r>
    </w:p>
    <w:p w:rsidR="00B01FED" w:rsidRPr="00766053" w:rsidRDefault="00B01FED" w:rsidP="00766053">
      <w:pPr>
        <w:spacing w:line="360" w:lineRule="auto"/>
        <w:ind w:firstLine="709"/>
        <w:jc w:val="both"/>
        <w:rPr>
          <w:sz w:val="24"/>
          <w:szCs w:val="24"/>
          <w:lang w:eastAsia="en-US"/>
        </w:rPr>
      </w:pPr>
      <w:r w:rsidRPr="00766053">
        <w:rPr>
          <w:sz w:val="24"/>
          <w:szCs w:val="24"/>
          <w:lang w:eastAsia="en-US"/>
        </w:rPr>
        <w:t>п. Чална: 10:21:0030101, 10:21:0030102, 10:21:0030103, 10:21:0030104, 10:21:0030105, 10:21:0030106, 10:21:0030107, 10:21:0030108, 10:21:0030109, 10:21:0030110, 10:21:0030111, 10:21:0030112, 10:21:0030113, 10:21:0030114, 10:21:0030116, 10:21:0030118, 10:21:0030119, 10:21:0030120, 10:21:0030122, 10:21:0030123, 10:21:0030124, 10:21:0030125, 10:21:0030126, 10:21:0030129, 10:21:0030130, 10:21:0030131, 10:21:0030132, 10:21:0030133, 10:21:0030134, 10:21:0030135, 10:21:0030136, 10:21:0030137, 10:21:0030138, 10:21:0030139, 10:21:0030140, 10:21:0030141, 10:21:0030142, 10:21:0030143, 10:21:0030144, 10:21:0030145, 10:21:0030146, 10:21:0030147, 10:21:0030148, 10:21:0030149, 10:21:0030150, 10:21:0030151, 10:21:0030152, 10:21:0030153, 10:21:0030154, 10:21:0030155, 10:21:0030156, 10:21:0030157, 10:21:0033301, 10:21:0030117, 10:21:0030127, 10:21:0030128, 10:21:0030121, 10:21:0030115;</w:t>
      </w:r>
    </w:p>
    <w:p w:rsidR="00B01FED" w:rsidRPr="00766053" w:rsidRDefault="00B01FED" w:rsidP="00766053">
      <w:pPr>
        <w:spacing w:line="360" w:lineRule="auto"/>
        <w:ind w:firstLine="709"/>
        <w:jc w:val="both"/>
        <w:rPr>
          <w:sz w:val="24"/>
          <w:szCs w:val="24"/>
          <w:lang w:eastAsia="en-US"/>
        </w:rPr>
      </w:pPr>
      <w:r w:rsidRPr="00766053">
        <w:rPr>
          <w:sz w:val="24"/>
          <w:szCs w:val="24"/>
          <w:lang w:eastAsia="en-US"/>
        </w:rPr>
        <w:t>д. Виданы: 10:21:0033303, 10:21:0033304, 10:21:0030201, 10:21:0030202, 10:21:0030203, 10:21:0030204, 10:21:0030205, 10:21:0030206, 10:21:0030207, 10:21:0030208, 10:21:0030209;</w:t>
      </w:r>
    </w:p>
    <w:p w:rsidR="00B01FED" w:rsidRPr="00766053" w:rsidRDefault="00B01FED" w:rsidP="00766053">
      <w:pPr>
        <w:spacing w:line="360" w:lineRule="auto"/>
        <w:ind w:firstLine="709"/>
        <w:jc w:val="both"/>
        <w:rPr>
          <w:sz w:val="24"/>
          <w:szCs w:val="24"/>
          <w:lang w:eastAsia="en-US"/>
        </w:rPr>
      </w:pPr>
      <w:r w:rsidRPr="00766053">
        <w:rPr>
          <w:sz w:val="24"/>
          <w:szCs w:val="24"/>
          <w:lang w:eastAsia="en-US"/>
        </w:rPr>
        <w:t>ст. Падозеро: 10:21:0033501, 10:21:0033502;</w:t>
      </w:r>
    </w:p>
    <w:p w:rsidR="00B01FED" w:rsidRPr="00766053" w:rsidRDefault="00B01FED" w:rsidP="00766053">
      <w:pPr>
        <w:spacing w:line="360" w:lineRule="auto"/>
        <w:ind w:firstLine="709"/>
        <w:jc w:val="both"/>
        <w:rPr>
          <w:sz w:val="24"/>
          <w:szCs w:val="24"/>
          <w:lang w:eastAsia="en-US"/>
        </w:rPr>
      </w:pPr>
      <w:r w:rsidRPr="00766053">
        <w:rPr>
          <w:sz w:val="24"/>
          <w:szCs w:val="24"/>
          <w:lang w:eastAsia="en-US"/>
        </w:rPr>
        <w:t>д. Кутижма: 10:21:0030401, 10:21:0030402, 10:21:0030403, 10:21:0030404.</w:t>
      </w:r>
    </w:p>
    <w:p w:rsidR="00B01FED" w:rsidRPr="00BC7FCE" w:rsidRDefault="00B01FED" w:rsidP="00BC7FCE">
      <w:pPr>
        <w:spacing w:line="360" w:lineRule="auto"/>
        <w:ind w:firstLine="709"/>
        <w:jc w:val="both"/>
        <w:rPr>
          <w:sz w:val="24"/>
          <w:szCs w:val="24"/>
          <w:lang w:eastAsia="en-US"/>
        </w:rPr>
      </w:pPr>
      <w:r w:rsidRPr="00BC7FCE">
        <w:rPr>
          <w:sz w:val="24"/>
          <w:szCs w:val="24"/>
          <w:lang w:eastAsia="en-US"/>
        </w:rPr>
        <w:t xml:space="preserve">Цель комплексного освоения территории в </w:t>
      </w:r>
      <w:r>
        <w:rPr>
          <w:sz w:val="24"/>
          <w:szCs w:val="24"/>
          <w:lang w:eastAsia="en-US"/>
        </w:rPr>
        <w:t>указанных кадастровых кварталах.</w:t>
      </w:r>
      <w:r w:rsidRPr="00BC7FCE">
        <w:rPr>
          <w:sz w:val="24"/>
          <w:szCs w:val="24"/>
          <w:lang w:eastAsia="en-US"/>
        </w:rPr>
        <w:t xml:space="preserve">  </w:t>
      </w:r>
    </w:p>
    <w:p w:rsidR="00B01FED" w:rsidRPr="00BC7FCE" w:rsidRDefault="00B01FED" w:rsidP="00BC7FCE">
      <w:pPr>
        <w:spacing w:line="360" w:lineRule="auto"/>
        <w:ind w:firstLine="709"/>
        <w:jc w:val="both"/>
        <w:rPr>
          <w:sz w:val="24"/>
          <w:szCs w:val="24"/>
          <w:lang w:eastAsia="en-US"/>
        </w:rPr>
      </w:pPr>
      <w:r>
        <w:rPr>
          <w:sz w:val="24"/>
          <w:szCs w:val="24"/>
          <w:lang w:eastAsia="en-US"/>
        </w:rPr>
        <w:t xml:space="preserve">1. </w:t>
      </w:r>
      <w:r w:rsidRPr="00BC7FCE">
        <w:rPr>
          <w:sz w:val="24"/>
          <w:szCs w:val="24"/>
          <w:lang w:eastAsia="en-US"/>
        </w:rPr>
        <w:t xml:space="preserve">определить архитектурно-планировочную структуру территории и разработать разбивочный чертеж красных линий улично-дорожной сети;  </w:t>
      </w:r>
    </w:p>
    <w:p w:rsidR="00B01FED" w:rsidRPr="00BC7FCE" w:rsidRDefault="00B01FED" w:rsidP="00BC7FCE">
      <w:pPr>
        <w:spacing w:line="360" w:lineRule="auto"/>
        <w:ind w:firstLine="709"/>
        <w:jc w:val="both"/>
        <w:rPr>
          <w:sz w:val="24"/>
          <w:szCs w:val="24"/>
          <w:lang w:eastAsia="en-US"/>
        </w:rPr>
      </w:pPr>
      <w:r>
        <w:rPr>
          <w:sz w:val="24"/>
          <w:szCs w:val="24"/>
          <w:lang w:eastAsia="en-US"/>
        </w:rPr>
        <w:t xml:space="preserve">2. </w:t>
      </w:r>
      <w:r w:rsidRPr="00BC7FCE">
        <w:rPr>
          <w:sz w:val="24"/>
          <w:szCs w:val="24"/>
          <w:lang w:eastAsia="en-US"/>
        </w:rPr>
        <w:t xml:space="preserve">обосновать проектные архитектурно-планировочные решения, развитие инженерной и транспортной инфраструктур;  </w:t>
      </w:r>
    </w:p>
    <w:p w:rsidR="00B01FED" w:rsidRPr="00BC7FCE" w:rsidRDefault="00B01FED" w:rsidP="00BC7FCE">
      <w:pPr>
        <w:spacing w:line="360" w:lineRule="auto"/>
        <w:ind w:firstLine="709"/>
        <w:jc w:val="both"/>
        <w:rPr>
          <w:sz w:val="24"/>
          <w:szCs w:val="24"/>
          <w:lang w:eastAsia="en-US"/>
        </w:rPr>
      </w:pPr>
      <w:r>
        <w:rPr>
          <w:sz w:val="24"/>
          <w:szCs w:val="24"/>
          <w:lang w:eastAsia="en-US"/>
        </w:rPr>
        <w:t xml:space="preserve">3. </w:t>
      </w:r>
      <w:r w:rsidRPr="00BC7FCE">
        <w:rPr>
          <w:sz w:val="24"/>
          <w:szCs w:val="24"/>
          <w:lang w:eastAsia="en-US"/>
        </w:rPr>
        <w:t xml:space="preserve">определить основные технико-экономические показатели проектируемых объектов строительства.  </w:t>
      </w:r>
    </w:p>
    <w:p w:rsidR="00B01FED" w:rsidRDefault="00B01FED" w:rsidP="00CF5D17">
      <w:pPr>
        <w:spacing w:line="360" w:lineRule="auto"/>
        <w:ind w:firstLine="709"/>
        <w:jc w:val="both"/>
        <w:rPr>
          <w:sz w:val="24"/>
          <w:szCs w:val="24"/>
          <w:lang w:eastAsia="en-US"/>
        </w:rPr>
      </w:pPr>
      <w:r w:rsidRPr="00BC7FCE">
        <w:rPr>
          <w:sz w:val="24"/>
          <w:szCs w:val="24"/>
          <w:lang w:eastAsia="en-US"/>
        </w:rPr>
        <w:t xml:space="preserve">Проект планировки территории с проектом межевания  территории в его составе подготовлен с целью определения </w:t>
      </w:r>
      <w:r>
        <w:rPr>
          <w:sz w:val="24"/>
          <w:szCs w:val="24"/>
          <w:lang w:eastAsia="en-US"/>
        </w:rPr>
        <w:t>зоны с особыми условиями использования территории и границ образуемого публичного сервитута под строительство газораспределительной сети.</w:t>
      </w:r>
    </w:p>
    <w:p w:rsidR="00B01FED" w:rsidRDefault="00B01FED" w:rsidP="00AE2761">
      <w:pPr>
        <w:spacing w:line="360" w:lineRule="auto"/>
        <w:ind w:firstLine="709"/>
        <w:jc w:val="both"/>
        <w:rPr>
          <w:sz w:val="24"/>
          <w:szCs w:val="24"/>
          <w:lang w:eastAsia="en-US"/>
        </w:rPr>
      </w:pPr>
      <w:r>
        <w:rPr>
          <w:sz w:val="24"/>
          <w:szCs w:val="24"/>
          <w:lang w:eastAsia="en-US"/>
        </w:rPr>
        <w:t>При определении границ и местоположения проектируемого участка были использованы следующие материалы:</w:t>
      </w:r>
    </w:p>
    <w:p w:rsidR="00B01FED" w:rsidRDefault="00B01FED" w:rsidP="00A62C50">
      <w:pPr>
        <w:spacing w:line="360" w:lineRule="auto"/>
        <w:ind w:firstLine="709"/>
        <w:jc w:val="both"/>
        <w:rPr>
          <w:sz w:val="24"/>
          <w:szCs w:val="24"/>
          <w:lang w:eastAsia="en-US"/>
        </w:rPr>
      </w:pPr>
      <w:r>
        <w:rPr>
          <w:sz w:val="24"/>
          <w:szCs w:val="24"/>
          <w:lang w:eastAsia="en-US"/>
        </w:rPr>
        <w:t xml:space="preserve">- </w:t>
      </w:r>
      <w:r w:rsidRPr="00A62C50">
        <w:rPr>
          <w:sz w:val="24"/>
          <w:szCs w:val="24"/>
          <w:lang w:eastAsia="en-US"/>
        </w:rPr>
        <w:t>Материалы инженерных изысканий</w:t>
      </w:r>
      <w:r>
        <w:rPr>
          <w:sz w:val="24"/>
          <w:szCs w:val="24"/>
          <w:lang w:eastAsia="en-US"/>
        </w:rPr>
        <w:t xml:space="preserve"> (</w:t>
      </w:r>
      <w:r w:rsidRPr="00A62C50">
        <w:rPr>
          <w:sz w:val="24"/>
          <w:szCs w:val="24"/>
          <w:lang w:eastAsia="en-US"/>
        </w:rPr>
        <w:t>Технический отчет по инженерно-геодезическим изысканиям</w:t>
      </w:r>
      <w:r>
        <w:rPr>
          <w:sz w:val="24"/>
          <w:szCs w:val="24"/>
          <w:lang w:eastAsia="en-US"/>
        </w:rPr>
        <w:t>)</w:t>
      </w:r>
      <w:r w:rsidRPr="00A62C50">
        <w:rPr>
          <w:sz w:val="24"/>
          <w:szCs w:val="24"/>
          <w:lang w:eastAsia="en-US"/>
        </w:rPr>
        <w:t xml:space="preserve"> </w:t>
      </w:r>
      <w:r>
        <w:rPr>
          <w:sz w:val="24"/>
          <w:szCs w:val="24"/>
          <w:lang w:eastAsia="en-US"/>
        </w:rPr>
        <w:t>(Система координат МСК-10, система высот – Балтийская);</w:t>
      </w:r>
    </w:p>
    <w:p w:rsidR="00B01FED" w:rsidRDefault="00B01FED" w:rsidP="00A62C50">
      <w:pPr>
        <w:spacing w:line="360" w:lineRule="auto"/>
        <w:ind w:firstLine="709"/>
        <w:jc w:val="both"/>
        <w:rPr>
          <w:sz w:val="24"/>
          <w:szCs w:val="24"/>
          <w:lang w:eastAsia="en-US"/>
        </w:rPr>
      </w:pPr>
      <w:r>
        <w:rPr>
          <w:sz w:val="24"/>
          <w:szCs w:val="24"/>
          <w:lang w:eastAsia="en-US"/>
        </w:rPr>
        <w:t xml:space="preserve">- </w:t>
      </w:r>
      <w:r w:rsidRPr="00A62C50">
        <w:rPr>
          <w:sz w:val="24"/>
          <w:szCs w:val="24"/>
          <w:lang w:eastAsia="en-US"/>
        </w:rPr>
        <w:t>технический отчет по результатам инженерно-геологических изысканий</w:t>
      </w:r>
      <w:r>
        <w:rPr>
          <w:sz w:val="24"/>
          <w:szCs w:val="24"/>
          <w:lang w:eastAsia="en-US"/>
        </w:rPr>
        <w:t>;</w:t>
      </w:r>
    </w:p>
    <w:p w:rsidR="00B01FED" w:rsidRDefault="00B01FED" w:rsidP="00A62C50">
      <w:pPr>
        <w:spacing w:line="360" w:lineRule="auto"/>
        <w:ind w:firstLine="709"/>
        <w:jc w:val="both"/>
        <w:rPr>
          <w:sz w:val="24"/>
          <w:szCs w:val="24"/>
          <w:lang w:eastAsia="en-US"/>
        </w:rPr>
      </w:pPr>
      <w:r>
        <w:rPr>
          <w:sz w:val="24"/>
          <w:szCs w:val="24"/>
          <w:lang w:eastAsia="en-US"/>
        </w:rPr>
        <w:t>-</w:t>
      </w:r>
      <w:r w:rsidRPr="00A62C50">
        <w:rPr>
          <w:sz w:val="24"/>
          <w:szCs w:val="24"/>
        </w:rPr>
        <w:t xml:space="preserve"> </w:t>
      </w:r>
      <w:r w:rsidRPr="00A62C50">
        <w:rPr>
          <w:sz w:val="24"/>
          <w:szCs w:val="24"/>
          <w:lang w:eastAsia="en-US"/>
        </w:rPr>
        <w:t>технический отчет по результатам</w:t>
      </w:r>
      <w:r>
        <w:rPr>
          <w:sz w:val="24"/>
          <w:szCs w:val="24"/>
          <w:lang w:eastAsia="en-US"/>
        </w:rPr>
        <w:t xml:space="preserve"> </w:t>
      </w:r>
      <w:r w:rsidRPr="00A62C50">
        <w:rPr>
          <w:sz w:val="24"/>
          <w:szCs w:val="24"/>
          <w:lang w:eastAsia="en-US"/>
        </w:rPr>
        <w:t>инженерно- гидрометеорологических</w:t>
      </w:r>
      <w:r>
        <w:rPr>
          <w:sz w:val="24"/>
          <w:szCs w:val="24"/>
          <w:lang w:eastAsia="en-US"/>
        </w:rPr>
        <w:t xml:space="preserve"> </w:t>
      </w:r>
      <w:r w:rsidRPr="00A62C50">
        <w:rPr>
          <w:sz w:val="24"/>
          <w:szCs w:val="24"/>
          <w:lang w:eastAsia="en-US"/>
        </w:rPr>
        <w:t>изысканий</w:t>
      </w:r>
      <w:r>
        <w:rPr>
          <w:sz w:val="24"/>
          <w:szCs w:val="24"/>
          <w:lang w:eastAsia="en-US"/>
        </w:rPr>
        <w:t>;</w:t>
      </w:r>
    </w:p>
    <w:p w:rsidR="00B01FED" w:rsidRPr="00DD29EB" w:rsidRDefault="00B01FED" w:rsidP="00DD29EB">
      <w:pPr>
        <w:spacing w:line="360" w:lineRule="auto"/>
        <w:ind w:firstLine="709"/>
        <w:jc w:val="both"/>
        <w:rPr>
          <w:sz w:val="24"/>
          <w:szCs w:val="24"/>
          <w:lang w:eastAsia="en-US"/>
        </w:rPr>
      </w:pPr>
      <w:r>
        <w:rPr>
          <w:sz w:val="24"/>
          <w:szCs w:val="24"/>
          <w:lang w:eastAsia="en-US"/>
        </w:rPr>
        <w:t>-</w:t>
      </w:r>
      <w:r w:rsidRPr="00DD29EB">
        <w:rPr>
          <w:sz w:val="24"/>
          <w:szCs w:val="24"/>
        </w:rPr>
        <w:t xml:space="preserve"> </w:t>
      </w:r>
      <w:r w:rsidRPr="00DD29EB">
        <w:rPr>
          <w:sz w:val="24"/>
          <w:szCs w:val="24"/>
          <w:lang w:eastAsia="en-US"/>
        </w:rPr>
        <w:t>Технический отчет по результатам</w:t>
      </w:r>
      <w:r>
        <w:rPr>
          <w:sz w:val="24"/>
          <w:szCs w:val="24"/>
          <w:lang w:eastAsia="en-US"/>
        </w:rPr>
        <w:t xml:space="preserve"> </w:t>
      </w:r>
      <w:r w:rsidRPr="00DD29EB">
        <w:rPr>
          <w:sz w:val="24"/>
          <w:szCs w:val="24"/>
          <w:lang w:eastAsia="en-US"/>
        </w:rPr>
        <w:t>инженерно – экологических изысканий</w:t>
      </w:r>
      <w:r>
        <w:rPr>
          <w:sz w:val="24"/>
          <w:szCs w:val="24"/>
          <w:lang w:eastAsia="en-US"/>
        </w:rPr>
        <w:t xml:space="preserve"> </w:t>
      </w:r>
      <w:r w:rsidRPr="00DD29EB">
        <w:rPr>
          <w:sz w:val="24"/>
          <w:szCs w:val="24"/>
          <w:lang w:eastAsia="en-US"/>
        </w:rPr>
        <w:t>для подготовки проектной документации</w:t>
      </w:r>
      <w:r>
        <w:rPr>
          <w:sz w:val="24"/>
          <w:szCs w:val="24"/>
          <w:lang w:eastAsia="en-US"/>
        </w:rPr>
        <w:t>;</w:t>
      </w:r>
    </w:p>
    <w:p w:rsidR="00B01FED" w:rsidRDefault="00B01FED" w:rsidP="00AE2761">
      <w:pPr>
        <w:spacing w:line="360" w:lineRule="auto"/>
        <w:ind w:firstLine="709"/>
        <w:jc w:val="both"/>
        <w:rPr>
          <w:sz w:val="24"/>
          <w:szCs w:val="24"/>
          <w:lang w:eastAsia="en-US"/>
        </w:rPr>
      </w:pPr>
      <w:r>
        <w:rPr>
          <w:sz w:val="24"/>
          <w:szCs w:val="24"/>
          <w:lang w:eastAsia="en-US"/>
        </w:rPr>
        <w:t>- схема</w:t>
      </w:r>
      <w:r w:rsidRPr="0016254A">
        <w:rPr>
          <w:sz w:val="24"/>
          <w:szCs w:val="24"/>
          <w:lang w:eastAsia="en-US"/>
        </w:rPr>
        <w:t xml:space="preserve"> планируемого прохождения </w:t>
      </w:r>
      <w:r>
        <w:rPr>
          <w:sz w:val="24"/>
          <w:szCs w:val="24"/>
          <w:lang w:eastAsia="en-US"/>
        </w:rPr>
        <w:t>газораспределительной</w:t>
      </w:r>
      <w:r w:rsidRPr="0016254A">
        <w:rPr>
          <w:sz w:val="24"/>
          <w:szCs w:val="24"/>
          <w:lang w:eastAsia="en-US"/>
        </w:rPr>
        <w:t xml:space="preserve"> сети по территории </w:t>
      </w:r>
      <w:r>
        <w:rPr>
          <w:sz w:val="24"/>
          <w:szCs w:val="24"/>
          <w:lang w:eastAsia="en-US"/>
        </w:rPr>
        <w:t>Чалнинского</w:t>
      </w:r>
      <w:r w:rsidRPr="0016254A">
        <w:rPr>
          <w:sz w:val="24"/>
          <w:szCs w:val="24"/>
          <w:lang w:eastAsia="en-US"/>
        </w:rPr>
        <w:t xml:space="preserve"> </w:t>
      </w:r>
      <w:r>
        <w:rPr>
          <w:sz w:val="24"/>
          <w:szCs w:val="24"/>
          <w:lang w:eastAsia="en-US"/>
        </w:rPr>
        <w:t>сельского</w:t>
      </w:r>
      <w:r w:rsidRPr="0016254A">
        <w:rPr>
          <w:sz w:val="24"/>
          <w:szCs w:val="24"/>
          <w:lang w:eastAsia="en-US"/>
        </w:rPr>
        <w:t xml:space="preserve"> поселения (предпроектное решение)</w:t>
      </w:r>
      <w:r>
        <w:rPr>
          <w:sz w:val="24"/>
          <w:szCs w:val="24"/>
          <w:lang w:eastAsia="en-US"/>
        </w:rPr>
        <w:t>;</w:t>
      </w:r>
    </w:p>
    <w:p w:rsidR="00B01FED" w:rsidRDefault="00B01FED" w:rsidP="00AE2761">
      <w:pPr>
        <w:spacing w:line="360" w:lineRule="auto"/>
        <w:ind w:firstLine="709"/>
        <w:jc w:val="both"/>
        <w:rPr>
          <w:sz w:val="24"/>
          <w:szCs w:val="24"/>
          <w:lang w:eastAsia="en-US"/>
        </w:rPr>
      </w:pPr>
      <w:r>
        <w:rPr>
          <w:sz w:val="24"/>
          <w:szCs w:val="24"/>
          <w:lang w:eastAsia="en-US"/>
        </w:rPr>
        <w:t>- кадастровые планы территории (сведения ЕГРН);</w:t>
      </w:r>
    </w:p>
    <w:p w:rsidR="00B01FED" w:rsidRDefault="00B01FED" w:rsidP="00CF5D17">
      <w:pPr>
        <w:spacing w:line="360" w:lineRule="auto"/>
        <w:ind w:firstLine="709"/>
        <w:jc w:val="both"/>
        <w:rPr>
          <w:sz w:val="24"/>
          <w:szCs w:val="24"/>
          <w:lang w:eastAsia="en-US"/>
        </w:rPr>
      </w:pPr>
      <w:r>
        <w:rPr>
          <w:sz w:val="24"/>
          <w:szCs w:val="24"/>
          <w:lang w:eastAsia="en-US"/>
        </w:rPr>
        <w:t>- прочая информация, из отчета по сбору исходных данных.</w:t>
      </w:r>
    </w:p>
    <w:p w:rsidR="00B01FED" w:rsidRDefault="00B01FED" w:rsidP="00E61055">
      <w:pPr>
        <w:spacing w:line="360" w:lineRule="auto"/>
        <w:ind w:firstLine="709"/>
        <w:jc w:val="both"/>
        <w:rPr>
          <w:sz w:val="24"/>
          <w:szCs w:val="24"/>
          <w:lang w:eastAsia="en-US"/>
        </w:rPr>
      </w:pPr>
      <w:r>
        <w:rPr>
          <w:sz w:val="24"/>
          <w:szCs w:val="24"/>
          <w:lang w:eastAsia="en-US"/>
        </w:rPr>
        <w:t>За основу так же приняты Генеральный план и Правила землепользования и застройки Чалнинского</w:t>
      </w:r>
      <w:r w:rsidRPr="0016254A">
        <w:rPr>
          <w:sz w:val="24"/>
          <w:szCs w:val="24"/>
          <w:lang w:eastAsia="en-US"/>
        </w:rPr>
        <w:t xml:space="preserve"> </w:t>
      </w:r>
      <w:r>
        <w:rPr>
          <w:sz w:val="24"/>
          <w:szCs w:val="24"/>
          <w:lang w:eastAsia="en-US"/>
        </w:rPr>
        <w:t>сельского</w:t>
      </w:r>
      <w:r w:rsidRPr="0016254A">
        <w:rPr>
          <w:sz w:val="24"/>
          <w:szCs w:val="24"/>
          <w:lang w:eastAsia="en-US"/>
        </w:rPr>
        <w:t xml:space="preserve"> поселения</w:t>
      </w:r>
      <w:r>
        <w:rPr>
          <w:sz w:val="24"/>
          <w:szCs w:val="24"/>
          <w:lang w:eastAsia="en-US"/>
        </w:rPr>
        <w:t>, местные нормативы градостроительного проектирования Чалнинского</w:t>
      </w:r>
      <w:r w:rsidRPr="0016254A">
        <w:rPr>
          <w:sz w:val="24"/>
          <w:szCs w:val="24"/>
          <w:lang w:eastAsia="en-US"/>
        </w:rPr>
        <w:t xml:space="preserve"> </w:t>
      </w:r>
      <w:r>
        <w:rPr>
          <w:sz w:val="24"/>
          <w:szCs w:val="24"/>
          <w:lang w:eastAsia="en-US"/>
        </w:rPr>
        <w:t>сельского</w:t>
      </w:r>
      <w:r w:rsidRPr="0016254A">
        <w:rPr>
          <w:sz w:val="24"/>
          <w:szCs w:val="24"/>
          <w:lang w:eastAsia="en-US"/>
        </w:rPr>
        <w:t xml:space="preserve"> поселения </w:t>
      </w:r>
      <w:r>
        <w:rPr>
          <w:sz w:val="24"/>
          <w:szCs w:val="24"/>
          <w:lang w:eastAsia="en-US"/>
        </w:rPr>
        <w:t>Пряжинского национального муниципального района Республики Карелия.</w:t>
      </w:r>
    </w:p>
    <w:p w:rsidR="00B01FED" w:rsidRPr="00B6245A" w:rsidRDefault="00B01FED" w:rsidP="00B6245A">
      <w:pPr>
        <w:spacing w:line="360" w:lineRule="auto"/>
        <w:ind w:firstLine="709"/>
        <w:jc w:val="both"/>
        <w:rPr>
          <w:sz w:val="24"/>
          <w:szCs w:val="24"/>
          <w:lang w:eastAsia="en-US"/>
        </w:rPr>
      </w:pPr>
      <w:r w:rsidRPr="00B6245A">
        <w:rPr>
          <w:sz w:val="24"/>
          <w:szCs w:val="24"/>
          <w:lang w:eastAsia="en-US"/>
        </w:rPr>
        <w:t xml:space="preserve">В административном положении участок строительства газораспределительных сетей в п.Чална, д.Виданы, ст.Падозеро, п.Кутижма находится на территории Чалнинского сельского поселения, на территории Пряжинского национального муниципального района.  </w:t>
      </w:r>
    </w:p>
    <w:p w:rsidR="00B01FED" w:rsidRPr="00B6245A" w:rsidRDefault="00B01FED" w:rsidP="00B6245A">
      <w:pPr>
        <w:spacing w:line="360" w:lineRule="auto"/>
        <w:ind w:firstLine="709"/>
        <w:jc w:val="both"/>
        <w:rPr>
          <w:sz w:val="24"/>
          <w:szCs w:val="24"/>
          <w:lang w:eastAsia="en-US"/>
        </w:rPr>
      </w:pPr>
      <w:r w:rsidRPr="00B6245A">
        <w:rPr>
          <w:sz w:val="24"/>
          <w:szCs w:val="24"/>
          <w:lang w:eastAsia="en-US"/>
        </w:rPr>
        <w:t>Проектируемые газораспределительные сети проходят в границах населенных пунктов, на территории следующих территориальных зон (ПЗЗ Чалнинского сельского поселения, https://чална.рф/dokumenty/pravila-zemlepolzovaniya-i-zastroyki/):</w:t>
      </w:r>
    </w:p>
    <w:p w:rsidR="00B01FED" w:rsidRPr="00B6245A" w:rsidRDefault="00B01FED" w:rsidP="00B6245A">
      <w:pPr>
        <w:spacing w:line="360" w:lineRule="auto"/>
        <w:ind w:firstLine="709"/>
        <w:jc w:val="both"/>
        <w:rPr>
          <w:sz w:val="24"/>
          <w:szCs w:val="24"/>
          <w:lang w:eastAsia="en-US"/>
        </w:rPr>
      </w:pPr>
      <w:r w:rsidRPr="00B6245A">
        <w:rPr>
          <w:sz w:val="24"/>
          <w:szCs w:val="24"/>
          <w:lang w:eastAsia="en-US"/>
        </w:rPr>
        <w:t>-</w:t>
      </w:r>
      <w:r w:rsidRPr="00B6245A">
        <w:rPr>
          <w:sz w:val="24"/>
          <w:szCs w:val="24"/>
          <w:lang w:eastAsia="en-US"/>
        </w:rPr>
        <w:tab/>
        <w:t>п.Чална Ж-1: зона застройки индивидуальными жилыми домами; ОД-1 – многофункциональная общественно-деловая зона; Р-1 – зона озеленения территорий общего пользования (лесопарки, сады, скверы, бульвары, городские леса); Ж-2 - зона застройки малоэтажными жилыми домами (до 4-х этажей, включая мансардный);</w:t>
      </w:r>
    </w:p>
    <w:p w:rsidR="00B01FED" w:rsidRPr="00B6245A" w:rsidRDefault="00B01FED" w:rsidP="00B6245A">
      <w:pPr>
        <w:spacing w:line="360" w:lineRule="auto"/>
        <w:ind w:firstLine="709"/>
        <w:jc w:val="both"/>
        <w:rPr>
          <w:sz w:val="24"/>
          <w:szCs w:val="24"/>
          <w:lang w:eastAsia="en-US"/>
        </w:rPr>
      </w:pPr>
      <w:r>
        <w:rPr>
          <w:sz w:val="24"/>
          <w:szCs w:val="24"/>
          <w:lang w:eastAsia="en-US"/>
        </w:rPr>
        <w:t>-</w:t>
      </w:r>
      <w:r w:rsidRPr="00B6245A">
        <w:rPr>
          <w:sz w:val="24"/>
          <w:szCs w:val="24"/>
          <w:lang w:eastAsia="en-US"/>
        </w:rPr>
        <w:t>д.Виданы Ж-1: зона застройки индивидуальными жилыми домами, ОД-1 – многофункциональная общественно-деловая зона; СХ-1 – зона сельскохозяйственного использования, П-1 – производственная зона;</w:t>
      </w:r>
    </w:p>
    <w:p w:rsidR="00B01FED" w:rsidRPr="00B6245A" w:rsidRDefault="00B01FED" w:rsidP="00B6245A">
      <w:pPr>
        <w:spacing w:line="360" w:lineRule="auto"/>
        <w:ind w:firstLine="709"/>
        <w:jc w:val="both"/>
        <w:rPr>
          <w:sz w:val="24"/>
          <w:szCs w:val="24"/>
          <w:lang w:eastAsia="en-US"/>
        </w:rPr>
      </w:pPr>
      <w:r>
        <w:rPr>
          <w:sz w:val="24"/>
          <w:szCs w:val="24"/>
          <w:lang w:eastAsia="en-US"/>
        </w:rPr>
        <w:t>-</w:t>
      </w:r>
      <w:r w:rsidRPr="00B6245A">
        <w:rPr>
          <w:sz w:val="24"/>
          <w:szCs w:val="24"/>
          <w:lang w:eastAsia="en-US"/>
        </w:rPr>
        <w:t>ст.Падозеро: Ж-1 – зона застройки индивидуальными жилыми домами, Р-1 – зона озеленения территорий общего пользования (лесопарки, сады, скверы, бульвары, городские леса),</w:t>
      </w:r>
    </w:p>
    <w:p w:rsidR="00B01FED" w:rsidRPr="00B6245A" w:rsidRDefault="00B01FED" w:rsidP="00B6245A">
      <w:pPr>
        <w:spacing w:line="360" w:lineRule="auto"/>
        <w:ind w:firstLine="709"/>
        <w:jc w:val="both"/>
        <w:rPr>
          <w:sz w:val="24"/>
          <w:szCs w:val="24"/>
          <w:lang w:eastAsia="en-US"/>
        </w:rPr>
      </w:pPr>
      <w:r>
        <w:rPr>
          <w:sz w:val="24"/>
          <w:szCs w:val="24"/>
          <w:lang w:eastAsia="en-US"/>
        </w:rPr>
        <w:t>-</w:t>
      </w:r>
      <w:r w:rsidRPr="00B6245A">
        <w:rPr>
          <w:sz w:val="24"/>
          <w:szCs w:val="24"/>
          <w:lang w:eastAsia="en-US"/>
        </w:rPr>
        <w:t>п.Кутижма: Ж-1 – зона застройки индивидуальными жилыми домами, Ж-2 - зона застройки малоэтажными жилыми домами (до 4-х этажей, включая мансардный).</w:t>
      </w:r>
    </w:p>
    <w:p w:rsidR="00B01FED" w:rsidRPr="00056CE0" w:rsidRDefault="00B01FED" w:rsidP="00CF5D17">
      <w:pPr>
        <w:spacing w:line="360" w:lineRule="auto"/>
        <w:ind w:firstLine="709"/>
        <w:jc w:val="both"/>
        <w:rPr>
          <w:sz w:val="24"/>
          <w:szCs w:val="24"/>
          <w:lang w:eastAsia="en-US"/>
        </w:rPr>
      </w:pPr>
      <w:r>
        <w:rPr>
          <w:sz w:val="24"/>
          <w:szCs w:val="24"/>
          <w:lang w:eastAsia="en-US"/>
        </w:rPr>
        <w:t>Нормативным правовым актом</w:t>
      </w:r>
      <w:r w:rsidRPr="00056CE0">
        <w:rPr>
          <w:sz w:val="24"/>
          <w:szCs w:val="24"/>
          <w:lang w:eastAsia="en-US"/>
        </w:rPr>
        <w:t xml:space="preserve"> градостроительного проектирования, действие котор</w:t>
      </w:r>
      <w:r>
        <w:rPr>
          <w:sz w:val="24"/>
          <w:szCs w:val="24"/>
          <w:lang w:eastAsia="en-US"/>
        </w:rPr>
        <w:t>ого</w:t>
      </w:r>
      <w:r w:rsidRPr="00056CE0">
        <w:rPr>
          <w:sz w:val="24"/>
          <w:szCs w:val="24"/>
          <w:lang w:eastAsia="en-US"/>
        </w:rPr>
        <w:t xml:space="preserve"> распространяется на территорию </w:t>
      </w:r>
      <w:r>
        <w:rPr>
          <w:sz w:val="24"/>
          <w:szCs w:val="24"/>
          <w:lang w:eastAsia="en-US"/>
        </w:rPr>
        <w:t xml:space="preserve">Чалнинского сельского </w:t>
      </w:r>
      <w:r w:rsidRPr="00056CE0">
        <w:rPr>
          <w:sz w:val="24"/>
          <w:szCs w:val="24"/>
          <w:lang w:eastAsia="en-US"/>
        </w:rPr>
        <w:t>поселения</w:t>
      </w:r>
      <w:r>
        <w:rPr>
          <w:sz w:val="24"/>
          <w:szCs w:val="24"/>
          <w:lang w:eastAsia="en-US"/>
        </w:rPr>
        <w:t xml:space="preserve">, является </w:t>
      </w:r>
      <w:r w:rsidRPr="00056CE0">
        <w:rPr>
          <w:sz w:val="24"/>
          <w:szCs w:val="24"/>
          <w:lang w:eastAsia="en-US"/>
        </w:rPr>
        <w:t>Региональные нормативы градостроительного проектирования Республики Карелия «Градостроительство. Планировка и застройка городских и сельских поселений, городских округов Республики Карелия</w:t>
      </w:r>
      <w:r>
        <w:rPr>
          <w:sz w:val="24"/>
          <w:szCs w:val="24"/>
          <w:lang w:eastAsia="en-US"/>
        </w:rPr>
        <w:t xml:space="preserve">, утвержденные  </w:t>
      </w:r>
      <w:r w:rsidRPr="00056CE0">
        <w:rPr>
          <w:sz w:val="24"/>
          <w:szCs w:val="24"/>
          <w:lang w:eastAsia="en-US"/>
        </w:rPr>
        <w:t>Постановление</w:t>
      </w:r>
      <w:r>
        <w:rPr>
          <w:sz w:val="24"/>
          <w:szCs w:val="24"/>
          <w:lang w:eastAsia="en-US"/>
        </w:rPr>
        <w:t>м</w:t>
      </w:r>
      <w:r w:rsidRPr="00056CE0">
        <w:rPr>
          <w:sz w:val="24"/>
          <w:szCs w:val="24"/>
          <w:lang w:eastAsia="en-US"/>
        </w:rPr>
        <w:t xml:space="preserve"> Правительства Республики Карелия</w:t>
      </w:r>
      <w:r>
        <w:rPr>
          <w:sz w:val="24"/>
          <w:szCs w:val="24"/>
          <w:lang w:eastAsia="en-US"/>
        </w:rPr>
        <w:t>»</w:t>
      </w:r>
      <w:r w:rsidRPr="00056CE0">
        <w:rPr>
          <w:sz w:val="24"/>
          <w:szCs w:val="24"/>
          <w:lang w:eastAsia="en-US"/>
        </w:rPr>
        <w:t xml:space="preserve"> от 07.10.2008 № 210-П</w:t>
      </w:r>
      <w:r>
        <w:rPr>
          <w:sz w:val="24"/>
          <w:szCs w:val="24"/>
          <w:lang w:eastAsia="en-US"/>
        </w:rPr>
        <w:t>.</w:t>
      </w:r>
    </w:p>
    <w:p w:rsidR="00B01FED" w:rsidRDefault="00B01FED" w:rsidP="00CF5D17">
      <w:pPr>
        <w:spacing w:line="360" w:lineRule="auto"/>
        <w:ind w:firstLine="709"/>
        <w:jc w:val="both"/>
        <w:rPr>
          <w:sz w:val="24"/>
          <w:szCs w:val="24"/>
          <w:lang w:eastAsia="en-US"/>
        </w:rPr>
      </w:pPr>
      <w:r>
        <w:rPr>
          <w:sz w:val="24"/>
          <w:szCs w:val="24"/>
          <w:lang w:eastAsia="en-US"/>
        </w:rPr>
        <w:t>Проектируемый участок расположен в границах функциональных зон:</w:t>
      </w:r>
    </w:p>
    <w:p w:rsidR="00B01FED" w:rsidRPr="00AD01F3" w:rsidRDefault="00B01FED" w:rsidP="00CF5D17">
      <w:pPr>
        <w:spacing w:line="360" w:lineRule="auto"/>
        <w:ind w:firstLine="709"/>
        <w:jc w:val="both"/>
        <w:rPr>
          <w:sz w:val="24"/>
          <w:szCs w:val="24"/>
          <w:lang w:eastAsia="en-US"/>
        </w:rPr>
      </w:pPr>
      <w:r>
        <w:rPr>
          <w:sz w:val="24"/>
          <w:szCs w:val="24"/>
          <w:lang w:eastAsia="en-US"/>
        </w:rPr>
        <w:t>- зона населенных пунктов (в соответствии с картой функциональных зон , генерального плана Чалнинского сельского поселения)</w:t>
      </w:r>
    </w:p>
    <w:p w:rsidR="00B01FED" w:rsidRDefault="00B01FED" w:rsidP="00CF5D17">
      <w:pPr>
        <w:spacing w:line="360" w:lineRule="auto"/>
        <w:ind w:firstLine="709"/>
        <w:jc w:val="both"/>
        <w:rPr>
          <w:sz w:val="24"/>
          <w:szCs w:val="24"/>
          <w:lang w:eastAsia="en-US"/>
        </w:rPr>
      </w:pPr>
    </w:p>
    <w:p w:rsidR="00B01FED" w:rsidRPr="00CF558B" w:rsidRDefault="00B01FED" w:rsidP="00CF558B">
      <w:pPr>
        <w:spacing w:line="360" w:lineRule="auto"/>
        <w:ind w:firstLine="709"/>
        <w:jc w:val="center"/>
        <w:rPr>
          <w:b/>
          <w:sz w:val="24"/>
          <w:szCs w:val="24"/>
          <w:lang w:eastAsia="en-US"/>
        </w:rPr>
      </w:pPr>
      <w:r w:rsidRPr="00CF558B">
        <w:rPr>
          <w:b/>
          <w:sz w:val="24"/>
          <w:szCs w:val="24"/>
          <w:lang w:eastAsia="en-US"/>
        </w:rPr>
        <w:t>Сведения о зонах с особыми условиями использования территории,</w:t>
      </w:r>
      <w:r>
        <w:rPr>
          <w:b/>
          <w:sz w:val="24"/>
          <w:szCs w:val="24"/>
          <w:lang w:eastAsia="en-US"/>
        </w:rPr>
        <w:t xml:space="preserve"> санитарно-защитных зонах, водоохранных и прибрежнозащитных зонах</w:t>
      </w:r>
      <w:r w:rsidRPr="00CF558B">
        <w:rPr>
          <w:b/>
          <w:sz w:val="24"/>
          <w:szCs w:val="24"/>
          <w:lang w:eastAsia="en-US"/>
        </w:rPr>
        <w:t xml:space="preserve"> которые расположены в </w:t>
      </w:r>
      <w:r>
        <w:rPr>
          <w:b/>
          <w:sz w:val="24"/>
          <w:szCs w:val="24"/>
          <w:lang w:eastAsia="en-US"/>
        </w:rPr>
        <w:t>границах проектируемого участка</w:t>
      </w:r>
    </w:p>
    <w:p w:rsidR="00B01FED" w:rsidRDefault="00B01FED" w:rsidP="002E4E8C">
      <w:pPr>
        <w:spacing w:line="360" w:lineRule="auto"/>
        <w:ind w:firstLine="709"/>
        <w:jc w:val="both"/>
        <w:rPr>
          <w:sz w:val="24"/>
          <w:szCs w:val="24"/>
          <w:lang w:eastAsia="en-US"/>
        </w:rPr>
      </w:pPr>
      <w:r>
        <w:rPr>
          <w:sz w:val="24"/>
          <w:szCs w:val="24"/>
          <w:lang w:eastAsia="en-US"/>
        </w:rPr>
        <w:t>Проектируемый участок расположен в различных зонах с особыми условиями использования территории и зонах риска возникновения чрезвычайных ситуаций (согласно</w:t>
      </w:r>
      <w:r w:rsidRPr="002E4E8C">
        <w:rPr>
          <w:sz w:val="24"/>
          <w:szCs w:val="24"/>
        </w:rPr>
        <w:t xml:space="preserve"> </w:t>
      </w:r>
      <w:r>
        <w:rPr>
          <w:sz w:val="24"/>
          <w:szCs w:val="24"/>
          <w:lang w:eastAsia="en-US"/>
        </w:rPr>
        <w:t>Карте</w:t>
      </w:r>
      <w:r w:rsidRPr="002E4E8C">
        <w:rPr>
          <w:sz w:val="24"/>
          <w:szCs w:val="24"/>
          <w:lang w:eastAsia="en-US"/>
        </w:rPr>
        <w:t xml:space="preserve"> территорий, подверженных риску возникновения чрезвычайных ситуаций природного и</w:t>
      </w:r>
      <w:r>
        <w:rPr>
          <w:sz w:val="24"/>
          <w:szCs w:val="24"/>
          <w:lang w:eastAsia="en-US"/>
        </w:rPr>
        <w:t xml:space="preserve"> </w:t>
      </w:r>
      <w:r w:rsidRPr="002E4E8C">
        <w:rPr>
          <w:sz w:val="24"/>
          <w:szCs w:val="24"/>
          <w:lang w:eastAsia="en-US"/>
        </w:rPr>
        <w:t>техногенного характера</w:t>
      </w:r>
      <w:r>
        <w:rPr>
          <w:sz w:val="24"/>
          <w:szCs w:val="24"/>
          <w:lang w:eastAsia="en-US"/>
        </w:rPr>
        <w:t xml:space="preserve">, карте </w:t>
      </w:r>
      <w:r w:rsidRPr="002E4E8C">
        <w:rPr>
          <w:sz w:val="24"/>
          <w:szCs w:val="24"/>
          <w:lang w:eastAsia="en-US"/>
        </w:rPr>
        <w:t>зон с особыми условиями использования территории и объектов культурного наследия</w:t>
      </w:r>
      <w:r>
        <w:rPr>
          <w:sz w:val="24"/>
          <w:szCs w:val="24"/>
          <w:lang w:eastAsia="en-US"/>
        </w:rPr>
        <w:t xml:space="preserve">, сведениям ЕГРН о зонах </w:t>
      </w:r>
      <w:r w:rsidRPr="002E4E8C">
        <w:rPr>
          <w:sz w:val="24"/>
          <w:szCs w:val="24"/>
          <w:lang w:eastAsia="en-US"/>
        </w:rPr>
        <w:t>с особыми условиями использования территории</w:t>
      </w:r>
      <w:r>
        <w:rPr>
          <w:sz w:val="24"/>
          <w:szCs w:val="24"/>
          <w:lang w:eastAsia="en-US"/>
        </w:rPr>
        <w:t>).</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Список ЗОУИТ на территории Объекта сформирован в соответствии со сведениями ЕГРН.</w:t>
      </w:r>
    </w:p>
    <w:p w:rsidR="00B01FED" w:rsidRPr="002E4E8C" w:rsidRDefault="00B01FED" w:rsidP="002E4E8C">
      <w:pPr>
        <w:spacing w:line="360" w:lineRule="auto"/>
        <w:ind w:firstLine="709"/>
        <w:jc w:val="both"/>
        <w:rPr>
          <w:b/>
          <w:sz w:val="24"/>
          <w:szCs w:val="24"/>
          <w:lang w:eastAsia="en-US"/>
        </w:rPr>
      </w:pPr>
      <w:r w:rsidRPr="002E4E8C">
        <w:rPr>
          <w:b/>
          <w:sz w:val="24"/>
          <w:szCs w:val="24"/>
          <w:lang w:eastAsia="en-US"/>
        </w:rPr>
        <w:t>П. Чална</w:t>
      </w:r>
    </w:p>
    <w:p w:rsidR="00B01FED" w:rsidRDefault="00B01FED" w:rsidP="002E4E8C">
      <w:pPr>
        <w:spacing w:line="360" w:lineRule="auto"/>
        <w:ind w:firstLine="709"/>
        <w:jc w:val="both"/>
        <w:rPr>
          <w:sz w:val="24"/>
          <w:szCs w:val="24"/>
          <w:lang w:eastAsia="en-US"/>
        </w:rPr>
      </w:pPr>
      <w:r w:rsidRPr="009A1DB2">
        <w:rPr>
          <w:sz w:val="24"/>
          <w:szCs w:val="24"/>
          <w:lang w:eastAsia="en-US"/>
        </w:rPr>
        <w:t>- ЗОУИТ 10:00-6.106</w:t>
      </w:r>
      <w:r w:rsidRPr="002E4E8C">
        <w:rPr>
          <w:sz w:val="24"/>
          <w:szCs w:val="24"/>
          <w:lang w:eastAsia="en-US"/>
        </w:rPr>
        <w:t xml:space="preserve"> - Охранная зона объекта электросетевого хозяйства "Линия электропередач 6 кВ Л-18П-9"</w:t>
      </w:r>
      <w:r>
        <w:rPr>
          <w:sz w:val="24"/>
          <w:szCs w:val="24"/>
          <w:lang w:eastAsia="en-US"/>
        </w:rPr>
        <w:t xml:space="preserve">. </w:t>
      </w:r>
    </w:p>
    <w:p w:rsidR="00B01FED" w:rsidRDefault="00B01FED" w:rsidP="002E4E8C">
      <w:pPr>
        <w:spacing w:line="360" w:lineRule="auto"/>
        <w:ind w:firstLine="709"/>
        <w:jc w:val="both"/>
        <w:rPr>
          <w:sz w:val="24"/>
          <w:szCs w:val="24"/>
          <w:lang w:eastAsia="en-US"/>
        </w:rPr>
      </w:pPr>
      <w:r w:rsidRPr="009A1DB2">
        <w:rPr>
          <w:sz w:val="24"/>
          <w:szCs w:val="24"/>
          <w:lang w:eastAsia="en-US"/>
        </w:rPr>
        <w:t>- ЗОУИТ 10:21-6.14</w:t>
      </w:r>
      <w:r w:rsidRPr="002E4E8C">
        <w:rPr>
          <w:sz w:val="24"/>
          <w:szCs w:val="24"/>
          <w:lang w:eastAsia="en-US"/>
        </w:rPr>
        <w:t xml:space="preserve"> - Охранная зона объекта электросетевого хозяйства - линия электропередач ВЛ 6кВ Л-18П-2 от ТП-125 до оп. 92 (с отп.)</w:t>
      </w:r>
      <w:r>
        <w:rPr>
          <w:sz w:val="24"/>
          <w:szCs w:val="24"/>
          <w:lang w:eastAsia="en-US"/>
        </w:rPr>
        <w:t xml:space="preserve">. </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10:21-6.171 - Охранная зона волоконно – оптической линии связи ВОЛС по проекту «Устранение цифрового неравенства» для нужд Карельского филиала ПАО «Ростелеком» в Пряжинском районе РК, д.Виданы</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10:00-6.408 - Охранная зона ВОЛП "Строительство внутризоновой ВОЛП Петрозаводск-Эссойла-Суоярви" (ИП 0407-43)</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10:21-6.29 - Охранная зона "Трансформ. подстанция №439 6/0,4 кВ (ТП-439), воздушная линия электропередачи 0,4 кВ (ВЛИ 0,4 кВ от ТП-439, фидер 1) и 6 кВ (ВЛЗ-6 кВ от опоры №19.1 существующей ВЛЗ-6 кВ фидер Л-18П-9 до ТП-439) в п.Чална"</w:t>
      </w:r>
    </w:p>
    <w:p w:rsidR="00B01FED" w:rsidRPr="002E4E8C" w:rsidRDefault="00B01FED" w:rsidP="002E4E8C">
      <w:pPr>
        <w:spacing w:line="360" w:lineRule="auto"/>
        <w:ind w:firstLine="709"/>
        <w:jc w:val="both"/>
        <w:rPr>
          <w:b/>
          <w:sz w:val="24"/>
          <w:szCs w:val="24"/>
          <w:lang w:eastAsia="en-US"/>
        </w:rPr>
      </w:pPr>
      <w:r w:rsidRPr="002E4E8C">
        <w:rPr>
          <w:b/>
          <w:sz w:val="24"/>
          <w:szCs w:val="24"/>
          <w:lang w:eastAsia="en-US"/>
        </w:rPr>
        <w:t>Д. Виданы</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10:21-6.171 - Охранная зона волоконно – оптической линии связи ВОЛС по проекту «Устранение цифрового неравенства» для нужд Карельского филиала ПАО «Ростелеком» в Пряжинском районе РК, д.Виданы</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10:21-6.453 - Зона затопления территорий, прилегающих к р. Шуя в д. Виданы (включая д. Нижние Виданы) Пряжинского муниципального района Республики Карелия</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10:21-6.162 - Охранная зона объекта: "ВЛ-6 кВ Л-18п-2 Отпайка на Антушевское, ТП № 304"</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10:00-6.54 - Охранная зона объекта электросетевого хозяйства - воздушной линии электропередач Линейное сооружение - ВЛ 330 кВ Сясь-Петрозаводская</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10:20-6.87 - Охранная зона объекта электросетевого хозяйства "ВЛ 330 кВ Сясь-Петрозаводская"</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10:01-6.107 - Охранная зона объекта электросетевого хозяйства "ВЛ 220 кВ № 200 ПС 90 "Петрозаводск" - ПС 2 "Древлянка"</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10:01-6.110 - Охранная зона объекта электросетевого хозяйства "ВЛ 220 кВ № 204 ПС 90 "Петрозаводск" - ПС 18 "Тяжбуммаш"</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10:00-6.4 - Охранная зона объекта электросетевого хозяйства - воздушной линии электропередач "ВЛ 220 кВ № 200 ПС 90 "Петрозаводская" - ПС 2 "Древлянка"</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10:00-6.129 - Охранная зона объекта электросетевого хозяйства - воздушной линии электропередач "ВЛ 220 кВ № 204 ПС 90 "Петрозаводская" - ПС 18 "Тяжбуммаш"</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10:21-6.14 - Охранная зона объекта электросетевого хозяйства - линия электропередач ВЛ 6кВ Л-18П-2 от ТП-125 до оп. 92 (с отп.)</w:t>
      </w:r>
    </w:p>
    <w:p w:rsidR="00B01FED" w:rsidRPr="002E4E8C" w:rsidRDefault="00B01FED" w:rsidP="002E4E8C">
      <w:pPr>
        <w:spacing w:line="360" w:lineRule="auto"/>
        <w:ind w:firstLine="709"/>
        <w:jc w:val="both"/>
        <w:rPr>
          <w:sz w:val="24"/>
          <w:szCs w:val="24"/>
          <w:lang w:eastAsia="en-US"/>
        </w:rPr>
      </w:pPr>
    </w:p>
    <w:p w:rsidR="00B01FED" w:rsidRPr="002E4E8C" w:rsidRDefault="00B01FED" w:rsidP="002E4E8C">
      <w:pPr>
        <w:spacing w:line="360" w:lineRule="auto"/>
        <w:ind w:firstLine="709"/>
        <w:jc w:val="both"/>
        <w:rPr>
          <w:b/>
          <w:sz w:val="24"/>
          <w:szCs w:val="24"/>
          <w:lang w:eastAsia="en-US"/>
        </w:rPr>
      </w:pPr>
      <w:r w:rsidRPr="002E4E8C">
        <w:rPr>
          <w:b/>
          <w:sz w:val="24"/>
          <w:szCs w:val="24"/>
          <w:lang w:eastAsia="en-US"/>
        </w:rPr>
        <w:t>Ст. Падозеро</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10:00-6.106 – Охранная зона объекта электросетевого хозяйства "Линия электропередач 6 кВ Л-18П-9"</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10:00-6.408 - Охранная зона ВОЛП "Строительство внутризоновой ВОЛП Петрозаводск-Эссойла-Суоярви" (ИП 0407-43)</w:t>
      </w:r>
    </w:p>
    <w:p w:rsidR="00B01FED" w:rsidRPr="002E4E8C" w:rsidRDefault="00B01FED" w:rsidP="002E4E8C">
      <w:pPr>
        <w:spacing w:line="360" w:lineRule="auto"/>
        <w:ind w:firstLine="709"/>
        <w:jc w:val="both"/>
        <w:rPr>
          <w:sz w:val="24"/>
          <w:szCs w:val="24"/>
          <w:lang w:eastAsia="en-US"/>
        </w:rPr>
      </w:pPr>
    </w:p>
    <w:p w:rsidR="00B01FED" w:rsidRPr="002E4E8C" w:rsidRDefault="00B01FED" w:rsidP="002E4E8C">
      <w:pPr>
        <w:spacing w:line="360" w:lineRule="auto"/>
        <w:ind w:firstLine="709"/>
        <w:jc w:val="both"/>
        <w:rPr>
          <w:b/>
          <w:sz w:val="24"/>
          <w:szCs w:val="24"/>
          <w:lang w:eastAsia="en-US"/>
        </w:rPr>
      </w:pPr>
      <w:r w:rsidRPr="002E4E8C">
        <w:rPr>
          <w:b/>
          <w:sz w:val="24"/>
          <w:szCs w:val="24"/>
          <w:lang w:eastAsia="en-US"/>
        </w:rPr>
        <w:t>П. Кутижма</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10:00-6.408 - Охранная зона ВОЛП "Строительство внутризоновой ВОЛП Петрозаводск-Эссойла-Суоярви" (ИП 0407-43)</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 ЗОУИТ</w:t>
      </w:r>
      <w:r>
        <w:rPr>
          <w:sz w:val="24"/>
          <w:szCs w:val="24"/>
          <w:lang w:eastAsia="en-US"/>
        </w:rPr>
        <w:t xml:space="preserve"> </w:t>
      </w:r>
      <w:r w:rsidRPr="002E4E8C">
        <w:rPr>
          <w:sz w:val="24"/>
          <w:szCs w:val="24"/>
          <w:lang w:eastAsia="en-US"/>
        </w:rPr>
        <w:t>10:21-6.136 - Охранная зона гидрологического поста (ГП) в Пряжинском районе, поселок Кутижма (на берегах р. Кутижма) (Вид зоны - Охранная зона стационарного пункта наблюдений за состоянием окружающей природной среды).</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Однако, согласно письму ФГБУ «Северо-Западное УГМС» от 04.08.2023 № 10/05.2-1452, гидрологический пост в п. Кутижма недействующий, закрыт соответствующим приказом, участка, закрепленного за Карельским ЦГМС нет. Указанные сведения переданы в Управление Росреестра по Республике Карелия с целью обновления данных ЕГРН.</w:t>
      </w:r>
    </w:p>
    <w:p w:rsidR="00B01FED" w:rsidRPr="002E4E8C" w:rsidRDefault="00B01FED" w:rsidP="002E4E8C">
      <w:pPr>
        <w:spacing w:line="360" w:lineRule="auto"/>
        <w:ind w:firstLine="709"/>
        <w:jc w:val="both"/>
        <w:rPr>
          <w:sz w:val="24"/>
          <w:szCs w:val="24"/>
          <w:lang w:eastAsia="en-US"/>
        </w:rPr>
      </w:pPr>
      <w:r w:rsidRPr="002E4E8C">
        <w:rPr>
          <w:sz w:val="24"/>
          <w:szCs w:val="24"/>
          <w:lang w:eastAsia="en-US"/>
        </w:rPr>
        <w:t>Таким образом, ЗОУИТ</w:t>
      </w:r>
      <w:r>
        <w:rPr>
          <w:sz w:val="24"/>
          <w:szCs w:val="24"/>
          <w:lang w:eastAsia="en-US"/>
        </w:rPr>
        <w:t xml:space="preserve"> </w:t>
      </w:r>
      <w:r w:rsidRPr="002E4E8C">
        <w:rPr>
          <w:sz w:val="24"/>
          <w:szCs w:val="24"/>
          <w:lang w:eastAsia="en-US"/>
        </w:rPr>
        <w:t>10:21-6.136 – недействующая и сведения о ней подлежат исключению из сведений ЕГРН.</w:t>
      </w:r>
    </w:p>
    <w:p w:rsidR="00B01FED" w:rsidRDefault="00B01FED" w:rsidP="003C49AC">
      <w:pPr>
        <w:spacing w:line="360" w:lineRule="auto"/>
        <w:ind w:firstLine="709"/>
        <w:jc w:val="both"/>
        <w:rPr>
          <w:sz w:val="24"/>
          <w:szCs w:val="24"/>
          <w:lang w:eastAsia="en-US"/>
        </w:rPr>
      </w:pPr>
      <w:r>
        <w:rPr>
          <w:sz w:val="24"/>
          <w:szCs w:val="24"/>
          <w:lang w:eastAsia="en-US"/>
        </w:rPr>
        <w:t xml:space="preserve">В отношении зон с особыми условиями использования территории установлены соответствующие </w:t>
      </w:r>
      <w:r w:rsidRPr="00B9677A">
        <w:rPr>
          <w:b/>
          <w:sz w:val="24"/>
          <w:szCs w:val="24"/>
          <w:u w:val="single"/>
          <w:lang w:eastAsia="en-US"/>
        </w:rPr>
        <w:t>ограничения</w:t>
      </w:r>
      <w:r>
        <w:rPr>
          <w:sz w:val="24"/>
          <w:szCs w:val="24"/>
          <w:lang w:eastAsia="en-US"/>
        </w:rPr>
        <w:t>.</w:t>
      </w:r>
    </w:p>
    <w:p w:rsidR="00B01FED" w:rsidRPr="009A1DB2" w:rsidRDefault="00B01FED" w:rsidP="002F4487">
      <w:pPr>
        <w:spacing w:line="360" w:lineRule="auto"/>
        <w:ind w:firstLine="709"/>
        <w:jc w:val="both"/>
        <w:rPr>
          <w:sz w:val="24"/>
          <w:szCs w:val="24"/>
          <w:lang w:eastAsia="en-US"/>
        </w:rPr>
      </w:pPr>
      <w:r w:rsidRPr="002F4487">
        <w:rPr>
          <w:b/>
          <w:sz w:val="24"/>
          <w:szCs w:val="24"/>
          <w:u w:val="single"/>
          <w:lang w:eastAsia="en-US"/>
        </w:rPr>
        <w:t>- ЛЭП 330 кВ</w:t>
      </w:r>
      <w:r>
        <w:rPr>
          <w:sz w:val="24"/>
          <w:szCs w:val="24"/>
          <w:lang w:eastAsia="en-US"/>
        </w:rPr>
        <w:t xml:space="preserve"> - </w:t>
      </w:r>
      <w:r w:rsidRPr="009A1DB2">
        <w:rPr>
          <w:sz w:val="24"/>
          <w:szCs w:val="24"/>
          <w:lang w:eastAsia="en-US"/>
        </w:rPr>
        <w:t>а) набрасывать на провода и опоры воздушных линий электропередачи посторонние предметы, а также подниматься на опоры возду</w:t>
      </w:r>
      <w:r>
        <w:rPr>
          <w:sz w:val="24"/>
          <w:szCs w:val="24"/>
          <w:lang w:eastAsia="en-US"/>
        </w:rPr>
        <w:t>шных линий электропередачи;</w:t>
      </w:r>
      <w:r w:rsidRPr="009A1DB2">
        <w:rPr>
          <w:sz w:val="24"/>
          <w:szCs w:val="24"/>
          <w:lang w:eastAsia="en-US"/>
        </w:rPr>
        <w:t xml:space="preserve">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w:t>
      </w:r>
      <w:r>
        <w:rPr>
          <w:sz w:val="24"/>
          <w:szCs w:val="24"/>
          <w:lang w:eastAsia="en-US"/>
        </w:rPr>
        <w:t xml:space="preserve">тупа проходов и подъездов; </w:t>
      </w:r>
      <w:r w:rsidRPr="009A1DB2">
        <w:rPr>
          <w:sz w:val="24"/>
          <w:szCs w:val="24"/>
          <w:lang w:eastAsia="en-US"/>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r>
        <w:rPr>
          <w:sz w:val="24"/>
          <w:szCs w:val="24"/>
          <w:lang w:eastAsia="en-US"/>
        </w:rPr>
        <w:t>; г</w:t>
      </w:r>
      <w:r w:rsidRPr="009A1DB2">
        <w:rPr>
          <w:sz w:val="24"/>
          <w:szCs w:val="24"/>
          <w:lang w:eastAsia="en-US"/>
        </w:rPr>
        <w:t xml:space="preserve">) </w:t>
      </w:r>
      <w:r>
        <w:rPr>
          <w:sz w:val="24"/>
          <w:szCs w:val="24"/>
          <w:lang w:eastAsia="en-US"/>
        </w:rPr>
        <w:t>размещать свалки</w:t>
      </w:r>
      <w:r w:rsidRPr="009A1DB2">
        <w:rPr>
          <w:sz w:val="24"/>
          <w:szCs w:val="24"/>
          <w:lang w:eastAsia="en-US"/>
        </w:rPr>
        <w:t>;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w:t>
      </w:r>
      <w:r>
        <w:rPr>
          <w:sz w:val="24"/>
          <w:szCs w:val="24"/>
          <w:lang w:eastAsia="en-US"/>
        </w:rPr>
        <w:t>ьных линий электропередачи).</w:t>
      </w:r>
      <w:r w:rsidRPr="009A1DB2">
        <w:rPr>
          <w:sz w:val="24"/>
          <w:szCs w:val="24"/>
          <w:lang w:eastAsia="en-US"/>
        </w:rPr>
        <w:t xml:space="preserve">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r>
        <w:rPr>
          <w:sz w:val="24"/>
          <w:szCs w:val="24"/>
          <w:lang w:eastAsia="en-US"/>
        </w:rPr>
        <w:t>:</w:t>
      </w:r>
      <w:r w:rsidRPr="009A1DB2">
        <w:rPr>
          <w:sz w:val="24"/>
          <w:szCs w:val="24"/>
          <w:lang w:eastAsia="en-US"/>
        </w:rPr>
        <w:t xml:space="preserve"> а) складировать или размещать хранилища любых, в том числе г</w:t>
      </w:r>
      <w:r>
        <w:rPr>
          <w:sz w:val="24"/>
          <w:szCs w:val="24"/>
          <w:lang w:eastAsia="en-US"/>
        </w:rPr>
        <w:t>орюче-смазочных, материалов;</w:t>
      </w:r>
      <w:r w:rsidRPr="009A1DB2">
        <w:rPr>
          <w:sz w:val="24"/>
          <w:szCs w:val="24"/>
          <w:lang w:eastAsia="en-US"/>
        </w:rPr>
        <w:t xml:space="preserve"> 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w:t>
      </w:r>
      <w:r>
        <w:rPr>
          <w:sz w:val="24"/>
          <w:szCs w:val="24"/>
          <w:lang w:eastAsia="en-US"/>
        </w:rPr>
        <w:t>ых линий электропередачи);</w:t>
      </w:r>
      <w:r w:rsidRPr="009A1DB2">
        <w:rPr>
          <w:sz w:val="24"/>
          <w:szCs w:val="24"/>
          <w:lang w:eastAsia="en-US"/>
        </w:rPr>
        <w:t xml:space="preserve"> 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w:t>
      </w:r>
      <w:r>
        <w:rPr>
          <w:sz w:val="24"/>
          <w:szCs w:val="24"/>
          <w:lang w:eastAsia="en-US"/>
        </w:rPr>
        <w:t>ропередачи);</w:t>
      </w:r>
      <w:r w:rsidRPr="009A1DB2">
        <w:rPr>
          <w:sz w:val="24"/>
          <w:szCs w:val="24"/>
          <w:lang w:eastAsia="en-US"/>
        </w:rPr>
        <w:t xml:space="preserve"> г) бросать якоря с судов и осуществлять их проход с отданными якорями, цепями, лотами, волокушами и тралами (в охранных зонах подводных кабельн</w:t>
      </w:r>
      <w:r>
        <w:rPr>
          <w:sz w:val="24"/>
          <w:szCs w:val="24"/>
          <w:lang w:eastAsia="en-US"/>
        </w:rPr>
        <w:t>ых линий электропередачи);</w:t>
      </w:r>
      <w:r w:rsidRPr="009A1DB2">
        <w:rPr>
          <w:sz w:val="24"/>
          <w:szCs w:val="24"/>
          <w:lang w:eastAsia="en-US"/>
        </w:rPr>
        <w:t xml:space="preserve"> д) осуществлять проход судов с поднятыми стрелами кранов и других механизмов (в охранных зонах воздуш</w:t>
      </w:r>
      <w:r>
        <w:rPr>
          <w:sz w:val="24"/>
          <w:szCs w:val="24"/>
          <w:lang w:eastAsia="en-US"/>
        </w:rPr>
        <w:t>ных линий электропередачи).</w:t>
      </w:r>
      <w:r w:rsidRPr="009A1DB2">
        <w:rPr>
          <w:sz w:val="24"/>
          <w:szCs w:val="24"/>
          <w:lang w:eastAsia="en-US"/>
        </w:rPr>
        <w:t xml:space="preserve"> В пределах охранных зон без письменного решения о согласовании сетевых организаций юридическим и физ</w:t>
      </w:r>
      <w:r>
        <w:rPr>
          <w:sz w:val="24"/>
          <w:szCs w:val="24"/>
          <w:lang w:eastAsia="en-US"/>
        </w:rPr>
        <w:t>ическим лицам запрещаются:</w:t>
      </w:r>
      <w:r w:rsidRPr="009A1DB2">
        <w:rPr>
          <w:sz w:val="24"/>
          <w:szCs w:val="24"/>
          <w:lang w:eastAsia="en-US"/>
        </w:rPr>
        <w:t xml:space="preserve"> а) строительство, капитальный ремонт, реконструкция или </w:t>
      </w:r>
      <w:r>
        <w:rPr>
          <w:sz w:val="24"/>
          <w:szCs w:val="24"/>
          <w:lang w:eastAsia="en-US"/>
        </w:rPr>
        <w:t xml:space="preserve">снос зданий и сооружений; </w:t>
      </w:r>
      <w:r w:rsidRPr="009A1DB2">
        <w:rPr>
          <w:sz w:val="24"/>
          <w:szCs w:val="24"/>
          <w:lang w:eastAsia="en-US"/>
        </w:rPr>
        <w:t>б) горные, взрывные, мелиоративные работы, в том числе связанные с вр</w:t>
      </w:r>
      <w:r>
        <w:rPr>
          <w:sz w:val="24"/>
          <w:szCs w:val="24"/>
          <w:lang w:eastAsia="en-US"/>
        </w:rPr>
        <w:t>еменным затоплением земель</w:t>
      </w:r>
      <w:r w:rsidRPr="009A1DB2">
        <w:rPr>
          <w:sz w:val="24"/>
          <w:szCs w:val="24"/>
          <w:lang w:eastAsia="en-US"/>
        </w:rPr>
        <w:t>; в) посадка и выру</w:t>
      </w:r>
      <w:r>
        <w:rPr>
          <w:sz w:val="24"/>
          <w:szCs w:val="24"/>
          <w:lang w:eastAsia="en-US"/>
        </w:rPr>
        <w:t>бка деревьев и кустарников</w:t>
      </w:r>
      <w:r w:rsidRPr="009A1DB2">
        <w:rPr>
          <w:sz w:val="24"/>
          <w:szCs w:val="24"/>
          <w:lang w:eastAsia="en-US"/>
        </w:rPr>
        <w:t>;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w:t>
      </w:r>
      <w:r>
        <w:rPr>
          <w:sz w:val="24"/>
          <w:szCs w:val="24"/>
          <w:lang w:eastAsia="en-US"/>
        </w:rPr>
        <w:t>ных линий электропередачи)</w:t>
      </w:r>
      <w:r w:rsidRPr="009A1DB2">
        <w:rPr>
          <w:sz w:val="24"/>
          <w:szCs w:val="24"/>
          <w:lang w:eastAsia="en-US"/>
        </w:rPr>
        <w:t>;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w:t>
      </w:r>
      <w:r>
        <w:rPr>
          <w:sz w:val="24"/>
          <w:szCs w:val="24"/>
          <w:lang w:eastAsia="en-US"/>
        </w:rPr>
        <w:t xml:space="preserve"> подъема воды при паводке;</w:t>
      </w:r>
      <w:r w:rsidRPr="009A1DB2">
        <w:rPr>
          <w:sz w:val="24"/>
          <w:szCs w:val="24"/>
          <w:lang w:eastAsia="en-US"/>
        </w:rPr>
        <w:t xml:space="preserve"> е) проезд машин и механизмов, имеющих общую высоту с грузом или без груза от поверхности дороги более 4,5 метра (в охранных зонах воздушн</w:t>
      </w:r>
      <w:r>
        <w:rPr>
          <w:sz w:val="24"/>
          <w:szCs w:val="24"/>
          <w:lang w:eastAsia="en-US"/>
        </w:rPr>
        <w:t>ых линий электропередачи);</w:t>
      </w:r>
      <w:r w:rsidRPr="009A1DB2">
        <w:rPr>
          <w:sz w:val="24"/>
          <w:szCs w:val="24"/>
          <w:lang w:eastAsia="en-US"/>
        </w:rPr>
        <w:t xml:space="preserve">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w:t>
      </w:r>
      <w:r>
        <w:rPr>
          <w:sz w:val="24"/>
          <w:szCs w:val="24"/>
          <w:lang w:eastAsia="en-US"/>
        </w:rPr>
        <w:t>ых линий электропередачи);</w:t>
      </w:r>
      <w:r w:rsidRPr="009A1DB2">
        <w:rPr>
          <w:sz w:val="24"/>
          <w:szCs w:val="24"/>
          <w:lang w:eastAsia="en-US"/>
        </w:rPr>
        <w:t xml:space="preserve"> 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01FED" w:rsidRDefault="00B01FED" w:rsidP="00C4771B">
      <w:pPr>
        <w:spacing w:line="360" w:lineRule="auto"/>
        <w:ind w:firstLine="709"/>
        <w:jc w:val="both"/>
        <w:rPr>
          <w:sz w:val="24"/>
          <w:szCs w:val="24"/>
          <w:lang w:eastAsia="en-US"/>
        </w:rPr>
      </w:pPr>
      <w:r>
        <w:rPr>
          <w:sz w:val="24"/>
          <w:szCs w:val="24"/>
          <w:lang w:eastAsia="en-US"/>
        </w:rPr>
        <w:t xml:space="preserve">- </w:t>
      </w:r>
      <w:r w:rsidRPr="00C4771B">
        <w:rPr>
          <w:b/>
          <w:sz w:val="24"/>
          <w:szCs w:val="24"/>
          <w:u w:val="single"/>
          <w:lang w:eastAsia="en-US"/>
        </w:rPr>
        <w:t xml:space="preserve">ЛЭП 220 кВ </w:t>
      </w:r>
      <w:r>
        <w:rPr>
          <w:sz w:val="24"/>
          <w:szCs w:val="24"/>
          <w:lang w:eastAsia="en-US"/>
        </w:rPr>
        <w:t>-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 а) складировать или размещать хранилища любых, в том числе горюче-смазочных, материалов; 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д) осуществлять проход судов с поднятыми стрелами кранов и других механизмов (в охранных зонах воздушных линий электропередачи).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01FED" w:rsidRPr="009A1DB2" w:rsidRDefault="00B01FED" w:rsidP="009A1DB2">
      <w:pPr>
        <w:spacing w:line="360" w:lineRule="auto"/>
        <w:ind w:firstLine="709"/>
        <w:jc w:val="both"/>
        <w:rPr>
          <w:sz w:val="24"/>
          <w:szCs w:val="24"/>
          <w:lang w:eastAsia="en-US"/>
        </w:rPr>
      </w:pPr>
      <w:r w:rsidRPr="002F4487">
        <w:rPr>
          <w:sz w:val="24"/>
          <w:szCs w:val="24"/>
          <w:u w:val="single"/>
          <w:lang w:eastAsia="en-US"/>
        </w:rPr>
        <w:t xml:space="preserve">- </w:t>
      </w:r>
      <w:r w:rsidRPr="002F4487">
        <w:rPr>
          <w:b/>
          <w:sz w:val="24"/>
          <w:szCs w:val="24"/>
          <w:u w:val="single"/>
          <w:lang w:eastAsia="en-US"/>
        </w:rPr>
        <w:t>ЛЭП 6 кВ</w:t>
      </w:r>
      <w:r w:rsidRPr="009A1DB2">
        <w:rPr>
          <w:sz w:val="24"/>
          <w:szCs w:val="24"/>
          <w:lang w:eastAsia="en-US"/>
        </w:rPr>
        <w:t xml:space="preserve"> - В соответствии с Постановлением Правительства РФ №160 от 24 февраля 2009 г. в охранных зонах объектов электросетевого хозяйства запрещается осуществлять любые действия, предусмотренных пунктом 8 настоящих Правил,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а) набрасывать на провода и опоры воздушных линий электропередачи посторонние предметы, а также подниматься на опоры воздушных линий электропередачи; 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г) размещать свалки; 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В соответствии с пунктом 10 настоящих Правил,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или снос зданий и сооружений; б) горные, взрывные, мелиоративные работы, в том числе связанные с временным затоплением земель; в) посадка и вырубка деревьев и кустарников; 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з) полив сельскохозяйственных культур в случае, если высота струи воды может составить свыше 3 метров (в охранных зонах воздушных линий электропередачи); 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 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 б) складировать или размещать хранилища любых, в том числе горюче-смазочных, материалов; 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01FED" w:rsidRPr="009A1DB2" w:rsidRDefault="00B01FED" w:rsidP="009A1DB2">
      <w:pPr>
        <w:spacing w:line="360" w:lineRule="auto"/>
        <w:ind w:firstLine="709"/>
        <w:jc w:val="both"/>
        <w:rPr>
          <w:sz w:val="24"/>
          <w:szCs w:val="24"/>
          <w:lang w:eastAsia="en-US"/>
        </w:rPr>
      </w:pPr>
      <w:r>
        <w:rPr>
          <w:sz w:val="24"/>
          <w:szCs w:val="24"/>
          <w:lang w:eastAsia="en-US"/>
        </w:rPr>
        <w:t xml:space="preserve">- </w:t>
      </w:r>
      <w:r w:rsidRPr="00E01EAF">
        <w:rPr>
          <w:b/>
          <w:sz w:val="24"/>
          <w:szCs w:val="24"/>
          <w:lang w:eastAsia="en-US"/>
        </w:rPr>
        <w:t>Охранная зона линий и сооружений связи и линий и сооружений радиофикации</w:t>
      </w:r>
      <w:r>
        <w:rPr>
          <w:b/>
          <w:sz w:val="24"/>
          <w:szCs w:val="24"/>
          <w:lang w:eastAsia="en-US"/>
        </w:rPr>
        <w:t xml:space="preserve"> (оптоволоконный кабель) - </w:t>
      </w:r>
      <w:r>
        <w:rPr>
          <w:sz w:val="24"/>
          <w:szCs w:val="24"/>
          <w:lang w:eastAsia="en-US"/>
        </w:rPr>
        <w:t xml:space="preserve">согласно Постановлению № </w:t>
      </w:r>
      <w:r w:rsidRPr="009A1DB2">
        <w:rPr>
          <w:sz w:val="24"/>
          <w:szCs w:val="24"/>
          <w:lang w:eastAsia="en-US"/>
        </w:rPr>
        <w:t>578 от 9 июня 1995 г. "</w:t>
      </w:r>
      <w:r>
        <w:rPr>
          <w:sz w:val="24"/>
          <w:szCs w:val="24"/>
          <w:lang w:eastAsia="en-US"/>
        </w:rPr>
        <w:t>О</w:t>
      </w:r>
      <w:r w:rsidRPr="009A1DB2">
        <w:rPr>
          <w:sz w:val="24"/>
          <w:szCs w:val="24"/>
          <w:lang w:eastAsia="en-US"/>
        </w:rPr>
        <w:t>б утверждении правил охраны линий и сооружений связи российской федерации" в пределах охранных зон линий и сооружений связи запрещается: 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 в) производить посадку деревьев, располагать полевые станы, содержать скот, складировать материалы, корма и удобрения, жечь костры, устраивать стрельбища; 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 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ж) производить защиту подземных коммуникаций от коррозии без учета проходящих подземных кабельных линий связи.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 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 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г) огораживать трассы линий связи, препятствуя свободному доступу к ним технического персонала; д) самовольно подключаться к абонентской телефонной линии и линии радиофикации в целях пользования услугами связи; 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B01FED" w:rsidRPr="009A1DB2" w:rsidRDefault="00B01FED" w:rsidP="009A1DB2">
      <w:pPr>
        <w:spacing w:line="360" w:lineRule="auto"/>
        <w:ind w:firstLine="709"/>
        <w:jc w:val="both"/>
        <w:rPr>
          <w:sz w:val="24"/>
          <w:szCs w:val="24"/>
          <w:lang w:eastAsia="en-US"/>
        </w:rPr>
      </w:pPr>
      <w:r>
        <w:rPr>
          <w:sz w:val="24"/>
          <w:szCs w:val="24"/>
          <w:lang w:eastAsia="en-US"/>
        </w:rPr>
        <w:t xml:space="preserve">- </w:t>
      </w:r>
      <w:r w:rsidRPr="00E01EAF">
        <w:rPr>
          <w:b/>
          <w:sz w:val="24"/>
          <w:szCs w:val="24"/>
          <w:lang w:eastAsia="en-US"/>
        </w:rPr>
        <w:t>Зона затопления территорий, прилегающих к р. Шуя в д. Виданы (включая д. Нижние Виданы) Пряжинского муниципального района Республики Карелия</w:t>
      </w:r>
      <w:r>
        <w:rPr>
          <w:b/>
          <w:sz w:val="24"/>
          <w:szCs w:val="24"/>
          <w:lang w:eastAsia="en-US"/>
        </w:rPr>
        <w:t xml:space="preserve"> - </w:t>
      </w:r>
      <w:r w:rsidRPr="00E01EAF">
        <w:rPr>
          <w:sz w:val="24"/>
          <w:szCs w:val="24"/>
          <w:lang w:eastAsia="en-US"/>
        </w:rPr>
        <w:t>с</w:t>
      </w:r>
      <w:r w:rsidRPr="009A1DB2">
        <w:rPr>
          <w:sz w:val="24"/>
          <w:szCs w:val="24"/>
          <w:lang w:eastAsia="en-US"/>
        </w:rPr>
        <w:t>огласно п. 6 ст. 67.1 Водного кодекса РФ от 03.06.2006 № 74-ФЗ в границах зон затопления,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2) использование сточных вод в целях регулирования плодородия почв; 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4) осуществление авиационных мер по борьбе с вредными организмами.</w:t>
      </w:r>
    </w:p>
    <w:p w:rsidR="00B01FED" w:rsidRDefault="00B01FED" w:rsidP="00C4771B">
      <w:pPr>
        <w:spacing w:line="360" w:lineRule="auto"/>
        <w:ind w:firstLine="709"/>
        <w:jc w:val="both"/>
        <w:rPr>
          <w:sz w:val="24"/>
          <w:szCs w:val="24"/>
          <w:lang w:eastAsia="en-US"/>
        </w:rPr>
      </w:pPr>
      <w:r>
        <w:rPr>
          <w:sz w:val="24"/>
          <w:szCs w:val="24"/>
          <w:lang w:eastAsia="en-US"/>
        </w:rPr>
        <w:t>3. Поскольку участок проходит вдоль железной и автомобильной дороги, как следствие часть участка попадает в границы санитарного разрыва данных объектов (сведения в ЕГРН отсутствуют).</w:t>
      </w:r>
    </w:p>
    <w:p w:rsidR="00B01FED" w:rsidRDefault="00B01FED" w:rsidP="00C4771B">
      <w:pPr>
        <w:spacing w:line="360" w:lineRule="auto"/>
        <w:ind w:firstLine="709"/>
        <w:jc w:val="both"/>
        <w:rPr>
          <w:sz w:val="24"/>
          <w:szCs w:val="24"/>
          <w:lang w:eastAsia="en-US"/>
        </w:rPr>
      </w:pPr>
      <w:r>
        <w:rPr>
          <w:sz w:val="24"/>
          <w:szCs w:val="24"/>
          <w:lang w:eastAsia="en-US"/>
        </w:rPr>
        <w:t>4. Кроме того, в связи с близостью расположения к опасным коммуникациям (авто и ж/д дороги), участок расположен на территории, подверженной риску возникновения чрезвычайных ситуаций техногенного характера – перевозка опасных грузов автомобильным транспортом – 275 м; перевозка опасных грузов железнодорожным транспортом – 400 м; (сведения в ЕГРН отсутствуют).</w:t>
      </w:r>
    </w:p>
    <w:p w:rsidR="00B01FED" w:rsidRDefault="00B01FED" w:rsidP="00EC1840">
      <w:pPr>
        <w:tabs>
          <w:tab w:val="left" w:pos="3060"/>
        </w:tabs>
        <w:spacing w:line="360" w:lineRule="auto"/>
        <w:ind w:firstLine="709"/>
        <w:jc w:val="both"/>
        <w:rPr>
          <w:sz w:val="24"/>
          <w:szCs w:val="24"/>
          <w:lang w:eastAsia="en-US"/>
        </w:rPr>
      </w:pPr>
      <w:r>
        <w:rPr>
          <w:sz w:val="24"/>
          <w:szCs w:val="24"/>
          <w:lang w:eastAsia="en-US"/>
        </w:rPr>
        <w:t xml:space="preserve">5. </w:t>
      </w:r>
      <w:r w:rsidRPr="00D417DB">
        <w:rPr>
          <w:sz w:val="24"/>
          <w:szCs w:val="24"/>
          <w:lang w:eastAsia="en-US"/>
        </w:rPr>
        <w:t>Водоохранные зоны, прибрежные защитные полосы</w:t>
      </w:r>
      <w:r>
        <w:rPr>
          <w:sz w:val="24"/>
          <w:szCs w:val="24"/>
          <w:lang w:eastAsia="en-US"/>
        </w:rPr>
        <w:t xml:space="preserve"> (сведения в ЕГРН отсутствуют).</w:t>
      </w:r>
    </w:p>
    <w:p w:rsidR="00B01FED" w:rsidRPr="00C964D4" w:rsidRDefault="00B01FED" w:rsidP="00D417DB">
      <w:pPr>
        <w:pStyle w:val="PlainText"/>
        <w:spacing w:line="360" w:lineRule="auto"/>
        <w:ind w:right="45" w:firstLine="567"/>
        <w:jc w:val="both"/>
        <w:rPr>
          <w:rFonts w:ascii="Times New Roman" w:hAnsi="Times New Roman"/>
          <w:kern w:val="1"/>
          <w:sz w:val="24"/>
        </w:rPr>
      </w:pPr>
      <w:r w:rsidRPr="00C964D4">
        <w:rPr>
          <w:rFonts w:ascii="Times New Roman" w:hAnsi="Times New Roman"/>
          <w:kern w:val="1"/>
          <w:sz w:val="24"/>
        </w:rPr>
        <w:t>Проектируемая газораспределительная сеть:</w:t>
      </w:r>
    </w:p>
    <w:p w:rsidR="00B01FED" w:rsidRPr="00C964D4" w:rsidRDefault="00B01FED" w:rsidP="00F56B1A">
      <w:pPr>
        <w:widowControl w:val="0"/>
        <w:numPr>
          <w:ilvl w:val="0"/>
          <w:numId w:val="4"/>
        </w:numPr>
        <w:suppressAutoHyphens/>
        <w:spacing w:line="360" w:lineRule="auto"/>
        <w:ind w:left="284" w:right="-159" w:hanging="284"/>
        <w:jc w:val="both"/>
        <w:rPr>
          <w:sz w:val="24"/>
          <w:szCs w:val="24"/>
        </w:rPr>
      </w:pPr>
      <w:r w:rsidRPr="00C964D4">
        <w:rPr>
          <w:sz w:val="24"/>
          <w:szCs w:val="24"/>
        </w:rPr>
        <w:t>пересекает постоянный водоток - реку Чална в п.Чална.</w:t>
      </w:r>
    </w:p>
    <w:p w:rsidR="00B01FED" w:rsidRPr="00C964D4" w:rsidRDefault="00B01FED" w:rsidP="00F56B1A">
      <w:pPr>
        <w:widowControl w:val="0"/>
        <w:numPr>
          <w:ilvl w:val="0"/>
          <w:numId w:val="4"/>
        </w:numPr>
        <w:suppressAutoHyphens/>
        <w:spacing w:line="360" w:lineRule="auto"/>
        <w:ind w:left="284" w:right="-159" w:hanging="284"/>
        <w:jc w:val="both"/>
        <w:rPr>
          <w:sz w:val="24"/>
          <w:szCs w:val="24"/>
        </w:rPr>
      </w:pPr>
      <w:r w:rsidRPr="00C964D4">
        <w:rPr>
          <w:sz w:val="24"/>
          <w:szCs w:val="24"/>
        </w:rPr>
        <w:t>проходит в близи постоянных водотоков: реки Шуя в д.Виданы, реки Чална в п. Чална, реки Кутижма в п.Кутижма.</w:t>
      </w:r>
    </w:p>
    <w:p w:rsidR="00B01FED" w:rsidRPr="00C964D4" w:rsidRDefault="00B01FED" w:rsidP="00D417DB">
      <w:pPr>
        <w:spacing w:line="360" w:lineRule="auto"/>
        <w:ind w:right="45" w:firstLine="567"/>
        <w:jc w:val="both"/>
        <w:rPr>
          <w:sz w:val="24"/>
          <w:szCs w:val="24"/>
        </w:rPr>
      </w:pPr>
      <w:r w:rsidRPr="00C964D4">
        <w:rPr>
          <w:sz w:val="24"/>
          <w:szCs w:val="24"/>
        </w:rPr>
        <w:t>Сведения о водных объектах, водоохранных зонах, прибрежных защитных полосах, береговых линиях водных объектов согласно ст.31 ВК РФ содержатся в государственном водном реестре (ГВР), находящимся в ведении федеральных органов государственной власти.</w:t>
      </w:r>
    </w:p>
    <w:p w:rsidR="00B01FED" w:rsidRPr="00C964D4" w:rsidRDefault="00B01FED" w:rsidP="00D417DB">
      <w:pPr>
        <w:spacing w:line="360" w:lineRule="auto"/>
        <w:ind w:right="45" w:firstLine="567"/>
        <w:jc w:val="both"/>
        <w:rPr>
          <w:sz w:val="24"/>
          <w:szCs w:val="24"/>
        </w:rPr>
      </w:pPr>
      <w:r w:rsidRPr="00C964D4">
        <w:rPr>
          <w:sz w:val="24"/>
          <w:szCs w:val="24"/>
        </w:rPr>
        <w:t>Сведения о водоохранных зонах, прибрежных защитных полосах, береговых линиях рек Шуя, Чална, Кутижма не содержатся в государственном водном реестре (ГВР) по информации Отдела водных ресурсов по Республике Карелия Невско-Ладожского БВУ (Приложение М).</w:t>
      </w:r>
    </w:p>
    <w:p w:rsidR="00B01FED" w:rsidRPr="00C964D4" w:rsidRDefault="00B01FED" w:rsidP="00D417DB">
      <w:pPr>
        <w:spacing w:line="360" w:lineRule="auto"/>
        <w:ind w:right="45" w:firstLine="567"/>
        <w:jc w:val="both"/>
        <w:rPr>
          <w:sz w:val="24"/>
          <w:szCs w:val="24"/>
        </w:rPr>
      </w:pPr>
      <w:r w:rsidRPr="00C964D4">
        <w:rPr>
          <w:sz w:val="24"/>
          <w:szCs w:val="24"/>
        </w:rPr>
        <w:t>Ширина водоохранной зоны и прибрежной защитной полосы рек Шуя, Чална, Кутижма приняты в соответствии со ст.65 Водного кодекса РФ и составляют:</w:t>
      </w:r>
    </w:p>
    <w:tbl>
      <w:tblPr>
        <w:tblW w:w="9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4"/>
        <w:gridCol w:w="1859"/>
        <w:gridCol w:w="1460"/>
        <w:gridCol w:w="1594"/>
        <w:gridCol w:w="2256"/>
        <w:gridCol w:w="1327"/>
      </w:tblGrid>
      <w:tr w:rsidR="00B01FED" w:rsidRPr="00C964D4" w:rsidTr="00D417DB">
        <w:trPr>
          <w:trHeight w:val="291"/>
        </w:trPr>
        <w:tc>
          <w:tcPr>
            <w:tcW w:w="664" w:type="dxa"/>
            <w:vMerge w:val="restart"/>
          </w:tcPr>
          <w:p w:rsidR="00B01FED" w:rsidRPr="00C964D4" w:rsidRDefault="00B01FED" w:rsidP="00F27B39">
            <w:pPr>
              <w:ind w:right="-159"/>
              <w:jc w:val="both"/>
              <w:rPr>
                <w:sz w:val="24"/>
                <w:szCs w:val="24"/>
              </w:rPr>
            </w:pPr>
            <w:r w:rsidRPr="00C964D4">
              <w:rPr>
                <w:szCs w:val="22"/>
              </w:rPr>
              <w:t>№ п/п</w:t>
            </w:r>
          </w:p>
        </w:tc>
        <w:tc>
          <w:tcPr>
            <w:tcW w:w="1859" w:type="dxa"/>
            <w:vMerge w:val="restart"/>
          </w:tcPr>
          <w:p w:rsidR="00B01FED" w:rsidRPr="00C964D4" w:rsidRDefault="00B01FED" w:rsidP="00F27B39">
            <w:pPr>
              <w:ind w:right="-159"/>
              <w:jc w:val="center"/>
              <w:rPr>
                <w:sz w:val="24"/>
                <w:szCs w:val="24"/>
              </w:rPr>
            </w:pPr>
            <w:r w:rsidRPr="00C964D4">
              <w:rPr>
                <w:szCs w:val="22"/>
              </w:rPr>
              <w:t>Наименование водного объекта</w:t>
            </w:r>
          </w:p>
        </w:tc>
        <w:tc>
          <w:tcPr>
            <w:tcW w:w="1460" w:type="dxa"/>
            <w:vMerge w:val="restart"/>
          </w:tcPr>
          <w:p w:rsidR="00B01FED" w:rsidRPr="00C964D4" w:rsidRDefault="00B01FED" w:rsidP="00F27B39">
            <w:pPr>
              <w:ind w:right="-159"/>
              <w:jc w:val="center"/>
              <w:rPr>
                <w:sz w:val="24"/>
                <w:szCs w:val="24"/>
              </w:rPr>
            </w:pPr>
            <w:r w:rsidRPr="00C964D4">
              <w:rPr>
                <w:szCs w:val="22"/>
              </w:rPr>
              <w:t>р/х значение</w:t>
            </w:r>
          </w:p>
        </w:tc>
        <w:tc>
          <w:tcPr>
            <w:tcW w:w="3849" w:type="dxa"/>
            <w:gridSpan w:val="2"/>
          </w:tcPr>
          <w:p w:rsidR="00B01FED" w:rsidRPr="00C964D4" w:rsidRDefault="00B01FED" w:rsidP="00F27B39">
            <w:pPr>
              <w:ind w:right="-159"/>
              <w:jc w:val="center"/>
              <w:rPr>
                <w:sz w:val="24"/>
                <w:szCs w:val="24"/>
              </w:rPr>
            </w:pPr>
            <w:r w:rsidRPr="00C964D4">
              <w:rPr>
                <w:szCs w:val="22"/>
              </w:rPr>
              <w:t>Размер, м</w:t>
            </w:r>
          </w:p>
        </w:tc>
        <w:tc>
          <w:tcPr>
            <w:tcW w:w="1327" w:type="dxa"/>
            <w:vMerge w:val="restart"/>
          </w:tcPr>
          <w:p w:rsidR="00B01FED" w:rsidRPr="00C964D4" w:rsidRDefault="00B01FED" w:rsidP="00F27B39">
            <w:pPr>
              <w:ind w:right="-159"/>
              <w:jc w:val="center"/>
              <w:rPr>
                <w:sz w:val="24"/>
                <w:szCs w:val="24"/>
              </w:rPr>
            </w:pPr>
            <w:r w:rsidRPr="00C964D4">
              <w:rPr>
                <w:szCs w:val="22"/>
              </w:rPr>
              <w:t>Примечание</w:t>
            </w:r>
          </w:p>
        </w:tc>
      </w:tr>
      <w:tr w:rsidR="00B01FED" w:rsidRPr="00C964D4" w:rsidTr="00D417DB">
        <w:trPr>
          <w:trHeight w:val="165"/>
        </w:trPr>
        <w:tc>
          <w:tcPr>
            <w:tcW w:w="664" w:type="dxa"/>
            <w:vMerge/>
          </w:tcPr>
          <w:p w:rsidR="00B01FED" w:rsidRPr="00C964D4" w:rsidRDefault="00B01FED" w:rsidP="00F27B39">
            <w:pPr>
              <w:ind w:right="-159"/>
              <w:jc w:val="both"/>
              <w:rPr>
                <w:sz w:val="24"/>
                <w:szCs w:val="24"/>
              </w:rPr>
            </w:pPr>
          </w:p>
        </w:tc>
        <w:tc>
          <w:tcPr>
            <w:tcW w:w="1859" w:type="dxa"/>
            <w:vMerge/>
          </w:tcPr>
          <w:p w:rsidR="00B01FED" w:rsidRPr="00C964D4" w:rsidRDefault="00B01FED" w:rsidP="00F27B39">
            <w:pPr>
              <w:ind w:right="-159"/>
              <w:jc w:val="center"/>
              <w:rPr>
                <w:sz w:val="24"/>
                <w:szCs w:val="24"/>
              </w:rPr>
            </w:pPr>
          </w:p>
        </w:tc>
        <w:tc>
          <w:tcPr>
            <w:tcW w:w="1460" w:type="dxa"/>
            <w:vMerge/>
          </w:tcPr>
          <w:p w:rsidR="00B01FED" w:rsidRPr="00C964D4" w:rsidRDefault="00B01FED" w:rsidP="00F27B39">
            <w:pPr>
              <w:ind w:right="-159"/>
              <w:jc w:val="center"/>
              <w:rPr>
                <w:sz w:val="24"/>
                <w:szCs w:val="24"/>
              </w:rPr>
            </w:pPr>
          </w:p>
        </w:tc>
        <w:tc>
          <w:tcPr>
            <w:tcW w:w="1594" w:type="dxa"/>
          </w:tcPr>
          <w:p w:rsidR="00B01FED" w:rsidRPr="00C964D4" w:rsidRDefault="00B01FED" w:rsidP="00F27B39">
            <w:pPr>
              <w:ind w:right="-159"/>
              <w:jc w:val="center"/>
              <w:rPr>
                <w:sz w:val="24"/>
                <w:szCs w:val="24"/>
              </w:rPr>
            </w:pPr>
            <w:r w:rsidRPr="00C964D4">
              <w:rPr>
                <w:szCs w:val="22"/>
              </w:rPr>
              <w:t>Водоохранная зона</w:t>
            </w:r>
          </w:p>
        </w:tc>
        <w:tc>
          <w:tcPr>
            <w:tcW w:w="2256" w:type="dxa"/>
          </w:tcPr>
          <w:p w:rsidR="00B01FED" w:rsidRPr="00C964D4" w:rsidRDefault="00B01FED" w:rsidP="00F27B39">
            <w:pPr>
              <w:ind w:right="-159"/>
              <w:jc w:val="center"/>
              <w:rPr>
                <w:sz w:val="24"/>
                <w:szCs w:val="24"/>
              </w:rPr>
            </w:pPr>
            <w:r w:rsidRPr="00C964D4">
              <w:rPr>
                <w:szCs w:val="22"/>
              </w:rPr>
              <w:t>Прибрежная защитная полоса</w:t>
            </w:r>
          </w:p>
        </w:tc>
        <w:tc>
          <w:tcPr>
            <w:tcW w:w="1327" w:type="dxa"/>
            <w:vMerge/>
          </w:tcPr>
          <w:p w:rsidR="00B01FED" w:rsidRPr="00C964D4" w:rsidRDefault="00B01FED" w:rsidP="00F27B39">
            <w:pPr>
              <w:ind w:right="-159"/>
              <w:jc w:val="center"/>
              <w:rPr>
                <w:sz w:val="24"/>
                <w:szCs w:val="24"/>
              </w:rPr>
            </w:pPr>
          </w:p>
        </w:tc>
      </w:tr>
      <w:tr w:rsidR="00B01FED" w:rsidRPr="00C964D4" w:rsidTr="00D417DB">
        <w:trPr>
          <w:trHeight w:val="317"/>
        </w:trPr>
        <w:tc>
          <w:tcPr>
            <w:tcW w:w="664" w:type="dxa"/>
            <w:vAlign w:val="center"/>
          </w:tcPr>
          <w:p w:rsidR="00B01FED" w:rsidRPr="00C964D4" w:rsidRDefault="00B01FED" w:rsidP="00F27B39">
            <w:pPr>
              <w:tabs>
                <w:tab w:val="center" w:pos="4677"/>
                <w:tab w:val="right" w:pos="9355"/>
              </w:tabs>
              <w:jc w:val="center"/>
              <w:rPr>
                <w:sz w:val="24"/>
                <w:szCs w:val="24"/>
                <w:lang w:val="en-US"/>
              </w:rPr>
            </w:pPr>
            <w:r w:rsidRPr="00C964D4">
              <w:rPr>
                <w:szCs w:val="22"/>
                <w:lang w:val="en-US"/>
              </w:rPr>
              <w:t>1</w:t>
            </w:r>
          </w:p>
        </w:tc>
        <w:tc>
          <w:tcPr>
            <w:tcW w:w="1859" w:type="dxa"/>
            <w:vAlign w:val="center"/>
          </w:tcPr>
          <w:p w:rsidR="00B01FED" w:rsidRPr="00C964D4" w:rsidRDefault="00B01FED" w:rsidP="00F27B39">
            <w:pPr>
              <w:tabs>
                <w:tab w:val="center" w:pos="4677"/>
                <w:tab w:val="right" w:pos="9355"/>
              </w:tabs>
              <w:jc w:val="center"/>
              <w:rPr>
                <w:sz w:val="24"/>
                <w:szCs w:val="24"/>
              </w:rPr>
            </w:pPr>
            <w:r w:rsidRPr="00C964D4">
              <w:rPr>
                <w:sz w:val="24"/>
                <w:szCs w:val="24"/>
              </w:rPr>
              <w:t>река Шуя</w:t>
            </w:r>
          </w:p>
        </w:tc>
        <w:tc>
          <w:tcPr>
            <w:tcW w:w="1460" w:type="dxa"/>
            <w:vAlign w:val="center"/>
          </w:tcPr>
          <w:p w:rsidR="00B01FED" w:rsidRPr="00C964D4" w:rsidRDefault="00B01FED" w:rsidP="00F27B39">
            <w:pPr>
              <w:ind w:right="-159"/>
              <w:jc w:val="center"/>
              <w:rPr>
                <w:sz w:val="24"/>
                <w:szCs w:val="24"/>
              </w:rPr>
            </w:pPr>
          </w:p>
        </w:tc>
        <w:tc>
          <w:tcPr>
            <w:tcW w:w="1594" w:type="dxa"/>
            <w:vAlign w:val="center"/>
          </w:tcPr>
          <w:p w:rsidR="00B01FED" w:rsidRPr="00C964D4" w:rsidRDefault="00B01FED" w:rsidP="00F27B39">
            <w:pPr>
              <w:ind w:right="-159"/>
              <w:jc w:val="center"/>
              <w:rPr>
                <w:sz w:val="24"/>
                <w:szCs w:val="24"/>
              </w:rPr>
            </w:pPr>
            <w:r w:rsidRPr="00C964D4">
              <w:rPr>
                <w:szCs w:val="22"/>
              </w:rPr>
              <w:t>200</w:t>
            </w:r>
          </w:p>
        </w:tc>
        <w:tc>
          <w:tcPr>
            <w:tcW w:w="2256" w:type="dxa"/>
            <w:vAlign w:val="center"/>
          </w:tcPr>
          <w:p w:rsidR="00B01FED" w:rsidRPr="00C964D4" w:rsidRDefault="00B01FED" w:rsidP="00F27B39">
            <w:pPr>
              <w:ind w:right="-159"/>
              <w:jc w:val="center"/>
              <w:rPr>
                <w:sz w:val="24"/>
                <w:szCs w:val="24"/>
              </w:rPr>
            </w:pPr>
            <w:r w:rsidRPr="00C964D4">
              <w:rPr>
                <w:szCs w:val="22"/>
              </w:rPr>
              <w:t>50</w:t>
            </w:r>
          </w:p>
        </w:tc>
        <w:tc>
          <w:tcPr>
            <w:tcW w:w="1327" w:type="dxa"/>
            <w:vMerge w:val="restart"/>
          </w:tcPr>
          <w:p w:rsidR="00B01FED" w:rsidRPr="00C964D4" w:rsidRDefault="00B01FED" w:rsidP="00F27B39">
            <w:pPr>
              <w:ind w:right="-159"/>
              <w:jc w:val="center"/>
              <w:rPr>
                <w:sz w:val="24"/>
                <w:szCs w:val="24"/>
              </w:rPr>
            </w:pPr>
            <w:r w:rsidRPr="00C964D4">
              <w:rPr>
                <w:szCs w:val="22"/>
              </w:rPr>
              <w:t xml:space="preserve">п.4, 11 </w:t>
            </w:r>
          </w:p>
          <w:p w:rsidR="00B01FED" w:rsidRPr="00C964D4" w:rsidRDefault="00B01FED" w:rsidP="00F27B39">
            <w:pPr>
              <w:ind w:right="-159"/>
              <w:jc w:val="center"/>
              <w:rPr>
                <w:sz w:val="24"/>
                <w:szCs w:val="24"/>
              </w:rPr>
            </w:pPr>
            <w:r w:rsidRPr="00C964D4">
              <w:rPr>
                <w:szCs w:val="22"/>
              </w:rPr>
              <w:t>ст.65 ВК РФ</w:t>
            </w:r>
          </w:p>
        </w:tc>
      </w:tr>
      <w:tr w:rsidR="00B01FED" w:rsidRPr="00C964D4" w:rsidTr="00D417DB">
        <w:trPr>
          <w:trHeight w:val="317"/>
        </w:trPr>
        <w:tc>
          <w:tcPr>
            <w:tcW w:w="664" w:type="dxa"/>
            <w:vAlign w:val="center"/>
          </w:tcPr>
          <w:p w:rsidR="00B01FED" w:rsidRPr="00C964D4" w:rsidRDefault="00B01FED" w:rsidP="00F27B39">
            <w:pPr>
              <w:tabs>
                <w:tab w:val="center" w:pos="4677"/>
                <w:tab w:val="right" w:pos="9355"/>
              </w:tabs>
              <w:jc w:val="center"/>
              <w:rPr>
                <w:sz w:val="24"/>
                <w:szCs w:val="24"/>
              </w:rPr>
            </w:pPr>
            <w:r w:rsidRPr="00C964D4">
              <w:rPr>
                <w:szCs w:val="22"/>
              </w:rPr>
              <w:t>2</w:t>
            </w:r>
          </w:p>
        </w:tc>
        <w:tc>
          <w:tcPr>
            <w:tcW w:w="1859" w:type="dxa"/>
            <w:vAlign w:val="center"/>
          </w:tcPr>
          <w:p w:rsidR="00B01FED" w:rsidRPr="00C964D4" w:rsidRDefault="00B01FED" w:rsidP="00F27B39">
            <w:pPr>
              <w:tabs>
                <w:tab w:val="center" w:pos="4677"/>
                <w:tab w:val="right" w:pos="9355"/>
              </w:tabs>
              <w:jc w:val="center"/>
              <w:rPr>
                <w:sz w:val="24"/>
                <w:szCs w:val="24"/>
              </w:rPr>
            </w:pPr>
            <w:r w:rsidRPr="00C964D4">
              <w:rPr>
                <w:sz w:val="24"/>
                <w:szCs w:val="24"/>
              </w:rPr>
              <w:t>река Чална</w:t>
            </w:r>
          </w:p>
        </w:tc>
        <w:tc>
          <w:tcPr>
            <w:tcW w:w="1460" w:type="dxa"/>
            <w:vAlign w:val="center"/>
          </w:tcPr>
          <w:p w:rsidR="00B01FED" w:rsidRPr="00C964D4" w:rsidRDefault="00B01FED" w:rsidP="00F27B39">
            <w:pPr>
              <w:ind w:right="-159"/>
              <w:jc w:val="center"/>
              <w:rPr>
                <w:sz w:val="24"/>
                <w:szCs w:val="24"/>
              </w:rPr>
            </w:pPr>
          </w:p>
        </w:tc>
        <w:tc>
          <w:tcPr>
            <w:tcW w:w="1594" w:type="dxa"/>
            <w:vAlign w:val="center"/>
          </w:tcPr>
          <w:p w:rsidR="00B01FED" w:rsidRPr="00C964D4" w:rsidRDefault="00B01FED" w:rsidP="00F27B39">
            <w:pPr>
              <w:ind w:right="-159"/>
              <w:jc w:val="center"/>
              <w:rPr>
                <w:sz w:val="24"/>
                <w:szCs w:val="24"/>
              </w:rPr>
            </w:pPr>
            <w:r w:rsidRPr="00C964D4">
              <w:rPr>
                <w:szCs w:val="22"/>
              </w:rPr>
              <w:t>100</w:t>
            </w:r>
          </w:p>
        </w:tc>
        <w:tc>
          <w:tcPr>
            <w:tcW w:w="2256" w:type="dxa"/>
            <w:vAlign w:val="center"/>
          </w:tcPr>
          <w:p w:rsidR="00B01FED" w:rsidRPr="00C964D4" w:rsidRDefault="00B01FED" w:rsidP="00F27B39">
            <w:pPr>
              <w:ind w:right="-159"/>
              <w:jc w:val="center"/>
              <w:rPr>
                <w:sz w:val="24"/>
                <w:szCs w:val="24"/>
              </w:rPr>
            </w:pPr>
            <w:r w:rsidRPr="00C964D4">
              <w:rPr>
                <w:szCs w:val="22"/>
              </w:rPr>
              <w:t>50</w:t>
            </w:r>
          </w:p>
        </w:tc>
        <w:tc>
          <w:tcPr>
            <w:tcW w:w="1327" w:type="dxa"/>
            <w:vMerge/>
          </w:tcPr>
          <w:p w:rsidR="00B01FED" w:rsidRPr="00C964D4" w:rsidRDefault="00B01FED" w:rsidP="00F27B39">
            <w:pPr>
              <w:ind w:right="-159"/>
              <w:jc w:val="center"/>
              <w:rPr>
                <w:sz w:val="24"/>
                <w:szCs w:val="24"/>
              </w:rPr>
            </w:pPr>
          </w:p>
        </w:tc>
      </w:tr>
      <w:tr w:rsidR="00B01FED" w:rsidRPr="00C964D4" w:rsidTr="00D417DB">
        <w:trPr>
          <w:trHeight w:val="331"/>
        </w:trPr>
        <w:tc>
          <w:tcPr>
            <w:tcW w:w="664" w:type="dxa"/>
            <w:vAlign w:val="center"/>
          </w:tcPr>
          <w:p w:rsidR="00B01FED" w:rsidRPr="00C964D4" w:rsidRDefault="00B01FED" w:rsidP="00F27B39">
            <w:pPr>
              <w:tabs>
                <w:tab w:val="center" w:pos="4677"/>
                <w:tab w:val="right" w:pos="9355"/>
              </w:tabs>
              <w:jc w:val="center"/>
              <w:rPr>
                <w:sz w:val="24"/>
                <w:szCs w:val="24"/>
              </w:rPr>
            </w:pPr>
            <w:r w:rsidRPr="00C964D4">
              <w:rPr>
                <w:szCs w:val="22"/>
              </w:rPr>
              <w:t>3</w:t>
            </w:r>
          </w:p>
        </w:tc>
        <w:tc>
          <w:tcPr>
            <w:tcW w:w="1859" w:type="dxa"/>
            <w:vAlign w:val="center"/>
          </w:tcPr>
          <w:p w:rsidR="00B01FED" w:rsidRPr="00C964D4" w:rsidRDefault="00B01FED" w:rsidP="00F27B39">
            <w:pPr>
              <w:tabs>
                <w:tab w:val="center" w:pos="4677"/>
                <w:tab w:val="right" w:pos="9355"/>
              </w:tabs>
              <w:jc w:val="center"/>
              <w:rPr>
                <w:sz w:val="24"/>
                <w:szCs w:val="24"/>
              </w:rPr>
            </w:pPr>
            <w:r w:rsidRPr="00C964D4">
              <w:rPr>
                <w:sz w:val="24"/>
                <w:szCs w:val="24"/>
              </w:rPr>
              <w:t>река Кутижма</w:t>
            </w:r>
          </w:p>
        </w:tc>
        <w:tc>
          <w:tcPr>
            <w:tcW w:w="1460" w:type="dxa"/>
            <w:vAlign w:val="center"/>
          </w:tcPr>
          <w:p w:rsidR="00B01FED" w:rsidRPr="00C964D4" w:rsidRDefault="00B01FED" w:rsidP="00F27B39">
            <w:pPr>
              <w:ind w:right="-159"/>
              <w:jc w:val="center"/>
              <w:rPr>
                <w:sz w:val="24"/>
                <w:szCs w:val="24"/>
              </w:rPr>
            </w:pPr>
          </w:p>
        </w:tc>
        <w:tc>
          <w:tcPr>
            <w:tcW w:w="1594" w:type="dxa"/>
            <w:vAlign w:val="center"/>
          </w:tcPr>
          <w:p w:rsidR="00B01FED" w:rsidRPr="00C964D4" w:rsidRDefault="00B01FED" w:rsidP="00F27B39">
            <w:pPr>
              <w:ind w:right="-159"/>
              <w:jc w:val="center"/>
              <w:rPr>
                <w:sz w:val="24"/>
                <w:szCs w:val="24"/>
              </w:rPr>
            </w:pPr>
            <w:r w:rsidRPr="00C964D4">
              <w:rPr>
                <w:szCs w:val="22"/>
              </w:rPr>
              <w:t>100</w:t>
            </w:r>
          </w:p>
        </w:tc>
        <w:tc>
          <w:tcPr>
            <w:tcW w:w="2256" w:type="dxa"/>
            <w:vAlign w:val="center"/>
          </w:tcPr>
          <w:p w:rsidR="00B01FED" w:rsidRPr="00C964D4" w:rsidRDefault="00B01FED" w:rsidP="00F27B39">
            <w:pPr>
              <w:ind w:right="-159"/>
              <w:jc w:val="center"/>
              <w:rPr>
                <w:sz w:val="24"/>
                <w:szCs w:val="24"/>
              </w:rPr>
            </w:pPr>
            <w:r w:rsidRPr="00C964D4">
              <w:rPr>
                <w:szCs w:val="22"/>
              </w:rPr>
              <w:t>50</w:t>
            </w:r>
          </w:p>
        </w:tc>
        <w:tc>
          <w:tcPr>
            <w:tcW w:w="1327" w:type="dxa"/>
            <w:vMerge/>
          </w:tcPr>
          <w:p w:rsidR="00B01FED" w:rsidRPr="00C964D4" w:rsidRDefault="00B01FED" w:rsidP="00F27B39">
            <w:pPr>
              <w:ind w:right="-159"/>
              <w:jc w:val="center"/>
              <w:rPr>
                <w:sz w:val="24"/>
                <w:szCs w:val="24"/>
              </w:rPr>
            </w:pPr>
          </w:p>
        </w:tc>
      </w:tr>
    </w:tbl>
    <w:p w:rsidR="00B01FED" w:rsidRPr="00AC2E7A" w:rsidRDefault="00B01FED" w:rsidP="00D417DB">
      <w:pPr>
        <w:shd w:val="clear" w:color="auto" w:fill="FFFFFF"/>
        <w:spacing w:line="360" w:lineRule="auto"/>
        <w:ind w:firstLine="709"/>
        <w:jc w:val="both"/>
        <w:rPr>
          <w:i/>
          <w:sz w:val="24"/>
          <w:szCs w:val="24"/>
        </w:rPr>
      </w:pPr>
      <w:r w:rsidRPr="00AC2E7A">
        <w:rPr>
          <w:i/>
          <w:sz w:val="24"/>
          <w:szCs w:val="24"/>
        </w:rPr>
        <w:t>В границах водоохранных зон запрещаются:</w:t>
      </w:r>
    </w:p>
    <w:p w:rsidR="00B01FED" w:rsidRPr="00C964D4" w:rsidRDefault="00B01FED" w:rsidP="00D417DB">
      <w:pPr>
        <w:shd w:val="clear" w:color="auto" w:fill="FFFFFF"/>
        <w:spacing w:line="360" w:lineRule="auto"/>
        <w:ind w:firstLine="709"/>
        <w:jc w:val="both"/>
        <w:rPr>
          <w:sz w:val="24"/>
          <w:szCs w:val="24"/>
        </w:rPr>
      </w:pPr>
      <w:r w:rsidRPr="00C964D4">
        <w:rPr>
          <w:sz w:val="24"/>
          <w:szCs w:val="24"/>
        </w:rPr>
        <w:t xml:space="preserve">1) использование сточных вод в целях регулирования плодородия почв; </w:t>
      </w:r>
    </w:p>
    <w:p w:rsidR="00B01FED" w:rsidRPr="00C964D4" w:rsidRDefault="00B01FED" w:rsidP="00D417DB">
      <w:pPr>
        <w:shd w:val="clear" w:color="auto" w:fill="FFFFFF"/>
        <w:spacing w:line="360" w:lineRule="auto"/>
        <w:ind w:firstLine="709"/>
        <w:jc w:val="both"/>
        <w:rPr>
          <w:sz w:val="24"/>
          <w:szCs w:val="24"/>
        </w:rPr>
      </w:pPr>
      <w:r w:rsidRPr="00C964D4">
        <w:rPr>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3) осуществление авиационных мер по борьбе с вредными организмами;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6) размещение специализированных хранилищ пестицидов и агрохимикатов, применение пестицидов и агрохимикатов;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7) сброс сточных, в том числе дренажных, вод;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2395-I "О недрах").</w:t>
      </w:r>
    </w:p>
    <w:p w:rsidR="00B01FED" w:rsidRPr="00C964D4" w:rsidRDefault="00B01FED" w:rsidP="00D417DB">
      <w:pPr>
        <w:shd w:val="clear" w:color="auto" w:fill="FFFFFF"/>
        <w:spacing w:line="360" w:lineRule="auto"/>
        <w:ind w:firstLine="708"/>
        <w:jc w:val="both"/>
        <w:rPr>
          <w:sz w:val="24"/>
          <w:szCs w:val="24"/>
        </w:rPr>
      </w:pPr>
      <w:r w:rsidRPr="00C964D4">
        <w:rPr>
          <w:i/>
          <w:sz w:val="24"/>
          <w:szCs w:val="24"/>
        </w:rPr>
        <w:t>В границах водоохранных зон допускаются</w:t>
      </w:r>
      <w:r w:rsidRPr="00C964D4">
        <w:rPr>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Под сооружениями, обеспечивающими охрану водных объектов от загрязнения, засорения, заиления и истощения вод, понимаются: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1) централизованные системы водоотведения (канализации), централизованные ливневые системы водоотведения;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01FED" w:rsidRPr="00C964D4" w:rsidRDefault="00B01FED" w:rsidP="00D417DB">
      <w:pPr>
        <w:shd w:val="clear" w:color="auto" w:fill="FFFFFF"/>
        <w:spacing w:line="360" w:lineRule="auto"/>
        <w:ind w:firstLine="708"/>
        <w:jc w:val="both"/>
        <w:rPr>
          <w:sz w:val="24"/>
          <w:szCs w:val="24"/>
        </w:rPr>
      </w:pPr>
      <w:r w:rsidRPr="00C964D4">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окуржающую среду.</w:t>
      </w:r>
    </w:p>
    <w:p w:rsidR="00B01FED" w:rsidRPr="00C964D4" w:rsidRDefault="00B01FED" w:rsidP="00D417DB">
      <w:pPr>
        <w:pStyle w:val="PlainText"/>
        <w:spacing w:line="360" w:lineRule="auto"/>
        <w:ind w:right="45" w:firstLine="709"/>
        <w:jc w:val="both"/>
        <w:rPr>
          <w:rFonts w:ascii="Times New Roman" w:hAnsi="Times New Roman"/>
          <w:kern w:val="1"/>
          <w:sz w:val="24"/>
        </w:rPr>
      </w:pPr>
      <w:r w:rsidRPr="00C964D4">
        <w:rPr>
          <w:rFonts w:ascii="Times New Roman" w:hAnsi="Times New Roman"/>
          <w:kern w:val="1"/>
          <w:sz w:val="24"/>
        </w:rPr>
        <w:t>В границах прибрежных защитных полос наряду с установленными ограничениями запрещаются:</w:t>
      </w:r>
    </w:p>
    <w:p w:rsidR="00B01FED" w:rsidRPr="00C964D4" w:rsidRDefault="00B01FED" w:rsidP="00D417DB">
      <w:pPr>
        <w:shd w:val="clear" w:color="auto" w:fill="FFFFFF"/>
        <w:spacing w:line="360" w:lineRule="auto"/>
        <w:jc w:val="both"/>
        <w:rPr>
          <w:sz w:val="24"/>
          <w:szCs w:val="24"/>
        </w:rPr>
      </w:pPr>
      <w:bookmarkStart w:id="6" w:name="dst100596"/>
      <w:bookmarkEnd w:id="6"/>
      <w:r w:rsidRPr="00C964D4">
        <w:rPr>
          <w:sz w:val="24"/>
          <w:szCs w:val="24"/>
        </w:rPr>
        <w:t>1) распашка земель;</w:t>
      </w:r>
    </w:p>
    <w:p w:rsidR="00B01FED" w:rsidRPr="00C964D4" w:rsidRDefault="00B01FED" w:rsidP="00D417DB">
      <w:pPr>
        <w:shd w:val="clear" w:color="auto" w:fill="FFFFFF"/>
        <w:spacing w:line="360" w:lineRule="auto"/>
        <w:jc w:val="both"/>
        <w:rPr>
          <w:sz w:val="24"/>
          <w:szCs w:val="24"/>
        </w:rPr>
      </w:pPr>
      <w:bookmarkStart w:id="7" w:name="dst100597"/>
      <w:bookmarkEnd w:id="7"/>
      <w:r w:rsidRPr="00C964D4">
        <w:rPr>
          <w:sz w:val="24"/>
          <w:szCs w:val="24"/>
        </w:rPr>
        <w:t>2) размещение отвалов размываемых грунтов;</w:t>
      </w:r>
    </w:p>
    <w:p w:rsidR="00B01FED" w:rsidRPr="00C964D4" w:rsidRDefault="00B01FED" w:rsidP="00D417DB">
      <w:pPr>
        <w:shd w:val="clear" w:color="auto" w:fill="FFFFFF"/>
        <w:spacing w:line="360" w:lineRule="auto"/>
        <w:jc w:val="both"/>
        <w:rPr>
          <w:sz w:val="24"/>
          <w:szCs w:val="24"/>
        </w:rPr>
      </w:pPr>
      <w:bookmarkStart w:id="8" w:name="dst100598"/>
      <w:bookmarkEnd w:id="8"/>
      <w:r w:rsidRPr="00C964D4">
        <w:rPr>
          <w:sz w:val="24"/>
          <w:szCs w:val="24"/>
        </w:rPr>
        <w:t>3) выпас сельскохозяйственных животных и организация для них летних лагерей, ванн.</w:t>
      </w:r>
    </w:p>
    <w:p w:rsidR="00B01FED" w:rsidRPr="00C964D4" w:rsidRDefault="00B01FED" w:rsidP="00D417DB">
      <w:pPr>
        <w:spacing w:line="360" w:lineRule="auto"/>
        <w:ind w:right="-159" w:firstLine="851"/>
        <w:jc w:val="both"/>
        <w:rPr>
          <w:sz w:val="24"/>
          <w:szCs w:val="24"/>
        </w:rPr>
      </w:pPr>
      <w:r w:rsidRPr="00C964D4">
        <w:rPr>
          <w:sz w:val="24"/>
          <w:szCs w:val="24"/>
        </w:rPr>
        <w:t>По данным ФБУ «Администрация «Беломорканал», письмо № 09/994 от 24.04.2023 г. (Приложение Н), на участке изысканий судоходные реки и каналы отсутствуют.</w:t>
      </w:r>
    </w:p>
    <w:p w:rsidR="00B01FED" w:rsidRPr="00D417DB" w:rsidRDefault="00B01FED" w:rsidP="00D417DB">
      <w:pPr>
        <w:spacing w:line="360" w:lineRule="auto"/>
        <w:ind w:right="28" w:firstLine="709"/>
        <w:jc w:val="both"/>
        <w:rPr>
          <w:sz w:val="24"/>
          <w:szCs w:val="24"/>
        </w:rPr>
      </w:pPr>
      <w:r w:rsidRPr="00D417DB">
        <w:rPr>
          <w:sz w:val="24"/>
          <w:szCs w:val="24"/>
        </w:rPr>
        <w:t>6.  Санитарно-защитные зоны</w:t>
      </w:r>
    </w:p>
    <w:p w:rsidR="00B01FED" w:rsidRDefault="00B01FED" w:rsidP="00D417DB">
      <w:pPr>
        <w:spacing w:line="360" w:lineRule="auto"/>
        <w:ind w:right="28" w:firstLine="709"/>
        <w:jc w:val="both"/>
        <w:rPr>
          <w:sz w:val="24"/>
          <w:szCs w:val="24"/>
        </w:rPr>
      </w:pPr>
      <w:r>
        <w:rPr>
          <w:sz w:val="24"/>
          <w:szCs w:val="24"/>
        </w:rPr>
        <w:t>Санитарно-защитные зоны отображены в материалах Правил землепользования и застройки Чалнинского сельского поселения Пряжинского национального муниципального района.</w:t>
      </w:r>
    </w:p>
    <w:p w:rsidR="00B01FED" w:rsidRDefault="00B01FED" w:rsidP="00D417DB">
      <w:pPr>
        <w:spacing w:line="360" w:lineRule="auto"/>
        <w:ind w:right="28" w:firstLine="709"/>
        <w:jc w:val="both"/>
        <w:rPr>
          <w:sz w:val="24"/>
          <w:szCs w:val="24"/>
        </w:rPr>
      </w:pPr>
      <w:r>
        <w:rPr>
          <w:sz w:val="24"/>
          <w:szCs w:val="24"/>
        </w:rPr>
        <w:t>Согласно Картам градостроительного зонирования на территории планируемого строительства расположены следующие санитарно-защитные зоны:</w:t>
      </w:r>
    </w:p>
    <w:p w:rsidR="00B01FED" w:rsidRDefault="00B01FED" w:rsidP="00D417DB">
      <w:pPr>
        <w:autoSpaceDE w:val="0"/>
        <w:autoSpaceDN w:val="0"/>
        <w:adjustRightInd w:val="0"/>
        <w:spacing w:line="360" w:lineRule="auto"/>
        <w:ind w:left="1080"/>
        <w:jc w:val="both"/>
        <w:rPr>
          <w:sz w:val="24"/>
          <w:szCs w:val="24"/>
          <w:u w:val="single"/>
        </w:rPr>
      </w:pPr>
      <w:r w:rsidRPr="000D2C4C">
        <w:rPr>
          <w:sz w:val="24"/>
          <w:szCs w:val="24"/>
          <w:u w:val="single"/>
        </w:rPr>
        <w:t xml:space="preserve"> </w:t>
      </w:r>
      <w:r>
        <w:rPr>
          <w:sz w:val="24"/>
          <w:szCs w:val="24"/>
          <w:u w:val="single"/>
        </w:rPr>
        <w:t>п.</w:t>
      </w:r>
      <w:r w:rsidRPr="000D2C4C">
        <w:rPr>
          <w:sz w:val="24"/>
          <w:szCs w:val="24"/>
          <w:u w:val="single"/>
        </w:rPr>
        <w:t xml:space="preserve"> Чална </w:t>
      </w:r>
    </w:p>
    <w:p w:rsidR="00B01FED" w:rsidRPr="003356D9" w:rsidRDefault="00B01FED" w:rsidP="00D417DB">
      <w:pPr>
        <w:spacing w:line="360" w:lineRule="auto"/>
        <w:ind w:right="28" w:firstLine="709"/>
        <w:jc w:val="both"/>
        <w:rPr>
          <w:sz w:val="24"/>
          <w:szCs w:val="24"/>
        </w:rPr>
      </w:pPr>
      <w:r w:rsidRPr="003356D9">
        <w:rPr>
          <w:sz w:val="24"/>
          <w:szCs w:val="24"/>
        </w:rPr>
        <w:t xml:space="preserve">- санитарно-защитная зона производственной зоны П-1 (земельные участки с кн 10:21:0030156:26, для содержания и эксплуатации здания склада-ангара; 10:21:0030155:20, для эксплуатации комплекса горюче-смазочных материалов ("Нефтебазы"); 10:21:0030155:16, для имущественного комплекса горюче-смазочных материалов; 10:21:0030155:17, для расширения и реконструкции склада ГСМ; 10:21:0030155:5, специальная деятельность. Территориальная зона - П1. Производственная зона; 10:21:0030154:40, для содержания и эксплуатации здания гаража;  10:21:0030154:41, для содержания и эксплуатации здания гаража; 10:21:0030154:11, для содержания и эксплуатации здания склада продовольственного; 10:21:0030154:7, для содержания и эксплуатации здания овощехранилища; 10:21:0030154:10, для содержания и эксплуатации здания склада-ангара; 10:21:0030154:9, для содержания и эксплуатации здания склада-ангара; 10:21:0030154:158, Строительная промышленность. Территориальная зона П-1. Производственная зона.; 10:21:0030154:4, для производственной деятельности; 10:21:0030154:160, Строительная промышленность. Территориальная зона - П-1. Производственная зона.; 10:21:0030146:23, для эксплуатации склада-ангара; 10:21:0030146:20, Для эксплуатации подъездного пути.); </w:t>
      </w:r>
    </w:p>
    <w:p w:rsidR="00B01FED" w:rsidRDefault="00B01FED" w:rsidP="00D417DB">
      <w:pPr>
        <w:spacing w:line="360" w:lineRule="auto"/>
        <w:ind w:right="28" w:firstLine="709"/>
        <w:jc w:val="both"/>
        <w:rPr>
          <w:sz w:val="24"/>
          <w:szCs w:val="24"/>
        </w:rPr>
      </w:pPr>
      <w:r w:rsidRPr="003356D9">
        <w:rPr>
          <w:sz w:val="24"/>
          <w:szCs w:val="24"/>
        </w:rPr>
        <w:t>- санитарно-защитная зона Октябрьской железной дороги.</w:t>
      </w:r>
      <w:r>
        <w:rPr>
          <w:sz w:val="24"/>
          <w:szCs w:val="24"/>
        </w:rPr>
        <w:t xml:space="preserve"> </w:t>
      </w:r>
    </w:p>
    <w:p w:rsidR="00B01FED" w:rsidRDefault="00B01FED" w:rsidP="00D417DB">
      <w:pPr>
        <w:spacing w:line="360" w:lineRule="auto"/>
        <w:ind w:right="28" w:firstLine="709"/>
        <w:jc w:val="both"/>
        <w:rPr>
          <w:sz w:val="24"/>
          <w:szCs w:val="24"/>
          <w:u w:val="single"/>
        </w:rPr>
      </w:pPr>
      <w:r w:rsidRPr="003356D9">
        <w:rPr>
          <w:sz w:val="24"/>
          <w:szCs w:val="24"/>
          <w:u w:val="single"/>
        </w:rPr>
        <w:t xml:space="preserve"> ст.Падозеро </w:t>
      </w:r>
    </w:p>
    <w:p w:rsidR="00B01FED" w:rsidRDefault="00B01FED" w:rsidP="00D417DB">
      <w:pPr>
        <w:spacing w:line="360" w:lineRule="auto"/>
        <w:ind w:right="28" w:firstLine="709"/>
        <w:jc w:val="both"/>
        <w:rPr>
          <w:sz w:val="24"/>
          <w:szCs w:val="24"/>
        </w:rPr>
      </w:pPr>
      <w:r w:rsidRPr="003356D9">
        <w:rPr>
          <w:sz w:val="24"/>
          <w:szCs w:val="24"/>
        </w:rPr>
        <w:t>- санитарно-защитная зона Октябрьской железной дороги.</w:t>
      </w:r>
      <w:r>
        <w:rPr>
          <w:sz w:val="24"/>
          <w:szCs w:val="24"/>
        </w:rPr>
        <w:t xml:space="preserve"> </w:t>
      </w:r>
    </w:p>
    <w:p w:rsidR="00B01FED" w:rsidRDefault="00B01FED" w:rsidP="00D417DB">
      <w:pPr>
        <w:spacing w:line="360" w:lineRule="auto"/>
        <w:ind w:right="28" w:firstLine="709"/>
        <w:jc w:val="both"/>
        <w:rPr>
          <w:sz w:val="24"/>
          <w:szCs w:val="24"/>
        </w:rPr>
      </w:pPr>
      <w:r w:rsidRPr="00870458">
        <w:rPr>
          <w:sz w:val="24"/>
          <w:szCs w:val="24"/>
          <w:u w:val="single"/>
        </w:rPr>
        <w:t xml:space="preserve"> п.Кутижма</w:t>
      </w:r>
      <w:r w:rsidRPr="00C964D4">
        <w:rPr>
          <w:sz w:val="24"/>
          <w:szCs w:val="24"/>
        </w:rPr>
        <w:t xml:space="preserve"> </w:t>
      </w:r>
    </w:p>
    <w:p w:rsidR="00B01FED" w:rsidRDefault="00B01FED" w:rsidP="00D417DB">
      <w:pPr>
        <w:spacing w:line="360" w:lineRule="auto"/>
        <w:ind w:right="28" w:firstLine="709"/>
        <w:jc w:val="both"/>
        <w:rPr>
          <w:sz w:val="24"/>
          <w:szCs w:val="24"/>
        </w:rPr>
      </w:pPr>
      <w:r>
        <w:rPr>
          <w:sz w:val="24"/>
          <w:szCs w:val="24"/>
        </w:rPr>
        <w:t>-</w:t>
      </w:r>
      <w:r w:rsidRPr="00C964D4">
        <w:rPr>
          <w:sz w:val="24"/>
          <w:szCs w:val="24"/>
        </w:rPr>
        <w:t xml:space="preserve"> в са</w:t>
      </w:r>
      <w:r>
        <w:rPr>
          <w:sz w:val="24"/>
          <w:szCs w:val="24"/>
        </w:rPr>
        <w:t>нитарно-защитной зоне кладбища</w:t>
      </w:r>
    </w:p>
    <w:p w:rsidR="00B01FED" w:rsidRDefault="00B01FED" w:rsidP="00D417DB">
      <w:pPr>
        <w:spacing w:line="360" w:lineRule="auto"/>
        <w:ind w:right="28" w:firstLine="709"/>
        <w:jc w:val="both"/>
        <w:rPr>
          <w:sz w:val="24"/>
          <w:szCs w:val="24"/>
          <w:u w:val="single"/>
        </w:rPr>
      </w:pPr>
      <w:r w:rsidRPr="00023534">
        <w:rPr>
          <w:sz w:val="24"/>
          <w:szCs w:val="24"/>
          <w:u w:val="single"/>
        </w:rPr>
        <w:t xml:space="preserve"> д. Виданы</w:t>
      </w:r>
    </w:p>
    <w:p w:rsidR="00B01FED" w:rsidRPr="005B7F24" w:rsidRDefault="00B01FED" w:rsidP="00D417DB">
      <w:pPr>
        <w:spacing w:line="360" w:lineRule="auto"/>
        <w:ind w:right="28" w:firstLine="709"/>
        <w:jc w:val="both"/>
        <w:rPr>
          <w:sz w:val="24"/>
          <w:szCs w:val="24"/>
        </w:rPr>
      </w:pPr>
      <w:r w:rsidRPr="005B7F24">
        <w:rPr>
          <w:sz w:val="24"/>
          <w:szCs w:val="24"/>
        </w:rPr>
        <w:t>- санитарно-защитные зоны отсутствуют</w:t>
      </w:r>
    </w:p>
    <w:p w:rsidR="00B01FED" w:rsidRPr="00C964D4" w:rsidRDefault="00B01FED" w:rsidP="00D417DB">
      <w:pPr>
        <w:pStyle w:val="PlainText"/>
        <w:spacing w:line="360" w:lineRule="auto"/>
        <w:ind w:right="45" w:firstLine="709"/>
        <w:jc w:val="both"/>
        <w:rPr>
          <w:rFonts w:ascii="Times New Roman" w:hAnsi="Times New Roman"/>
          <w:sz w:val="24"/>
        </w:rPr>
      </w:pPr>
      <w:r w:rsidRPr="00C964D4">
        <w:rPr>
          <w:rFonts w:ascii="Times New Roman" w:hAnsi="Times New Roman"/>
          <w:sz w:val="24"/>
        </w:rPr>
        <w:t xml:space="preserve">По сведениям Карельского ЦГМС – филиала ФГБУ «Северо-Западное УГМС» </w:t>
      </w:r>
      <w:r>
        <w:rPr>
          <w:rFonts w:ascii="Times New Roman" w:hAnsi="Times New Roman"/>
          <w:sz w:val="24"/>
        </w:rPr>
        <w:t xml:space="preserve">письмо </w:t>
      </w:r>
      <w:r w:rsidRPr="00C964D4">
        <w:rPr>
          <w:rFonts w:ascii="Times New Roman" w:hAnsi="Times New Roman"/>
          <w:sz w:val="24"/>
        </w:rPr>
        <w:t>№ 10/05.2-611 от 13</w:t>
      </w:r>
      <w:r>
        <w:rPr>
          <w:rFonts w:ascii="Times New Roman" w:hAnsi="Times New Roman"/>
          <w:sz w:val="24"/>
        </w:rPr>
        <w:t>.04.2023 г.</w:t>
      </w:r>
      <w:r w:rsidRPr="00C964D4">
        <w:rPr>
          <w:rFonts w:ascii="Times New Roman" w:hAnsi="Times New Roman"/>
          <w:sz w:val="24"/>
        </w:rPr>
        <w:t>, в границах участка изысканий пункты государственной наблюдательной сети Росгидромета и их охранные зоны отсутствуют.</w:t>
      </w:r>
    </w:p>
    <w:p w:rsidR="00B01FED" w:rsidRPr="00C964D4" w:rsidRDefault="00B01FED" w:rsidP="00D417DB">
      <w:pPr>
        <w:pStyle w:val="PlainText"/>
        <w:spacing w:line="360" w:lineRule="auto"/>
        <w:ind w:right="45" w:firstLine="709"/>
        <w:jc w:val="both"/>
        <w:rPr>
          <w:rFonts w:ascii="Times New Roman" w:hAnsi="Times New Roman"/>
          <w:sz w:val="24"/>
        </w:rPr>
      </w:pPr>
      <w:r w:rsidRPr="00C964D4">
        <w:rPr>
          <w:rFonts w:ascii="Times New Roman" w:hAnsi="Times New Roman"/>
          <w:sz w:val="24"/>
        </w:rPr>
        <w:t>Согласно   п. 25 Постановления Правительства Российской Федерации от 3 марта 2018 года N 222 «Об утверждении </w:t>
      </w:r>
      <w:hyperlink r:id="rId11" w:anchor="6580IP" w:history="1">
        <w:r w:rsidRPr="00C964D4">
          <w:rPr>
            <w:rFonts w:ascii="Times New Roman" w:hAnsi="Times New Roman"/>
            <w:sz w:val="24"/>
          </w:rPr>
          <w:t>Правил установления санитарно-защитных зон и использования земельных участков, расположенных в границах санитарно-защитных зон</w:t>
        </w:r>
      </w:hyperlink>
      <w:r w:rsidRPr="00C964D4">
        <w:rPr>
          <w:rFonts w:ascii="Times New Roman" w:hAnsi="Times New Roman"/>
          <w:sz w:val="24"/>
        </w:rPr>
        <w:t>»,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r>
        <w:rPr>
          <w:rFonts w:ascii="Times New Roman" w:hAnsi="Times New Roman"/>
          <w:sz w:val="24"/>
        </w:rPr>
        <w:t xml:space="preserve"> (ЕГРН)</w:t>
      </w:r>
      <w:r w:rsidRPr="00C964D4">
        <w:rPr>
          <w:rFonts w:ascii="Times New Roman" w:hAnsi="Times New Roman"/>
          <w:sz w:val="24"/>
        </w:rPr>
        <w:t>.</w:t>
      </w:r>
    </w:p>
    <w:p w:rsidR="00B01FED" w:rsidRDefault="00B01FED" w:rsidP="00D417DB">
      <w:pPr>
        <w:autoSpaceDE w:val="0"/>
        <w:autoSpaceDN w:val="0"/>
        <w:adjustRightInd w:val="0"/>
        <w:spacing w:line="360" w:lineRule="auto"/>
        <w:ind w:firstLine="720"/>
        <w:jc w:val="both"/>
        <w:rPr>
          <w:sz w:val="24"/>
          <w:szCs w:val="24"/>
        </w:rPr>
      </w:pPr>
      <w:r w:rsidRPr="00C964D4">
        <w:rPr>
          <w:sz w:val="24"/>
          <w:szCs w:val="24"/>
        </w:rPr>
        <w:t xml:space="preserve">Согласно </w:t>
      </w:r>
      <w:r>
        <w:rPr>
          <w:sz w:val="24"/>
          <w:szCs w:val="24"/>
        </w:rPr>
        <w:t xml:space="preserve">сведениям ЕГРН </w:t>
      </w:r>
      <w:r w:rsidRPr="00C964D4">
        <w:rPr>
          <w:sz w:val="24"/>
          <w:szCs w:val="24"/>
        </w:rPr>
        <w:t>санитарно-защитные зоны на участке изысканий не установлены, сведения о санитарно-защитн</w:t>
      </w:r>
      <w:r>
        <w:rPr>
          <w:sz w:val="24"/>
          <w:szCs w:val="24"/>
        </w:rPr>
        <w:t>ых</w:t>
      </w:r>
      <w:r w:rsidRPr="00C964D4">
        <w:rPr>
          <w:sz w:val="24"/>
          <w:szCs w:val="24"/>
        </w:rPr>
        <w:t xml:space="preserve"> зонах в </w:t>
      </w:r>
      <w:r>
        <w:rPr>
          <w:sz w:val="24"/>
          <w:szCs w:val="24"/>
        </w:rPr>
        <w:t>ЕГРН</w:t>
      </w:r>
      <w:r w:rsidRPr="00C964D4">
        <w:rPr>
          <w:sz w:val="24"/>
          <w:szCs w:val="24"/>
        </w:rPr>
        <w:t xml:space="preserve"> </w:t>
      </w:r>
      <w:r>
        <w:rPr>
          <w:sz w:val="24"/>
          <w:szCs w:val="24"/>
        </w:rPr>
        <w:t>отсутствуют</w:t>
      </w:r>
      <w:r w:rsidRPr="00C964D4">
        <w:rPr>
          <w:sz w:val="24"/>
          <w:szCs w:val="24"/>
        </w:rPr>
        <w:t>.</w:t>
      </w:r>
    </w:p>
    <w:p w:rsidR="00B01FED" w:rsidRDefault="00B01FED" w:rsidP="00EC1840">
      <w:pPr>
        <w:tabs>
          <w:tab w:val="left" w:pos="3060"/>
        </w:tabs>
        <w:spacing w:line="360" w:lineRule="auto"/>
        <w:ind w:firstLine="709"/>
        <w:jc w:val="both"/>
        <w:rPr>
          <w:sz w:val="24"/>
          <w:szCs w:val="24"/>
          <w:lang w:eastAsia="en-US"/>
        </w:rPr>
      </w:pPr>
    </w:p>
    <w:p w:rsidR="00B01FED" w:rsidRDefault="00B01FED" w:rsidP="00EC1840">
      <w:pPr>
        <w:tabs>
          <w:tab w:val="left" w:pos="3060"/>
        </w:tabs>
        <w:spacing w:line="360" w:lineRule="auto"/>
        <w:ind w:firstLine="709"/>
        <w:jc w:val="both"/>
        <w:rPr>
          <w:sz w:val="24"/>
          <w:szCs w:val="24"/>
          <w:lang w:eastAsia="en-US"/>
        </w:rPr>
      </w:pPr>
    </w:p>
    <w:p w:rsidR="00B01FED" w:rsidRDefault="00B01FED" w:rsidP="00757D14">
      <w:pPr>
        <w:tabs>
          <w:tab w:val="left" w:pos="3060"/>
        </w:tabs>
        <w:spacing w:line="360" w:lineRule="auto"/>
        <w:ind w:firstLine="709"/>
        <w:jc w:val="center"/>
        <w:rPr>
          <w:b/>
          <w:sz w:val="24"/>
          <w:szCs w:val="24"/>
          <w:lang w:eastAsia="en-US"/>
        </w:rPr>
      </w:pPr>
      <w:r w:rsidRPr="00757D14">
        <w:rPr>
          <w:b/>
          <w:sz w:val="24"/>
          <w:szCs w:val="24"/>
          <w:lang w:eastAsia="en-US"/>
        </w:rPr>
        <w:t xml:space="preserve">Сведения о планируемых к размещению объектах местного значения в </w:t>
      </w:r>
      <w:r>
        <w:rPr>
          <w:b/>
          <w:sz w:val="24"/>
          <w:szCs w:val="24"/>
          <w:lang w:eastAsia="en-US"/>
        </w:rPr>
        <w:t>границах проектируемого участка</w:t>
      </w:r>
    </w:p>
    <w:p w:rsidR="00B01FED" w:rsidRPr="008D269A" w:rsidRDefault="00B01FED" w:rsidP="00687A4C">
      <w:pPr>
        <w:tabs>
          <w:tab w:val="left" w:pos="3060"/>
        </w:tabs>
        <w:spacing w:line="360" w:lineRule="auto"/>
        <w:ind w:firstLine="709"/>
        <w:jc w:val="both"/>
        <w:rPr>
          <w:sz w:val="24"/>
          <w:szCs w:val="24"/>
          <w:lang w:eastAsia="en-US"/>
        </w:rPr>
      </w:pPr>
      <w:r w:rsidRPr="008D269A">
        <w:rPr>
          <w:sz w:val="24"/>
          <w:szCs w:val="24"/>
          <w:lang w:eastAsia="en-US"/>
        </w:rPr>
        <w:t>На территории Чалнинского сельского поселения находятся планируемые объекты федерального значения Российской Федерации, планируемые объекты регионального значения Республики Карелия, а также планируемые объекты местного значения Пряжинского национального муниципального района, которые определены в соответствии с:</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1)</w:t>
      </w:r>
      <w:r w:rsidRPr="008D269A">
        <w:rPr>
          <w:sz w:val="24"/>
          <w:szCs w:val="24"/>
          <w:lang w:eastAsia="en-US"/>
        </w:rPr>
        <w:t>Схемой территориального планирования Российской Федерации в области в области энергетики, утвержденной распоряжением Правительства Российской Федерации от 01.08.2016 года № 1634-р.;</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2)</w:t>
      </w:r>
      <w:r w:rsidRPr="008D269A">
        <w:rPr>
          <w:sz w:val="24"/>
          <w:szCs w:val="24"/>
          <w:lang w:eastAsia="en-US"/>
        </w:rPr>
        <w:t>Схемой территориального планирования Пряжи</w:t>
      </w:r>
      <w:r>
        <w:rPr>
          <w:sz w:val="24"/>
          <w:szCs w:val="24"/>
          <w:lang w:eastAsia="en-US"/>
        </w:rPr>
        <w:t>нского национального муниципаль</w:t>
      </w:r>
      <w:r w:rsidRPr="008D269A">
        <w:rPr>
          <w:sz w:val="24"/>
          <w:szCs w:val="24"/>
          <w:lang w:eastAsia="en-US"/>
        </w:rPr>
        <w:t>ного района;</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3)</w:t>
      </w:r>
      <w:r w:rsidRPr="008D269A">
        <w:rPr>
          <w:sz w:val="24"/>
          <w:szCs w:val="24"/>
          <w:lang w:eastAsia="en-US"/>
        </w:rPr>
        <w:t>Программой социально-экономического развит</w:t>
      </w:r>
      <w:r>
        <w:rPr>
          <w:sz w:val="24"/>
          <w:szCs w:val="24"/>
          <w:lang w:eastAsia="en-US"/>
        </w:rPr>
        <w:t>ия Пряжинского национального му</w:t>
      </w:r>
      <w:r w:rsidRPr="008D269A">
        <w:rPr>
          <w:sz w:val="24"/>
          <w:szCs w:val="24"/>
          <w:lang w:eastAsia="en-US"/>
        </w:rPr>
        <w:t>ниципального района на 2019-2024 годы;</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4)</w:t>
      </w:r>
      <w:r w:rsidRPr="008D269A">
        <w:rPr>
          <w:sz w:val="24"/>
          <w:szCs w:val="24"/>
          <w:lang w:eastAsia="en-US"/>
        </w:rPr>
        <w:t>Схемой территориального планирования Республ</w:t>
      </w:r>
      <w:r>
        <w:rPr>
          <w:sz w:val="24"/>
          <w:szCs w:val="24"/>
          <w:lang w:eastAsia="en-US"/>
        </w:rPr>
        <w:t>ики Карелия, утвержденной Поста</w:t>
      </w:r>
      <w:r w:rsidRPr="008D269A">
        <w:rPr>
          <w:sz w:val="24"/>
          <w:szCs w:val="24"/>
          <w:lang w:eastAsia="en-US"/>
        </w:rPr>
        <w:t>новлением Правительства Республики Карелия РК N102-П от 6 июля 2007 года "Об утверждении Схемы территориального планирования Республики Карелия";</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5)</w:t>
      </w:r>
      <w:r w:rsidRPr="008D269A">
        <w:rPr>
          <w:sz w:val="24"/>
          <w:szCs w:val="24"/>
          <w:lang w:eastAsia="en-US"/>
        </w:rPr>
        <w:t>Предложениями Администрации Чалнинского сельского поселения;</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6)</w:t>
      </w:r>
      <w:r w:rsidRPr="008D269A">
        <w:rPr>
          <w:sz w:val="24"/>
          <w:szCs w:val="24"/>
          <w:lang w:eastAsia="en-US"/>
        </w:rPr>
        <w:t>Государственной программой Республики Карелия «Развитие транспортной системы в Республике Карелия на 2014-2020 годы»;</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7)</w:t>
      </w:r>
      <w:r w:rsidRPr="008D269A">
        <w:rPr>
          <w:sz w:val="24"/>
          <w:szCs w:val="24"/>
          <w:lang w:eastAsia="en-US"/>
        </w:rPr>
        <w:t>ФЦП «Развитие внутреннего и въездного туризма в Российской Федерации (2019 - 2025 годы);</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8)</w:t>
      </w:r>
      <w:r w:rsidRPr="008D269A">
        <w:rPr>
          <w:sz w:val="24"/>
          <w:szCs w:val="24"/>
          <w:lang w:eastAsia="en-US"/>
        </w:rPr>
        <w:t>Планом выполнения проектно-изыскательских работ на 2018-2019 год по строительству, реконструкции, капитальному ремонту и ремонту автомобильных дорог регионального или муниципального значения Республики Карелия и искусственных сооружений  на них;</w:t>
      </w:r>
    </w:p>
    <w:p w:rsidR="00B01FED" w:rsidRPr="008D269A" w:rsidRDefault="00B01FED" w:rsidP="00687A4C">
      <w:pPr>
        <w:tabs>
          <w:tab w:val="left" w:pos="3060"/>
        </w:tabs>
        <w:spacing w:line="360" w:lineRule="auto"/>
        <w:ind w:firstLine="709"/>
        <w:jc w:val="both"/>
        <w:rPr>
          <w:sz w:val="24"/>
          <w:szCs w:val="24"/>
          <w:lang w:eastAsia="en-US"/>
        </w:rPr>
      </w:pPr>
      <w:r>
        <w:rPr>
          <w:sz w:val="24"/>
          <w:szCs w:val="24"/>
          <w:lang w:eastAsia="en-US"/>
        </w:rPr>
        <w:t>9)</w:t>
      </w:r>
      <w:r w:rsidRPr="008D269A">
        <w:rPr>
          <w:sz w:val="24"/>
          <w:szCs w:val="24"/>
          <w:lang w:eastAsia="en-US"/>
        </w:rPr>
        <w:t>Генеральной схемой газоснабжения и газификаци</w:t>
      </w:r>
      <w:r>
        <w:rPr>
          <w:sz w:val="24"/>
          <w:szCs w:val="24"/>
          <w:lang w:eastAsia="en-US"/>
        </w:rPr>
        <w:t>и Республики Карелия до 2020 го</w:t>
      </w:r>
      <w:r w:rsidRPr="008D269A">
        <w:rPr>
          <w:sz w:val="24"/>
          <w:szCs w:val="24"/>
          <w:lang w:eastAsia="en-US"/>
        </w:rPr>
        <w:t>да;</w:t>
      </w:r>
    </w:p>
    <w:p w:rsidR="00B01FED" w:rsidRDefault="00B01FED" w:rsidP="00687A4C">
      <w:pPr>
        <w:tabs>
          <w:tab w:val="left" w:pos="3060"/>
        </w:tabs>
        <w:spacing w:line="360" w:lineRule="auto"/>
        <w:ind w:firstLine="709"/>
        <w:jc w:val="both"/>
        <w:rPr>
          <w:sz w:val="24"/>
          <w:szCs w:val="24"/>
          <w:lang w:eastAsia="en-US"/>
        </w:rPr>
      </w:pPr>
      <w:r>
        <w:rPr>
          <w:sz w:val="24"/>
          <w:szCs w:val="24"/>
          <w:lang w:eastAsia="en-US"/>
        </w:rPr>
        <w:t>10)</w:t>
      </w:r>
      <w:r w:rsidRPr="008D269A">
        <w:rPr>
          <w:sz w:val="24"/>
          <w:szCs w:val="24"/>
          <w:lang w:eastAsia="en-US"/>
        </w:rPr>
        <w:t>Инвестиционной программой ООО «Газпром межригионгаз».</w:t>
      </w:r>
    </w:p>
    <w:p w:rsidR="00B01FED" w:rsidRPr="00E547BA" w:rsidRDefault="00B01FED" w:rsidP="00687A4C">
      <w:pPr>
        <w:tabs>
          <w:tab w:val="left" w:pos="3060"/>
        </w:tabs>
        <w:spacing w:line="360" w:lineRule="auto"/>
        <w:ind w:firstLine="709"/>
        <w:jc w:val="both"/>
        <w:rPr>
          <w:sz w:val="24"/>
          <w:szCs w:val="24"/>
          <w:u w:val="single"/>
          <w:lang w:eastAsia="en-US"/>
        </w:rPr>
      </w:pPr>
      <w:r w:rsidRPr="00E547BA">
        <w:rPr>
          <w:sz w:val="24"/>
          <w:szCs w:val="24"/>
          <w:u w:val="single"/>
          <w:lang w:eastAsia="en-US"/>
        </w:rPr>
        <w:t>Согласно карте планируемого размещения объектов местного значения в районе производства работ планируется строительство следующих объектов:</w:t>
      </w:r>
    </w:p>
    <w:p w:rsidR="00B01FED" w:rsidRPr="00687A4C" w:rsidRDefault="00B01FED" w:rsidP="00687A4C">
      <w:pPr>
        <w:tabs>
          <w:tab w:val="left" w:pos="3060"/>
        </w:tabs>
        <w:spacing w:line="360" w:lineRule="auto"/>
        <w:ind w:firstLine="709"/>
        <w:jc w:val="both"/>
        <w:rPr>
          <w:sz w:val="24"/>
          <w:szCs w:val="24"/>
          <w:lang w:eastAsia="en-US"/>
        </w:rPr>
      </w:pPr>
      <w:r>
        <w:rPr>
          <w:sz w:val="24"/>
          <w:szCs w:val="24"/>
          <w:lang w:eastAsia="en-US"/>
        </w:rPr>
        <w:t xml:space="preserve">- </w:t>
      </w:r>
      <w:r w:rsidRPr="00687A4C">
        <w:rPr>
          <w:sz w:val="24"/>
          <w:szCs w:val="24"/>
          <w:lang w:eastAsia="en-US"/>
        </w:rPr>
        <w:t>Участок автомобильной дороги Петрозаводск - Суоярви, км 26 - км 90</w:t>
      </w:r>
    </w:p>
    <w:p w:rsidR="00B01FED" w:rsidRDefault="00B01FED" w:rsidP="00D73531">
      <w:pPr>
        <w:tabs>
          <w:tab w:val="left" w:pos="3060"/>
        </w:tabs>
        <w:spacing w:line="360" w:lineRule="auto"/>
        <w:ind w:firstLine="709"/>
        <w:jc w:val="both"/>
        <w:rPr>
          <w:sz w:val="24"/>
          <w:szCs w:val="24"/>
          <w:lang w:eastAsia="en-US"/>
        </w:rPr>
      </w:pPr>
      <w:r>
        <w:rPr>
          <w:sz w:val="24"/>
          <w:szCs w:val="24"/>
          <w:lang w:eastAsia="en-US"/>
        </w:rPr>
        <w:t xml:space="preserve">- </w:t>
      </w:r>
      <w:r w:rsidRPr="00687A4C">
        <w:rPr>
          <w:sz w:val="24"/>
          <w:szCs w:val="24"/>
          <w:lang w:eastAsia="en-US"/>
        </w:rPr>
        <w:t>Реконструкция детского дошкольного учреждения;</w:t>
      </w:r>
      <w:r>
        <w:rPr>
          <w:sz w:val="24"/>
          <w:szCs w:val="24"/>
          <w:lang w:eastAsia="en-US"/>
        </w:rPr>
        <w:t xml:space="preserve"> </w:t>
      </w:r>
      <w:r w:rsidRPr="00687A4C">
        <w:rPr>
          <w:sz w:val="24"/>
          <w:szCs w:val="24"/>
          <w:lang w:eastAsia="en-US"/>
        </w:rPr>
        <w:t>Открытие дополнительной дошкольной группы в детском дошкольном учреждении</w:t>
      </w:r>
    </w:p>
    <w:p w:rsidR="00B01FED" w:rsidRDefault="00B01FED" w:rsidP="00D73531">
      <w:pPr>
        <w:tabs>
          <w:tab w:val="left" w:pos="3060"/>
        </w:tabs>
        <w:spacing w:line="360" w:lineRule="auto"/>
        <w:ind w:firstLine="709"/>
        <w:jc w:val="both"/>
        <w:rPr>
          <w:sz w:val="24"/>
          <w:szCs w:val="24"/>
          <w:lang w:eastAsia="en-US"/>
        </w:rPr>
      </w:pPr>
      <w:r>
        <w:rPr>
          <w:sz w:val="24"/>
          <w:szCs w:val="24"/>
          <w:lang w:eastAsia="en-US"/>
        </w:rPr>
        <w:t>-</w:t>
      </w:r>
      <w:r w:rsidRPr="00687A4C">
        <w:rPr>
          <w:sz w:val="24"/>
          <w:szCs w:val="24"/>
        </w:rPr>
        <w:t xml:space="preserve"> </w:t>
      </w:r>
      <w:r w:rsidRPr="00687A4C">
        <w:rPr>
          <w:sz w:val="24"/>
          <w:szCs w:val="24"/>
          <w:lang w:eastAsia="en-US"/>
        </w:rPr>
        <w:t>Ремонт инженерных сетей в школе п.Чална</w:t>
      </w:r>
    </w:p>
    <w:p w:rsidR="00B01FED" w:rsidRDefault="00B01FED" w:rsidP="00D73531">
      <w:pPr>
        <w:tabs>
          <w:tab w:val="left" w:pos="3060"/>
        </w:tabs>
        <w:spacing w:line="360" w:lineRule="auto"/>
        <w:ind w:firstLine="709"/>
        <w:jc w:val="both"/>
        <w:rPr>
          <w:sz w:val="24"/>
          <w:szCs w:val="24"/>
          <w:lang w:eastAsia="en-US"/>
        </w:rPr>
      </w:pPr>
      <w:r>
        <w:rPr>
          <w:sz w:val="24"/>
          <w:szCs w:val="24"/>
          <w:lang w:eastAsia="en-US"/>
        </w:rPr>
        <w:t>-</w:t>
      </w:r>
      <w:r w:rsidRPr="004A31FB">
        <w:rPr>
          <w:sz w:val="24"/>
          <w:szCs w:val="24"/>
        </w:rPr>
        <w:t xml:space="preserve"> </w:t>
      </w:r>
      <w:r w:rsidRPr="004A31FB">
        <w:rPr>
          <w:sz w:val="24"/>
          <w:szCs w:val="24"/>
          <w:lang w:eastAsia="en-US"/>
        </w:rPr>
        <w:t>Капитальный ремонт Чалнинской врачебной амбулатории с пунктом скорой помощи</w:t>
      </w:r>
    </w:p>
    <w:p w:rsidR="00B01FED" w:rsidRPr="004A31FB" w:rsidRDefault="00B01FED" w:rsidP="004A31FB">
      <w:pPr>
        <w:tabs>
          <w:tab w:val="left" w:pos="3060"/>
        </w:tabs>
        <w:spacing w:line="360" w:lineRule="auto"/>
        <w:ind w:firstLine="709"/>
        <w:jc w:val="both"/>
        <w:rPr>
          <w:sz w:val="24"/>
          <w:szCs w:val="24"/>
          <w:lang w:eastAsia="en-US"/>
        </w:rPr>
      </w:pPr>
      <w:r>
        <w:rPr>
          <w:sz w:val="24"/>
          <w:szCs w:val="24"/>
          <w:lang w:eastAsia="en-US"/>
        </w:rPr>
        <w:t>-</w:t>
      </w:r>
      <w:r w:rsidRPr="004A31FB">
        <w:rPr>
          <w:sz w:val="24"/>
          <w:szCs w:val="24"/>
        </w:rPr>
        <w:t xml:space="preserve"> </w:t>
      </w:r>
      <w:r w:rsidRPr="004A31FB">
        <w:rPr>
          <w:sz w:val="24"/>
          <w:szCs w:val="24"/>
          <w:lang w:eastAsia="en-US"/>
        </w:rPr>
        <w:t>Капитальный ремонт дома культуры в п. Чална</w:t>
      </w:r>
    </w:p>
    <w:p w:rsidR="00B01FED" w:rsidRDefault="00B01FED" w:rsidP="004A31FB">
      <w:pPr>
        <w:tabs>
          <w:tab w:val="left" w:pos="3060"/>
        </w:tabs>
        <w:spacing w:line="360" w:lineRule="auto"/>
        <w:ind w:firstLine="709"/>
        <w:jc w:val="both"/>
        <w:rPr>
          <w:sz w:val="24"/>
          <w:szCs w:val="24"/>
          <w:lang w:eastAsia="en-US"/>
        </w:rPr>
      </w:pPr>
      <w:r>
        <w:rPr>
          <w:sz w:val="24"/>
          <w:szCs w:val="24"/>
          <w:lang w:eastAsia="en-US"/>
        </w:rPr>
        <w:t>-</w:t>
      </w:r>
      <w:r w:rsidRPr="004A31FB">
        <w:rPr>
          <w:sz w:val="24"/>
          <w:szCs w:val="24"/>
          <w:lang w:eastAsia="en-US"/>
        </w:rPr>
        <w:t xml:space="preserve"> Капитальный ремонт Чалнинского СКСК</w:t>
      </w:r>
    </w:p>
    <w:p w:rsidR="00B01FED" w:rsidRDefault="00B01FED" w:rsidP="004A31FB">
      <w:pPr>
        <w:tabs>
          <w:tab w:val="left" w:pos="3060"/>
        </w:tabs>
        <w:spacing w:line="360" w:lineRule="auto"/>
        <w:ind w:firstLine="709"/>
        <w:jc w:val="both"/>
        <w:rPr>
          <w:sz w:val="24"/>
          <w:szCs w:val="24"/>
          <w:lang w:eastAsia="en-US"/>
        </w:rPr>
      </w:pPr>
      <w:r>
        <w:rPr>
          <w:sz w:val="24"/>
          <w:szCs w:val="24"/>
          <w:lang w:eastAsia="en-US"/>
        </w:rPr>
        <w:t xml:space="preserve">- </w:t>
      </w:r>
      <w:r w:rsidRPr="005609CD">
        <w:rPr>
          <w:sz w:val="24"/>
          <w:szCs w:val="24"/>
          <w:lang w:eastAsia="en-US"/>
        </w:rPr>
        <w:t>Устройство передвижного ФАПа</w:t>
      </w:r>
    </w:p>
    <w:p w:rsidR="00B01FED" w:rsidRDefault="00B01FED" w:rsidP="004A31FB">
      <w:pPr>
        <w:tabs>
          <w:tab w:val="left" w:pos="3060"/>
        </w:tabs>
        <w:spacing w:line="360" w:lineRule="auto"/>
        <w:ind w:firstLine="709"/>
        <w:jc w:val="both"/>
        <w:rPr>
          <w:sz w:val="24"/>
          <w:szCs w:val="24"/>
          <w:lang w:eastAsia="en-US"/>
        </w:rPr>
      </w:pPr>
      <w:r>
        <w:rPr>
          <w:sz w:val="24"/>
          <w:szCs w:val="24"/>
          <w:lang w:eastAsia="en-US"/>
        </w:rPr>
        <w:t>-</w:t>
      </w:r>
      <w:r w:rsidRPr="005609CD">
        <w:rPr>
          <w:sz w:val="24"/>
          <w:szCs w:val="24"/>
        </w:rPr>
        <w:t xml:space="preserve"> </w:t>
      </w:r>
      <w:r w:rsidRPr="005609CD">
        <w:rPr>
          <w:sz w:val="24"/>
          <w:szCs w:val="24"/>
          <w:lang w:eastAsia="en-US"/>
        </w:rPr>
        <w:t>Строительство спортивного комплекса в п. Чална</w:t>
      </w:r>
    </w:p>
    <w:p w:rsidR="00B01FED" w:rsidRDefault="00B01FED" w:rsidP="004A31FB">
      <w:pPr>
        <w:tabs>
          <w:tab w:val="left" w:pos="3060"/>
        </w:tabs>
        <w:spacing w:line="360" w:lineRule="auto"/>
        <w:ind w:firstLine="709"/>
        <w:jc w:val="both"/>
        <w:rPr>
          <w:sz w:val="24"/>
          <w:szCs w:val="24"/>
          <w:lang w:eastAsia="en-US"/>
        </w:rPr>
      </w:pPr>
      <w:r>
        <w:rPr>
          <w:sz w:val="24"/>
          <w:szCs w:val="24"/>
          <w:lang w:eastAsia="en-US"/>
        </w:rPr>
        <w:t xml:space="preserve">- </w:t>
      </w:r>
      <w:r w:rsidRPr="005609CD">
        <w:rPr>
          <w:sz w:val="24"/>
          <w:szCs w:val="24"/>
          <w:lang w:eastAsia="en-US"/>
        </w:rPr>
        <w:t>Мостовой переход через р. Чална на км 21+350 автомобильной дороги Петрозаводск-Суоярви</w:t>
      </w:r>
    </w:p>
    <w:p w:rsidR="00B01FED" w:rsidRDefault="00B01FED" w:rsidP="004A31FB">
      <w:pPr>
        <w:tabs>
          <w:tab w:val="left" w:pos="3060"/>
        </w:tabs>
        <w:spacing w:line="360" w:lineRule="auto"/>
        <w:ind w:firstLine="709"/>
        <w:jc w:val="both"/>
        <w:rPr>
          <w:sz w:val="24"/>
          <w:szCs w:val="24"/>
          <w:lang w:eastAsia="en-US"/>
        </w:rPr>
      </w:pPr>
      <w:r>
        <w:rPr>
          <w:sz w:val="24"/>
          <w:szCs w:val="24"/>
          <w:lang w:eastAsia="en-US"/>
        </w:rPr>
        <w:t>-</w:t>
      </w:r>
      <w:r w:rsidRPr="00453FAE">
        <w:rPr>
          <w:sz w:val="24"/>
          <w:szCs w:val="24"/>
        </w:rPr>
        <w:t xml:space="preserve"> </w:t>
      </w:r>
      <w:r w:rsidRPr="00453FAE">
        <w:rPr>
          <w:sz w:val="24"/>
          <w:szCs w:val="24"/>
          <w:lang w:eastAsia="en-US"/>
        </w:rPr>
        <w:t>Строительство автомобильной дороги «Подъезд к объекту «Горнолыжный центр «Чална»</w:t>
      </w:r>
    </w:p>
    <w:p w:rsidR="00B01FED" w:rsidRPr="00453FAE" w:rsidRDefault="00B01FED" w:rsidP="004A31FB">
      <w:pPr>
        <w:tabs>
          <w:tab w:val="left" w:pos="3060"/>
        </w:tabs>
        <w:spacing w:line="360" w:lineRule="auto"/>
        <w:ind w:firstLine="709"/>
        <w:jc w:val="both"/>
        <w:rPr>
          <w:sz w:val="24"/>
          <w:szCs w:val="24"/>
          <w:lang w:eastAsia="en-US"/>
        </w:rPr>
      </w:pPr>
      <w:r>
        <w:rPr>
          <w:sz w:val="24"/>
          <w:szCs w:val="24"/>
          <w:lang w:eastAsia="en-US"/>
        </w:rPr>
        <w:t>-</w:t>
      </w:r>
      <w:r w:rsidRPr="00453FAE">
        <w:rPr>
          <w:sz w:val="24"/>
          <w:szCs w:val="24"/>
        </w:rPr>
        <w:t xml:space="preserve"> </w:t>
      </w:r>
      <w:r w:rsidRPr="00453FAE">
        <w:rPr>
          <w:sz w:val="24"/>
          <w:szCs w:val="24"/>
          <w:lang w:eastAsia="en-US"/>
        </w:rPr>
        <w:t>Капитальный ремонт сетей водоснабжения в п.Чална</w:t>
      </w:r>
    </w:p>
    <w:p w:rsidR="00B01FED" w:rsidRDefault="00B01FED" w:rsidP="00D73531">
      <w:pPr>
        <w:tabs>
          <w:tab w:val="left" w:pos="3060"/>
        </w:tabs>
        <w:spacing w:line="360" w:lineRule="auto"/>
        <w:ind w:firstLine="709"/>
        <w:jc w:val="both"/>
        <w:rPr>
          <w:sz w:val="24"/>
          <w:szCs w:val="24"/>
          <w:lang w:eastAsia="en-US"/>
        </w:rPr>
      </w:pPr>
    </w:p>
    <w:p w:rsidR="00B01FED" w:rsidRDefault="00B01FED" w:rsidP="00D73531">
      <w:pPr>
        <w:tabs>
          <w:tab w:val="left" w:pos="3060"/>
        </w:tabs>
        <w:spacing w:line="360" w:lineRule="auto"/>
        <w:ind w:firstLine="709"/>
        <w:jc w:val="both"/>
        <w:rPr>
          <w:b/>
          <w:i/>
          <w:sz w:val="24"/>
          <w:szCs w:val="24"/>
          <w:u w:val="single"/>
          <w:lang w:eastAsia="en-US"/>
        </w:rPr>
      </w:pPr>
      <w:r w:rsidRPr="00E307D3">
        <w:rPr>
          <w:b/>
          <w:i/>
          <w:sz w:val="24"/>
          <w:szCs w:val="24"/>
          <w:u w:val="single"/>
          <w:lang w:eastAsia="en-US"/>
        </w:rPr>
        <w:t xml:space="preserve">Согласно </w:t>
      </w:r>
      <w:r>
        <w:rPr>
          <w:b/>
          <w:i/>
          <w:sz w:val="24"/>
          <w:szCs w:val="24"/>
          <w:u w:val="single"/>
          <w:lang w:eastAsia="en-US"/>
        </w:rPr>
        <w:t>сведениям и информации, собранной в процессе сбора исходных данных путем направления соответствующих запросов в уполномоченные органы</w:t>
      </w:r>
      <w:r w:rsidRPr="00E307D3">
        <w:rPr>
          <w:b/>
          <w:i/>
          <w:sz w:val="24"/>
          <w:szCs w:val="24"/>
          <w:u w:val="single"/>
          <w:lang w:eastAsia="en-US"/>
        </w:rPr>
        <w:t>:</w:t>
      </w:r>
    </w:p>
    <w:p w:rsidR="00B01FED" w:rsidRPr="00E307D3" w:rsidRDefault="00B01FED" w:rsidP="00D73531">
      <w:pPr>
        <w:tabs>
          <w:tab w:val="left" w:pos="3060"/>
        </w:tabs>
        <w:spacing w:line="360" w:lineRule="auto"/>
        <w:ind w:firstLine="709"/>
        <w:jc w:val="both"/>
        <w:rPr>
          <w:b/>
          <w:i/>
          <w:sz w:val="24"/>
          <w:szCs w:val="24"/>
          <w:u w:val="single"/>
          <w:lang w:eastAsia="en-US"/>
        </w:rPr>
      </w:pPr>
    </w:p>
    <w:p w:rsidR="00B01FED" w:rsidRDefault="00B01FED" w:rsidP="00220C3A">
      <w:pPr>
        <w:tabs>
          <w:tab w:val="left" w:pos="3060"/>
        </w:tabs>
        <w:spacing w:line="360" w:lineRule="auto"/>
        <w:ind w:firstLine="709"/>
        <w:jc w:val="center"/>
        <w:rPr>
          <w:b/>
          <w:sz w:val="24"/>
          <w:szCs w:val="24"/>
          <w:lang w:eastAsia="en-US"/>
        </w:rPr>
      </w:pPr>
      <w:r w:rsidRPr="00220C3A">
        <w:rPr>
          <w:b/>
          <w:sz w:val="24"/>
          <w:szCs w:val="24"/>
          <w:lang w:eastAsia="en-US"/>
        </w:rPr>
        <w:t xml:space="preserve">Сведения о наличии объектов историко-культурного наследия в </w:t>
      </w:r>
      <w:r>
        <w:rPr>
          <w:b/>
          <w:sz w:val="24"/>
          <w:szCs w:val="24"/>
          <w:lang w:eastAsia="en-US"/>
        </w:rPr>
        <w:t>границах проектируемого участка</w:t>
      </w:r>
    </w:p>
    <w:p w:rsidR="00B01FED" w:rsidRDefault="00B01FED" w:rsidP="00F611C0">
      <w:pPr>
        <w:spacing w:line="360" w:lineRule="auto"/>
        <w:ind w:right="28" w:firstLine="709"/>
        <w:jc w:val="both"/>
        <w:rPr>
          <w:sz w:val="24"/>
          <w:szCs w:val="24"/>
        </w:rPr>
      </w:pPr>
      <w:r>
        <w:rPr>
          <w:sz w:val="24"/>
          <w:szCs w:val="24"/>
        </w:rPr>
        <w:t>Согласно письму Управления по охране объектов культурного наследия Республики Карелия –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выявленные объекты культурного наследия на территории отсутствуют.</w:t>
      </w:r>
    </w:p>
    <w:p w:rsidR="00B01FED" w:rsidRDefault="00B01FED" w:rsidP="00F611C0">
      <w:pPr>
        <w:spacing w:line="360" w:lineRule="auto"/>
        <w:ind w:right="28" w:firstLine="709"/>
        <w:jc w:val="both"/>
        <w:rPr>
          <w:sz w:val="24"/>
          <w:szCs w:val="24"/>
        </w:rPr>
      </w:pPr>
      <w:r>
        <w:rPr>
          <w:sz w:val="24"/>
          <w:szCs w:val="24"/>
        </w:rPr>
        <w:t>В непосредственной близости от испрашиваемой территории расположены объекты культурного наследия регионального значения, памятники истории:</w:t>
      </w:r>
    </w:p>
    <w:p w:rsidR="00B01FED" w:rsidRDefault="00B01FED" w:rsidP="00F611C0">
      <w:pPr>
        <w:spacing w:line="360" w:lineRule="auto"/>
        <w:ind w:right="28" w:firstLine="709"/>
        <w:jc w:val="both"/>
        <w:rPr>
          <w:sz w:val="24"/>
          <w:szCs w:val="24"/>
        </w:rPr>
      </w:pPr>
      <w:r>
        <w:rPr>
          <w:sz w:val="24"/>
          <w:szCs w:val="24"/>
        </w:rPr>
        <w:t>- ориентировочно в 5 м «Могила председателя Виданского сельского совета Гуркина Степана Яковлевича, расстрелянного белофиннами в августе 1919 г.», пос. Виданы (постановление Совета Министров КАССР от 21.04.1971 № 199).</w:t>
      </w:r>
    </w:p>
    <w:p w:rsidR="00B01FED" w:rsidRDefault="00B01FED" w:rsidP="00F611C0">
      <w:pPr>
        <w:spacing w:line="360" w:lineRule="auto"/>
        <w:ind w:right="28" w:firstLine="709"/>
        <w:jc w:val="both"/>
        <w:rPr>
          <w:sz w:val="24"/>
          <w:szCs w:val="24"/>
        </w:rPr>
      </w:pPr>
      <w:r>
        <w:rPr>
          <w:sz w:val="24"/>
          <w:szCs w:val="24"/>
        </w:rPr>
        <w:t>- ориентировочно в 12 м «Братская могила воинов, погибших в годы Великой Отечественной войны 1941-1945 гг», 1941-1945 гг. р.п. Чална (постановление Совета Министров КАССР от 21.04.1971 № 199).</w:t>
      </w:r>
    </w:p>
    <w:p w:rsidR="00B01FED" w:rsidRDefault="00B01FED" w:rsidP="00F611C0">
      <w:pPr>
        <w:spacing w:line="360" w:lineRule="auto"/>
        <w:ind w:right="28" w:firstLine="709"/>
        <w:jc w:val="both"/>
        <w:rPr>
          <w:sz w:val="24"/>
          <w:szCs w:val="24"/>
        </w:rPr>
      </w:pPr>
      <w:r>
        <w:rPr>
          <w:sz w:val="24"/>
          <w:szCs w:val="24"/>
        </w:rPr>
        <w:t>На основании требований, прописанных в письме, а так же на основании действующего законодательства проведена историко-культурная экспертиза земельного участка, подлежащего воздействию земляных, строительных, хозяйственных и иных работ, путем археологической разведки.</w:t>
      </w:r>
    </w:p>
    <w:p w:rsidR="00B01FED" w:rsidRPr="00F611C0" w:rsidRDefault="00B01FED" w:rsidP="00F611C0">
      <w:pPr>
        <w:spacing w:line="360" w:lineRule="auto"/>
        <w:ind w:right="28" w:firstLine="709"/>
        <w:jc w:val="both"/>
        <w:rPr>
          <w:b/>
          <w:sz w:val="24"/>
          <w:szCs w:val="24"/>
        </w:rPr>
      </w:pPr>
      <w:r w:rsidRPr="00F611C0">
        <w:rPr>
          <w:b/>
          <w:sz w:val="24"/>
          <w:szCs w:val="24"/>
        </w:rPr>
        <w:t>Согласно археологическому обследованию на испрашиваемом участке объекты археологического наследия не выявлены.</w:t>
      </w:r>
    </w:p>
    <w:p w:rsidR="00B01FED" w:rsidRDefault="00B01FED" w:rsidP="00F611C0">
      <w:pPr>
        <w:spacing w:line="360" w:lineRule="auto"/>
        <w:ind w:right="28" w:firstLine="709"/>
        <w:jc w:val="both"/>
        <w:rPr>
          <w:sz w:val="24"/>
          <w:szCs w:val="24"/>
        </w:rPr>
      </w:pPr>
      <w:r>
        <w:rPr>
          <w:sz w:val="24"/>
          <w:szCs w:val="24"/>
        </w:rPr>
        <w:t>Так же Управлением по охране объектов культурного наследия Республики Карелия представлены координаты объектов культурного наследия регионального значения (Могила Гуркина С.Я. в п. Виданы и Братской могилы воинов в п. Чална). Ниже на схеме отображено местоположение объектов с учетом представленных координат.</w:t>
      </w:r>
    </w:p>
    <w:p w:rsidR="00B01FED" w:rsidRDefault="00B01FED" w:rsidP="00F611C0">
      <w:pPr>
        <w:tabs>
          <w:tab w:val="left" w:pos="9666"/>
        </w:tabs>
        <w:spacing w:line="360" w:lineRule="auto"/>
        <w:ind w:right="906"/>
        <w:rPr>
          <w:sz w:val="24"/>
          <w:szCs w:val="24"/>
        </w:rPr>
      </w:pPr>
      <w:r w:rsidRPr="00B526B3">
        <w:rPr>
          <w:sz w:val="24"/>
          <w:szCs w:val="24"/>
        </w:rPr>
        <w:pict>
          <v:shape id="_x0000_i1026" type="#_x0000_t75" style="width:454.5pt;height:273.75pt">
            <v:imagedata r:id="rId12" o:title=""/>
          </v:shape>
        </w:pict>
      </w:r>
    </w:p>
    <w:p w:rsidR="00B01FED" w:rsidRDefault="00B01FED" w:rsidP="00F611C0">
      <w:pPr>
        <w:tabs>
          <w:tab w:val="left" w:pos="3060"/>
        </w:tabs>
        <w:spacing w:line="360" w:lineRule="auto"/>
        <w:rPr>
          <w:sz w:val="24"/>
          <w:szCs w:val="24"/>
          <w:lang w:eastAsia="en-US"/>
        </w:rPr>
      </w:pPr>
      <w:r w:rsidRPr="00B526B3">
        <w:rPr>
          <w:sz w:val="24"/>
          <w:szCs w:val="24"/>
        </w:rPr>
        <w:pict>
          <v:shape id="_x0000_i1027" type="#_x0000_t75" style="width:449.25pt;height:267pt">
            <v:imagedata r:id="rId13" o:title=""/>
          </v:shape>
        </w:pict>
      </w:r>
    </w:p>
    <w:p w:rsidR="00B01FED" w:rsidRDefault="00B01FED" w:rsidP="001A3925">
      <w:pPr>
        <w:tabs>
          <w:tab w:val="left" w:pos="3060"/>
        </w:tabs>
        <w:spacing w:line="360" w:lineRule="auto"/>
        <w:ind w:firstLine="709"/>
        <w:jc w:val="both"/>
        <w:rPr>
          <w:sz w:val="24"/>
          <w:szCs w:val="24"/>
          <w:lang w:eastAsia="en-US"/>
        </w:rPr>
      </w:pPr>
      <w:r>
        <w:rPr>
          <w:sz w:val="24"/>
          <w:szCs w:val="24"/>
          <w:lang w:eastAsia="en-US"/>
        </w:rPr>
        <w:t>Таким образом, объекты историко-культурного наследия, на местности, в отношении которой подготовлена документация по планировке территории, отсутствуют.</w:t>
      </w:r>
    </w:p>
    <w:p w:rsidR="00B01FED" w:rsidRDefault="00B01FED" w:rsidP="001A3925">
      <w:pPr>
        <w:tabs>
          <w:tab w:val="left" w:pos="3060"/>
        </w:tabs>
        <w:spacing w:line="360" w:lineRule="auto"/>
        <w:ind w:firstLine="709"/>
        <w:jc w:val="both"/>
        <w:rPr>
          <w:sz w:val="24"/>
          <w:szCs w:val="24"/>
          <w:lang w:eastAsia="en-US"/>
        </w:rPr>
      </w:pPr>
    </w:p>
    <w:p w:rsidR="00B01FED" w:rsidRDefault="00B01FED" w:rsidP="003D067A">
      <w:pPr>
        <w:tabs>
          <w:tab w:val="left" w:pos="3060"/>
        </w:tabs>
        <w:spacing w:line="360" w:lineRule="auto"/>
        <w:ind w:firstLine="709"/>
        <w:jc w:val="center"/>
        <w:rPr>
          <w:b/>
          <w:sz w:val="24"/>
          <w:szCs w:val="24"/>
          <w:lang w:eastAsia="en-US"/>
        </w:rPr>
      </w:pPr>
      <w:r w:rsidRPr="004962BD">
        <w:rPr>
          <w:b/>
          <w:sz w:val="24"/>
          <w:szCs w:val="24"/>
          <w:lang w:eastAsia="en-US"/>
        </w:rPr>
        <w:t>Сведения водного реестра Российской Федерации</w:t>
      </w:r>
      <w:r>
        <w:rPr>
          <w:b/>
          <w:sz w:val="24"/>
          <w:szCs w:val="24"/>
          <w:lang w:eastAsia="en-US"/>
        </w:rPr>
        <w:t xml:space="preserve"> </w:t>
      </w:r>
      <w:r w:rsidRPr="00220C3A">
        <w:rPr>
          <w:b/>
          <w:sz w:val="24"/>
          <w:szCs w:val="24"/>
          <w:lang w:eastAsia="en-US"/>
        </w:rPr>
        <w:t xml:space="preserve">в </w:t>
      </w:r>
      <w:r>
        <w:rPr>
          <w:b/>
          <w:sz w:val="24"/>
          <w:szCs w:val="24"/>
          <w:lang w:eastAsia="en-US"/>
        </w:rPr>
        <w:t>границах проектируемого участка</w:t>
      </w:r>
    </w:p>
    <w:p w:rsidR="00B01FED" w:rsidRDefault="00B01FED" w:rsidP="004158B2">
      <w:pPr>
        <w:spacing w:line="360" w:lineRule="auto"/>
        <w:ind w:right="28" w:firstLine="709"/>
        <w:jc w:val="both"/>
        <w:rPr>
          <w:sz w:val="24"/>
          <w:szCs w:val="24"/>
        </w:rPr>
      </w:pPr>
      <w:r>
        <w:rPr>
          <w:sz w:val="24"/>
          <w:szCs w:val="24"/>
        </w:rPr>
        <w:t>Пересекаемые и расположенные в непосредственной близости от проектируемого строительства водные объекты: в районе размещения Объекта находятся р. Чална, ручей б/н № 1 (п. Чална), р. Шуя, ручей б/н № 2 (д. Виданы) и р. Кутижма.</w:t>
      </w:r>
    </w:p>
    <w:p w:rsidR="00B01FED" w:rsidRDefault="00B01FED" w:rsidP="004158B2">
      <w:pPr>
        <w:spacing w:line="360" w:lineRule="auto"/>
        <w:ind w:right="28" w:firstLine="709"/>
        <w:jc w:val="both"/>
        <w:rPr>
          <w:sz w:val="24"/>
          <w:szCs w:val="24"/>
        </w:rPr>
      </w:pPr>
      <w:r>
        <w:rPr>
          <w:sz w:val="24"/>
          <w:szCs w:val="24"/>
        </w:rPr>
        <w:t>Сведения по р. Чална, р. Шуя и р. Кутижма из ГВР представлены в письме Отдела водных ресурсов по Республике Карелия от 05.04.2023 № Р10-400 (водохозяйственные участки, изученность, водотоки).</w:t>
      </w:r>
    </w:p>
    <w:p w:rsidR="00B01FED" w:rsidRDefault="00B01FED" w:rsidP="004158B2">
      <w:pPr>
        <w:spacing w:line="360" w:lineRule="auto"/>
        <w:ind w:right="28" w:firstLine="709"/>
        <w:jc w:val="both"/>
        <w:rPr>
          <w:sz w:val="24"/>
          <w:szCs w:val="24"/>
        </w:rPr>
      </w:pPr>
      <w:r>
        <w:rPr>
          <w:sz w:val="24"/>
          <w:szCs w:val="24"/>
        </w:rPr>
        <w:t>Сведения о водоохранных зонах и прибрежных защитных полосах (форма 2.13-гвр) – отсутствуют.</w:t>
      </w:r>
    </w:p>
    <w:p w:rsidR="00B01FED" w:rsidRPr="00B24A26" w:rsidRDefault="00B01FED" w:rsidP="007F3266">
      <w:pPr>
        <w:autoSpaceDE w:val="0"/>
        <w:autoSpaceDN w:val="0"/>
        <w:adjustRightInd w:val="0"/>
        <w:spacing w:line="360" w:lineRule="auto"/>
        <w:ind w:firstLine="708"/>
        <w:jc w:val="both"/>
        <w:rPr>
          <w:sz w:val="23"/>
          <w:szCs w:val="23"/>
        </w:rPr>
      </w:pPr>
      <w:r>
        <w:rPr>
          <w:sz w:val="24"/>
          <w:szCs w:val="24"/>
        </w:rPr>
        <w:t>З</w:t>
      </w:r>
      <w:r w:rsidRPr="007F3266">
        <w:rPr>
          <w:sz w:val="24"/>
          <w:szCs w:val="24"/>
        </w:rPr>
        <w:t>начительны</w:t>
      </w:r>
      <w:r>
        <w:rPr>
          <w:sz w:val="24"/>
          <w:szCs w:val="24"/>
        </w:rPr>
        <w:t>ми водными объектами</w:t>
      </w:r>
      <w:r w:rsidRPr="007F3266">
        <w:rPr>
          <w:sz w:val="24"/>
          <w:szCs w:val="24"/>
        </w:rPr>
        <w:t xml:space="preserve"> </w:t>
      </w:r>
      <w:r w:rsidRPr="0038068C">
        <w:rPr>
          <w:sz w:val="24"/>
          <w:szCs w:val="24"/>
        </w:rPr>
        <w:t xml:space="preserve">на территории </w:t>
      </w:r>
      <w:r w:rsidRPr="007A0CF3">
        <w:rPr>
          <w:sz w:val="24"/>
          <w:szCs w:val="24"/>
        </w:rPr>
        <w:t>проектируемого участка</w:t>
      </w:r>
      <w:r>
        <w:rPr>
          <w:sz w:val="24"/>
          <w:szCs w:val="24"/>
        </w:rPr>
        <w:t xml:space="preserve"> </w:t>
      </w:r>
      <w:r w:rsidRPr="0038068C">
        <w:rPr>
          <w:sz w:val="24"/>
          <w:szCs w:val="24"/>
        </w:rPr>
        <w:t xml:space="preserve">по данным Государственного водного реестра Российской </w:t>
      </w:r>
      <w:r>
        <w:rPr>
          <w:sz w:val="24"/>
          <w:szCs w:val="24"/>
        </w:rPr>
        <w:t>Ф</w:t>
      </w:r>
      <w:r w:rsidRPr="0038068C">
        <w:rPr>
          <w:sz w:val="24"/>
          <w:szCs w:val="24"/>
        </w:rPr>
        <w:t>едер</w:t>
      </w:r>
      <w:r>
        <w:rPr>
          <w:sz w:val="24"/>
          <w:szCs w:val="24"/>
        </w:rPr>
        <w:t>ации являются река Шуя и река Кутижма</w:t>
      </w:r>
    </w:p>
    <w:p w:rsidR="00B01FED" w:rsidRDefault="00B01FED" w:rsidP="008E15D0">
      <w:pPr>
        <w:autoSpaceDE w:val="0"/>
        <w:autoSpaceDN w:val="0"/>
        <w:adjustRightInd w:val="0"/>
        <w:spacing w:line="360" w:lineRule="auto"/>
        <w:ind w:firstLine="708"/>
        <w:jc w:val="both"/>
        <w:rPr>
          <w:sz w:val="24"/>
          <w:szCs w:val="24"/>
        </w:rPr>
      </w:pPr>
    </w:p>
    <w:p w:rsidR="00B01FED" w:rsidRPr="00E272EF" w:rsidRDefault="00B01FED" w:rsidP="003D067A">
      <w:pPr>
        <w:tabs>
          <w:tab w:val="left" w:pos="3060"/>
        </w:tabs>
        <w:spacing w:line="360" w:lineRule="auto"/>
        <w:ind w:firstLine="709"/>
        <w:jc w:val="center"/>
        <w:rPr>
          <w:b/>
          <w:sz w:val="24"/>
          <w:szCs w:val="24"/>
          <w:lang w:eastAsia="en-US"/>
        </w:rPr>
      </w:pPr>
      <w:r w:rsidRPr="00E272EF">
        <w:rPr>
          <w:b/>
          <w:bCs/>
          <w:sz w:val="24"/>
          <w:szCs w:val="24"/>
        </w:rPr>
        <w:t xml:space="preserve">Сведения о наличии полезных ископаемых </w:t>
      </w:r>
      <w:r w:rsidRPr="00E272EF">
        <w:rPr>
          <w:b/>
          <w:sz w:val="24"/>
          <w:szCs w:val="24"/>
          <w:lang w:eastAsia="en-US"/>
        </w:rPr>
        <w:t>в границах проектируемого участка</w:t>
      </w:r>
    </w:p>
    <w:p w:rsidR="00B01FED" w:rsidRDefault="00B01FED" w:rsidP="00BA7C2A">
      <w:pPr>
        <w:tabs>
          <w:tab w:val="left" w:pos="3060"/>
        </w:tabs>
        <w:spacing w:line="360" w:lineRule="auto"/>
        <w:ind w:firstLine="709"/>
        <w:jc w:val="both"/>
        <w:rPr>
          <w:sz w:val="24"/>
          <w:szCs w:val="24"/>
          <w:lang w:eastAsia="en-US"/>
        </w:rPr>
      </w:pPr>
      <w:r w:rsidRPr="00BA7C2A">
        <w:rPr>
          <w:sz w:val="24"/>
          <w:szCs w:val="24"/>
          <w:lang w:eastAsia="en-US"/>
        </w:rPr>
        <w:t xml:space="preserve">Участок изысканий находится в черте населенных пунктов (п.Чална, д.Виданы, ст.Падозеро, п.Кутижма), получение сведений о наличии/отсутствии полезных ископаемых на территории выполнения изыскательских работ в Департаменте по недропользованию по СЗФО по </w:t>
      </w:r>
      <w:r>
        <w:rPr>
          <w:sz w:val="24"/>
          <w:szCs w:val="24"/>
          <w:lang w:eastAsia="en-US"/>
        </w:rPr>
        <w:t>Республике Карелия не требуется</w:t>
      </w:r>
    </w:p>
    <w:p w:rsidR="00B01FED" w:rsidRDefault="00B01FED" w:rsidP="003D067A">
      <w:pPr>
        <w:tabs>
          <w:tab w:val="left" w:pos="3060"/>
        </w:tabs>
        <w:spacing w:line="360" w:lineRule="auto"/>
        <w:ind w:firstLine="709"/>
        <w:jc w:val="center"/>
        <w:rPr>
          <w:sz w:val="24"/>
          <w:szCs w:val="24"/>
          <w:lang w:eastAsia="en-US"/>
        </w:rPr>
      </w:pPr>
    </w:p>
    <w:p w:rsidR="00B01FED" w:rsidRPr="00E272EF" w:rsidRDefault="00B01FED" w:rsidP="003D067A">
      <w:pPr>
        <w:tabs>
          <w:tab w:val="left" w:pos="3060"/>
        </w:tabs>
        <w:spacing w:line="360" w:lineRule="auto"/>
        <w:ind w:firstLine="709"/>
        <w:jc w:val="center"/>
        <w:rPr>
          <w:b/>
          <w:sz w:val="24"/>
          <w:szCs w:val="24"/>
          <w:lang w:eastAsia="en-US"/>
        </w:rPr>
      </w:pPr>
      <w:r w:rsidRPr="00E272EF">
        <w:rPr>
          <w:b/>
          <w:bCs/>
          <w:sz w:val="24"/>
          <w:szCs w:val="24"/>
        </w:rPr>
        <w:t>Особые экономические зоны</w:t>
      </w:r>
    </w:p>
    <w:p w:rsidR="00B01FED" w:rsidRPr="00E272EF" w:rsidRDefault="00B01FED" w:rsidP="00D73531">
      <w:pPr>
        <w:tabs>
          <w:tab w:val="left" w:pos="3060"/>
        </w:tabs>
        <w:spacing w:line="360" w:lineRule="auto"/>
        <w:ind w:firstLine="709"/>
        <w:jc w:val="both"/>
        <w:rPr>
          <w:sz w:val="24"/>
          <w:szCs w:val="24"/>
          <w:lang w:eastAsia="en-US"/>
        </w:rPr>
      </w:pPr>
      <w:r w:rsidRPr="00E272EF">
        <w:rPr>
          <w:sz w:val="24"/>
          <w:szCs w:val="24"/>
          <w:lang w:eastAsia="en-US"/>
        </w:rPr>
        <w:t>Особые экономические зоны на территории поселения и проектирования отсутствуют.</w:t>
      </w:r>
    </w:p>
    <w:p w:rsidR="00B01FED" w:rsidRPr="00E272EF" w:rsidRDefault="00B01FED" w:rsidP="00D73531">
      <w:pPr>
        <w:tabs>
          <w:tab w:val="left" w:pos="3060"/>
        </w:tabs>
        <w:spacing w:line="360" w:lineRule="auto"/>
        <w:ind w:firstLine="709"/>
        <w:jc w:val="both"/>
        <w:rPr>
          <w:sz w:val="24"/>
          <w:szCs w:val="24"/>
          <w:lang w:eastAsia="en-US"/>
        </w:rPr>
      </w:pPr>
    </w:p>
    <w:p w:rsidR="00B01FED" w:rsidRPr="00E272EF" w:rsidRDefault="00B01FED" w:rsidP="004F454E">
      <w:pPr>
        <w:tabs>
          <w:tab w:val="left" w:pos="3060"/>
        </w:tabs>
        <w:spacing w:line="360" w:lineRule="auto"/>
        <w:ind w:firstLine="709"/>
        <w:jc w:val="center"/>
        <w:rPr>
          <w:b/>
          <w:sz w:val="24"/>
          <w:szCs w:val="24"/>
          <w:lang w:eastAsia="en-US"/>
        </w:rPr>
      </w:pPr>
      <w:r w:rsidRPr="00E272EF">
        <w:rPr>
          <w:b/>
          <w:bCs/>
          <w:sz w:val="24"/>
          <w:szCs w:val="24"/>
        </w:rPr>
        <w:t xml:space="preserve">Особо охраняемые природные территории </w:t>
      </w:r>
      <w:r w:rsidRPr="00E272EF">
        <w:rPr>
          <w:b/>
          <w:sz w:val="24"/>
          <w:szCs w:val="24"/>
          <w:lang w:eastAsia="en-US"/>
        </w:rPr>
        <w:t>в границах проектируемого участка</w:t>
      </w:r>
    </w:p>
    <w:p w:rsidR="00B01FED" w:rsidRDefault="00B01FED" w:rsidP="002108BC">
      <w:pPr>
        <w:spacing w:line="360" w:lineRule="auto"/>
        <w:ind w:right="28" w:firstLine="709"/>
        <w:jc w:val="both"/>
        <w:rPr>
          <w:sz w:val="24"/>
          <w:szCs w:val="24"/>
        </w:rPr>
      </w:pPr>
      <w:r w:rsidRPr="0065717C">
        <w:rPr>
          <w:sz w:val="24"/>
          <w:szCs w:val="24"/>
        </w:rPr>
        <w:t>Письмом Минприроды России от 30.04.2020 № 15-47/10213</w:t>
      </w:r>
      <w:r>
        <w:rPr>
          <w:sz w:val="24"/>
          <w:szCs w:val="24"/>
        </w:rPr>
        <w:t xml:space="preserve"> </w:t>
      </w:r>
      <w:r w:rsidRPr="0065717C">
        <w:rPr>
          <w:sz w:val="24"/>
          <w:szCs w:val="24"/>
        </w:rPr>
        <w:t>«О предоставлении информации для инженерно-экологических изысканий»</w:t>
      </w:r>
      <w:r>
        <w:rPr>
          <w:sz w:val="24"/>
          <w:szCs w:val="24"/>
        </w:rPr>
        <w:t xml:space="preserve"> </w:t>
      </w:r>
      <w:r w:rsidRPr="0065717C">
        <w:rPr>
          <w:sz w:val="24"/>
          <w:szCs w:val="24"/>
        </w:rPr>
        <w:t xml:space="preserve">представлен </w:t>
      </w:r>
      <w:r>
        <w:rPr>
          <w:sz w:val="24"/>
          <w:szCs w:val="24"/>
        </w:rPr>
        <w:t xml:space="preserve">актуализированный </w:t>
      </w:r>
      <w:r w:rsidRPr="0065717C">
        <w:rPr>
          <w:sz w:val="24"/>
          <w:szCs w:val="24"/>
        </w:rPr>
        <w:t>перечень ООПТ федерального значения</w:t>
      </w:r>
      <w:r>
        <w:rPr>
          <w:sz w:val="24"/>
          <w:szCs w:val="24"/>
        </w:rPr>
        <w:t>, согласно которому на испрашиваемой территории действующие и планируемые ООПТ федерального значения отсутствуют.</w:t>
      </w:r>
    </w:p>
    <w:p w:rsidR="00B01FED" w:rsidRDefault="00B01FED" w:rsidP="002108BC">
      <w:pPr>
        <w:spacing w:line="360" w:lineRule="auto"/>
        <w:ind w:right="28" w:firstLine="709"/>
        <w:jc w:val="both"/>
        <w:rPr>
          <w:sz w:val="24"/>
          <w:szCs w:val="24"/>
        </w:rPr>
      </w:pPr>
      <w:r>
        <w:rPr>
          <w:sz w:val="24"/>
          <w:szCs w:val="24"/>
        </w:rPr>
        <w:t>Согласно писем Министерства природных ресурсов и экологии Республики Карелия от 12.05.2023 № 7852/4-26/МПРиЭ-и и Администрации Пряжинского национального муниципального района от 20.04.2023 № 2084-1886 на испрашиваемой территории существующие и планируемый ООПТ регионального и местного значения и их охранные зоны отсутствуют.</w:t>
      </w:r>
    </w:p>
    <w:p w:rsidR="00B01FED" w:rsidRDefault="00B01FED" w:rsidP="002108BC">
      <w:pPr>
        <w:spacing w:line="360" w:lineRule="auto"/>
        <w:ind w:right="28" w:firstLine="709"/>
        <w:jc w:val="both"/>
        <w:rPr>
          <w:sz w:val="24"/>
          <w:szCs w:val="24"/>
        </w:rPr>
      </w:pPr>
      <w:r>
        <w:rPr>
          <w:sz w:val="24"/>
          <w:szCs w:val="24"/>
        </w:rPr>
        <w:t xml:space="preserve">Согласно </w:t>
      </w:r>
      <w:r w:rsidRPr="002F2B18">
        <w:rPr>
          <w:sz w:val="24"/>
          <w:szCs w:val="24"/>
        </w:rPr>
        <w:t>инф</w:t>
      </w:r>
      <w:r>
        <w:rPr>
          <w:sz w:val="24"/>
          <w:szCs w:val="24"/>
        </w:rPr>
        <w:t>ормационно-аналитической системе</w:t>
      </w:r>
      <w:r w:rsidRPr="002F2B18">
        <w:rPr>
          <w:sz w:val="24"/>
          <w:szCs w:val="24"/>
        </w:rPr>
        <w:t xml:space="preserve"> «Особо охраняемые природные тер</w:t>
      </w:r>
      <w:r>
        <w:rPr>
          <w:sz w:val="24"/>
          <w:szCs w:val="24"/>
        </w:rPr>
        <w:t>ритории России» (ИАС «ООПТ РФ») в районе размещения Объекта отсутствуют ООПТ международного статуса, Федерального значения, Регионального значения, местного (муниципального значения).</w:t>
      </w:r>
    </w:p>
    <w:p w:rsidR="00B01FED" w:rsidRPr="00E272EF" w:rsidRDefault="00B01FED" w:rsidP="00D73531">
      <w:pPr>
        <w:tabs>
          <w:tab w:val="left" w:pos="3060"/>
        </w:tabs>
        <w:spacing w:line="360" w:lineRule="auto"/>
        <w:ind w:firstLine="709"/>
        <w:jc w:val="both"/>
        <w:rPr>
          <w:sz w:val="24"/>
          <w:szCs w:val="24"/>
          <w:lang w:eastAsia="en-US"/>
        </w:rPr>
      </w:pPr>
    </w:p>
    <w:p w:rsidR="00B01FED" w:rsidRPr="00E272EF" w:rsidRDefault="00B01FED" w:rsidP="004F454E">
      <w:pPr>
        <w:tabs>
          <w:tab w:val="left" w:pos="3060"/>
        </w:tabs>
        <w:spacing w:line="360" w:lineRule="auto"/>
        <w:ind w:firstLine="709"/>
        <w:jc w:val="center"/>
        <w:rPr>
          <w:b/>
          <w:sz w:val="24"/>
          <w:szCs w:val="24"/>
          <w:lang w:eastAsia="en-US"/>
        </w:rPr>
      </w:pPr>
      <w:r w:rsidRPr="00E272EF">
        <w:rPr>
          <w:b/>
          <w:bCs/>
          <w:sz w:val="24"/>
          <w:szCs w:val="24"/>
        </w:rPr>
        <w:t xml:space="preserve">Землепользование </w:t>
      </w:r>
      <w:r w:rsidRPr="00E272EF">
        <w:rPr>
          <w:b/>
          <w:sz w:val="24"/>
          <w:szCs w:val="24"/>
          <w:lang w:eastAsia="en-US"/>
        </w:rPr>
        <w:t>в границах проектируемого участка</w:t>
      </w:r>
    </w:p>
    <w:p w:rsidR="00B01FED" w:rsidRPr="00E272EF" w:rsidRDefault="00B01FED" w:rsidP="00D73531">
      <w:pPr>
        <w:tabs>
          <w:tab w:val="left" w:pos="3060"/>
        </w:tabs>
        <w:spacing w:line="360" w:lineRule="auto"/>
        <w:ind w:firstLine="709"/>
        <w:jc w:val="both"/>
        <w:rPr>
          <w:sz w:val="24"/>
          <w:szCs w:val="24"/>
        </w:rPr>
      </w:pPr>
      <w:r w:rsidRPr="00E272EF">
        <w:rPr>
          <w:sz w:val="24"/>
          <w:szCs w:val="24"/>
        </w:rPr>
        <w:t>Территория проектирования разрешена для использования.</w:t>
      </w:r>
    </w:p>
    <w:p w:rsidR="00B01FED" w:rsidRPr="007445B9" w:rsidRDefault="00B01FED" w:rsidP="00770C36">
      <w:pPr>
        <w:pStyle w:val="10"/>
      </w:pPr>
      <w:r>
        <w:rPr>
          <w:sz w:val="23"/>
          <w:szCs w:val="23"/>
        </w:rPr>
        <w:br w:type="page"/>
      </w:r>
      <w:bookmarkStart w:id="9" w:name="_Toc42201875"/>
      <w:r w:rsidRPr="007445B9">
        <w:t>Проект планировки территории. Основная часть</w:t>
      </w:r>
      <w:bookmarkEnd w:id="9"/>
    </w:p>
    <w:p w:rsidR="00B01FED" w:rsidRDefault="00B01FED" w:rsidP="00770C36">
      <w:pPr>
        <w:pStyle w:val="20"/>
      </w:pPr>
      <w:bookmarkStart w:id="10" w:name="_Toc42201876"/>
      <w:r w:rsidRPr="007445B9">
        <w:t>Положение о характеристиках планируемого развития территории, о характеристиках объекта капитального строительства, включенного в программы комплексного развития систем коммунальной инфраструктуры</w:t>
      </w:r>
      <w:bookmarkEnd w:id="10"/>
    </w:p>
    <w:p w:rsidR="00B01FED" w:rsidRDefault="00B01FED" w:rsidP="00D73531">
      <w:pPr>
        <w:tabs>
          <w:tab w:val="left" w:pos="3060"/>
        </w:tabs>
        <w:spacing w:line="360" w:lineRule="auto"/>
        <w:ind w:firstLine="709"/>
        <w:jc w:val="both"/>
        <w:rPr>
          <w:b/>
          <w:sz w:val="28"/>
          <w:szCs w:val="28"/>
        </w:rPr>
      </w:pPr>
    </w:p>
    <w:p w:rsidR="00B01FED" w:rsidRPr="00A14A8E" w:rsidRDefault="00B01FED" w:rsidP="00783D95">
      <w:pPr>
        <w:spacing w:line="360" w:lineRule="auto"/>
        <w:ind w:firstLine="567"/>
        <w:jc w:val="both"/>
        <w:rPr>
          <w:sz w:val="24"/>
          <w:szCs w:val="24"/>
        </w:rPr>
      </w:pPr>
      <w:r>
        <w:rPr>
          <w:sz w:val="24"/>
          <w:szCs w:val="24"/>
        </w:rPr>
        <w:t>Пряжинский национальный муниципальный район развивается в соответствии с Региональной программой</w:t>
      </w:r>
      <w:r w:rsidRPr="00A14A8E">
        <w:rPr>
          <w:sz w:val="24"/>
          <w:szCs w:val="24"/>
        </w:rPr>
        <w:t xml:space="preserve"> "Газификация жилищно-коммунального хозяйства, промышленных и иных организаций на территории Республики Карелия на 2022-2030 годы"</w:t>
      </w:r>
      <w:r>
        <w:rPr>
          <w:sz w:val="24"/>
          <w:szCs w:val="24"/>
        </w:rPr>
        <w:t>, утвержденной Распоряжением Правительства Республики Карелия от 15 февраля 2022 года N 120р-П</w:t>
      </w:r>
    </w:p>
    <w:p w:rsidR="00B01FED" w:rsidRDefault="00B01FED" w:rsidP="00783D95">
      <w:pPr>
        <w:tabs>
          <w:tab w:val="left" w:pos="3060"/>
        </w:tabs>
        <w:spacing w:line="360" w:lineRule="auto"/>
        <w:ind w:firstLine="709"/>
        <w:jc w:val="both"/>
        <w:rPr>
          <w:sz w:val="24"/>
          <w:szCs w:val="24"/>
        </w:rPr>
      </w:pPr>
      <w:r>
        <w:rPr>
          <w:sz w:val="24"/>
          <w:szCs w:val="24"/>
        </w:rPr>
        <w:t>Приоритеты и цели государственной политики в сфере газоснабжения определены в соответствии с Указом Президента Российской Федерации "О национальных целях и стратегических задачах развития Российской Федерации на период до 2030 года", Указом</w:t>
      </w:r>
      <w:r w:rsidRPr="00783D95">
        <w:rPr>
          <w:sz w:val="24"/>
          <w:szCs w:val="24"/>
        </w:rPr>
        <w:t xml:space="preserve"> Президента Российской Федерации от 7 мая 2012 года N 596 "О долгосрочной государственной экономической политике"</w:t>
      </w:r>
      <w:r>
        <w:rPr>
          <w:sz w:val="24"/>
          <w:szCs w:val="24"/>
        </w:rPr>
        <w:t>, прописаны в письме министерства</w:t>
      </w:r>
      <w:r w:rsidRPr="00783D95">
        <w:rPr>
          <w:sz w:val="24"/>
          <w:szCs w:val="24"/>
        </w:rPr>
        <w:t xml:space="preserve"> экономического развития </w:t>
      </w:r>
      <w:r>
        <w:rPr>
          <w:sz w:val="24"/>
          <w:szCs w:val="24"/>
        </w:rPr>
        <w:t>Р</w:t>
      </w:r>
      <w:r w:rsidRPr="00783D95">
        <w:rPr>
          <w:sz w:val="24"/>
          <w:szCs w:val="24"/>
        </w:rPr>
        <w:t xml:space="preserve">оссийской </w:t>
      </w:r>
      <w:r>
        <w:rPr>
          <w:sz w:val="24"/>
          <w:szCs w:val="24"/>
        </w:rPr>
        <w:t>Ф</w:t>
      </w:r>
      <w:r w:rsidRPr="00783D95">
        <w:rPr>
          <w:sz w:val="24"/>
          <w:szCs w:val="24"/>
        </w:rPr>
        <w:t>едерации</w:t>
      </w:r>
      <w:r>
        <w:rPr>
          <w:sz w:val="24"/>
          <w:szCs w:val="24"/>
        </w:rPr>
        <w:t xml:space="preserve"> от 21 мая 2012 года N 9833-АК/Д03и «</w:t>
      </w:r>
      <w:r w:rsidRPr="00783D95">
        <w:rPr>
          <w:sz w:val="24"/>
          <w:szCs w:val="24"/>
        </w:rPr>
        <w:t>О прогнозе долгосрочного социально-экономического развития Российской Федерации до 2030 года</w:t>
      </w:r>
      <w:r>
        <w:rPr>
          <w:sz w:val="24"/>
          <w:szCs w:val="24"/>
        </w:rPr>
        <w:t xml:space="preserve">», а также </w:t>
      </w:r>
      <w:r w:rsidRPr="00783D95">
        <w:rPr>
          <w:sz w:val="24"/>
          <w:szCs w:val="24"/>
        </w:rPr>
        <w:t>Стратегии социально-экономического развития Республики Карелия на период до 2030 года</w:t>
      </w:r>
      <w:r>
        <w:rPr>
          <w:sz w:val="24"/>
          <w:szCs w:val="24"/>
        </w:rPr>
        <w:t>, утвержденной Распоряжением Правительства Республики Карелия от 29 декабря 2018 года N 899р-П.</w:t>
      </w:r>
    </w:p>
    <w:p w:rsidR="00B01FED" w:rsidRDefault="00B01FED" w:rsidP="00A939D4">
      <w:pPr>
        <w:tabs>
          <w:tab w:val="left" w:pos="3060"/>
        </w:tabs>
        <w:spacing w:line="360" w:lineRule="auto"/>
        <w:ind w:firstLine="709"/>
        <w:jc w:val="both"/>
        <w:rPr>
          <w:sz w:val="24"/>
          <w:szCs w:val="24"/>
        </w:rPr>
      </w:pPr>
      <w:r>
        <w:rPr>
          <w:sz w:val="24"/>
          <w:szCs w:val="24"/>
        </w:rPr>
        <w:t>Важным направлением социально-экономического развития Республики Карелия является обеспечение газификация сельских поселений. Цель этой работы — создать дополнительные условия для развития регионов, роста качества жизни населения.</w:t>
      </w:r>
    </w:p>
    <w:p w:rsidR="00B01FED" w:rsidRDefault="00B01FED" w:rsidP="00A71661">
      <w:pPr>
        <w:tabs>
          <w:tab w:val="left" w:pos="3060"/>
        </w:tabs>
        <w:spacing w:line="360" w:lineRule="auto"/>
        <w:ind w:firstLine="709"/>
        <w:jc w:val="both"/>
        <w:rPr>
          <w:sz w:val="24"/>
          <w:szCs w:val="24"/>
        </w:rPr>
      </w:pPr>
      <w:r w:rsidRPr="00951E0E">
        <w:rPr>
          <w:sz w:val="24"/>
          <w:szCs w:val="24"/>
        </w:rPr>
        <w:t xml:space="preserve">На территории </w:t>
      </w:r>
      <w:r>
        <w:rPr>
          <w:sz w:val="24"/>
          <w:szCs w:val="24"/>
        </w:rPr>
        <w:t>Чалнинского сельского поселения</w:t>
      </w:r>
      <w:r w:rsidRPr="00951E0E">
        <w:rPr>
          <w:sz w:val="24"/>
          <w:szCs w:val="24"/>
        </w:rPr>
        <w:t xml:space="preserve"> н</w:t>
      </w:r>
      <w:r>
        <w:rPr>
          <w:sz w:val="24"/>
          <w:szCs w:val="24"/>
        </w:rPr>
        <w:t>аходятся планируемые объекты ре</w:t>
      </w:r>
      <w:r w:rsidRPr="00951E0E">
        <w:rPr>
          <w:sz w:val="24"/>
          <w:szCs w:val="24"/>
        </w:rPr>
        <w:t xml:space="preserve">гионального значения Республики Карелия, а также планируемые объекты местного значения </w:t>
      </w:r>
      <w:r>
        <w:rPr>
          <w:sz w:val="24"/>
          <w:szCs w:val="24"/>
        </w:rPr>
        <w:t>Чалнинского сельского поселения</w:t>
      </w:r>
      <w:r w:rsidRPr="00951E0E">
        <w:rPr>
          <w:sz w:val="24"/>
          <w:szCs w:val="24"/>
        </w:rPr>
        <w:t xml:space="preserve"> и  </w:t>
      </w:r>
      <w:r>
        <w:rPr>
          <w:sz w:val="24"/>
          <w:szCs w:val="24"/>
        </w:rPr>
        <w:t>Пряжинского</w:t>
      </w:r>
      <w:r w:rsidRPr="00951E0E">
        <w:rPr>
          <w:sz w:val="24"/>
          <w:szCs w:val="24"/>
        </w:rPr>
        <w:t xml:space="preserve"> муниципа</w:t>
      </w:r>
      <w:r>
        <w:rPr>
          <w:sz w:val="24"/>
          <w:szCs w:val="24"/>
        </w:rPr>
        <w:t xml:space="preserve">льного района, которые определены в соответствии со </w:t>
      </w:r>
      <w:r w:rsidRPr="00951E0E">
        <w:rPr>
          <w:sz w:val="24"/>
          <w:szCs w:val="24"/>
        </w:rPr>
        <w:t>Схемой территориального планирования Республ</w:t>
      </w:r>
      <w:r>
        <w:rPr>
          <w:sz w:val="24"/>
          <w:szCs w:val="24"/>
        </w:rPr>
        <w:t>ики Карелия, утвержденной Поста</w:t>
      </w:r>
      <w:r w:rsidRPr="00951E0E">
        <w:rPr>
          <w:sz w:val="24"/>
          <w:szCs w:val="24"/>
        </w:rPr>
        <w:t>новлением Правительства Республики Карелия, утверж</w:t>
      </w:r>
      <w:r>
        <w:rPr>
          <w:sz w:val="24"/>
          <w:szCs w:val="24"/>
        </w:rPr>
        <w:t>денной Постановления Пра</w:t>
      </w:r>
      <w:r w:rsidRPr="00951E0E">
        <w:rPr>
          <w:sz w:val="24"/>
          <w:szCs w:val="24"/>
        </w:rPr>
        <w:t xml:space="preserve">вительства Республики Карелия от 06.06.2007года </w:t>
      </w:r>
      <w:r>
        <w:rPr>
          <w:sz w:val="24"/>
          <w:szCs w:val="24"/>
        </w:rPr>
        <w:t>№ 102-П  (в ред. утвержденной По</w:t>
      </w:r>
      <w:r w:rsidRPr="00951E0E">
        <w:rPr>
          <w:sz w:val="24"/>
          <w:szCs w:val="24"/>
        </w:rPr>
        <w:t>становлением Правительства Республики Карелия 18.07.2018 года РК 256-П);</w:t>
      </w:r>
      <w:r>
        <w:rPr>
          <w:sz w:val="24"/>
          <w:szCs w:val="24"/>
        </w:rPr>
        <w:t xml:space="preserve"> </w:t>
      </w:r>
      <w:r w:rsidRPr="00951E0E">
        <w:rPr>
          <w:sz w:val="24"/>
          <w:szCs w:val="24"/>
        </w:rPr>
        <w:t xml:space="preserve">Схемой территориального планирования </w:t>
      </w:r>
      <w:r>
        <w:rPr>
          <w:sz w:val="24"/>
          <w:szCs w:val="24"/>
        </w:rPr>
        <w:t>Пряжинского</w:t>
      </w:r>
      <w:r w:rsidRPr="00951E0E">
        <w:rPr>
          <w:sz w:val="24"/>
          <w:szCs w:val="24"/>
        </w:rPr>
        <w:t xml:space="preserve"> муниципа</w:t>
      </w:r>
      <w:r>
        <w:rPr>
          <w:sz w:val="24"/>
          <w:szCs w:val="24"/>
        </w:rPr>
        <w:t xml:space="preserve">льного района; </w:t>
      </w:r>
      <w:r w:rsidRPr="00951E0E">
        <w:rPr>
          <w:sz w:val="24"/>
          <w:szCs w:val="24"/>
        </w:rPr>
        <w:t xml:space="preserve">Предложениями Администрации </w:t>
      </w:r>
      <w:r>
        <w:rPr>
          <w:sz w:val="24"/>
          <w:szCs w:val="24"/>
        </w:rPr>
        <w:t>Пряжинского</w:t>
      </w:r>
      <w:r w:rsidRPr="00951E0E">
        <w:rPr>
          <w:sz w:val="24"/>
          <w:szCs w:val="24"/>
        </w:rPr>
        <w:t xml:space="preserve"> муниципа</w:t>
      </w:r>
      <w:r>
        <w:rPr>
          <w:sz w:val="24"/>
          <w:szCs w:val="24"/>
        </w:rPr>
        <w:t>льного района и Чалнинского сельского поселения, а так же участниками программы по газификации являются (по согласованию) публичное акционерное общество "Газпром"; общество с ограниченной ответственностью "Газпром межрегионгаз"; общество с ограниченной ответственностью "Газпром газификация"; акционерное общество "Газпром газораспределение Петрозаводск"; акционерное общество "Карелгаз"</w:t>
      </w:r>
      <w:r w:rsidRPr="00951E0E">
        <w:rPr>
          <w:sz w:val="24"/>
          <w:szCs w:val="24"/>
        </w:rPr>
        <w:t>.</w:t>
      </w:r>
    </w:p>
    <w:p w:rsidR="00B01FED" w:rsidRDefault="00B01FED" w:rsidP="00A71661">
      <w:pPr>
        <w:tabs>
          <w:tab w:val="left" w:pos="3060"/>
        </w:tabs>
        <w:spacing w:line="360" w:lineRule="auto"/>
        <w:ind w:firstLine="709"/>
        <w:jc w:val="both"/>
        <w:rPr>
          <w:sz w:val="24"/>
          <w:szCs w:val="24"/>
        </w:rPr>
      </w:pPr>
      <w:r w:rsidRPr="00E83B9E">
        <w:rPr>
          <w:sz w:val="24"/>
          <w:szCs w:val="24"/>
        </w:rPr>
        <w:t>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w:t>
      </w:r>
      <w:r>
        <w:rPr>
          <w:sz w:val="24"/>
          <w:szCs w:val="24"/>
        </w:rPr>
        <w:t>.</w:t>
      </w:r>
    </w:p>
    <w:p w:rsidR="00B01FED" w:rsidRPr="00E83B9E" w:rsidRDefault="00B01FED" w:rsidP="00A71661">
      <w:pPr>
        <w:tabs>
          <w:tab w:val="left" w:pos="3060"/>
        </w:tabs>
        <w:spacing w:line="360" w:lineRule="auto"/>
        <w:ind w:firstLine="709"/>
        <w:jc w:val="both"/>
        <w:rPr>
          <w:sz w:val="24"/>
          <w:szCs w:val="24"/>
        </w:rPr>
      </w:pPr>
      <w:r w:rsidRPr="00E83B9E">
        <w:rPr>
          <w:sz w:val="24"/>
          <w:szCs w:val="24"/>
        </w:rPr>
        <w:t>Газоснабжение потребителей Республики Карелия природным газом осуществляется через систему газопроводов-отводов, эксплуатируемых обществом с ограниченной ответственностью "Газпром трансгаз Санкт-Петербург", и межпоселковых, газораспределительных сетей, эксплуатируемых единственной на территории Республики Карелия газораспределительной организацией - акционерным обществом "Газпром газораспределение Петрозаводск".</w:t>
      </w:r>
    </w:p>
    <w:p w:rsidR="00B01FED" w:rsidRDefault="00B01FED" w:rsidP="008275DD">
      <w:pPr>
        <w:tabs>
          <w:tab w:val="left" w:pos="3060"/>
        </w:tabs>
        <w:spacing w:line="360" w:lineRule="auto"/>
        <w:ind w:firstLine="709"/>
        <w:jc w:val="both"/>
        <w:rPr>
          <w:sz w:val="24"/>
          <w:szCs w:val="24"/>
        </w:rPr>
      </w:pPr>
      <w:r>
        <w:rPr>
          <w:sz w:val="24"/>
          <w:szCs w:val="24"/>
        </w:rPr>
        <w:t xml:space="preserve">На проектируемой к застройке территории запланированы строительство </w:t>
      </w:r>
      <w:r w:rsidRPr="008275DD">
        <w:rPr>
          <w:sz w:val="24"/>
          <w:szCs w:val="24"/>
        </w:rPr>
        <w:t xml:space="preserve">объектов </w:t>
      </w:r>
      <w:r>
        <w:rPr>
          <w:sz w:val="24"/>
          <w:szCs w:val="24"/>
        </w:rPr>
        <w:t>газификации</w:t>
      </w:r>
      <w:r w:rsidRPr="008275DD">
        <w:rPr>
          <w:sz w:val="24"/>
          <w:szCs w:val="24"/>
        </w:rPr>
        <w:t xml:space="preserve"> </w:t>
      </w:r>
      <w:r>
        <w:rPr>
          <w:sz w:val="24"/>
          <w:szCs w:val="24"/>
        </w:rPr>
        <w:t>с учетом  пропускной способности сети газораспределения; с учетом оценки альтернативных вариантов подключения (технологического присоединения) объектов капитального строительства к существующим сетям газораспределения.</w:t>
      </w:r>
    </w:p>
    <w:p w:rsidR="00B01FED" w:rsidRDefault="00B01FED" w:rsidP="002270BF">
      <w:pPr>
        <w:tabs>
          <w:tab w:val="left" w:pos="3060"/>
        </w:tabs>
        <w:spacing w:line="360" w:lineRule="auto"/>
        <w:ind w:firstLine="709"/>
        <w:jc w:val="both"/>
        <w:rPr>
          <w:sz w:val="24"/>
          <w:szCs w:val="24"/>
        </w:rPr>
      </w:pPr>
      <w:r w:rsidRPr="00E8132F">
        <w:rPr>
          <w:sz w:val="24"/>
          <w:szCs w:val="24"/>
        </w:rPr>
        <w:t>В целях модернизации и развития системы газоснабжения и газораспределен</w:t>
      </w:r>
      <w:r>
        <w:rPr>
          <w:sz w:val="24"/>
          <w:szCs w:val="24"/>
        </w:rPr>
        <w:t>ия Республики Карелия программой газификации предусмотрены</w:t>
      </w:r>
      <w:r w:rsidRPr="00E8132F">
        <w:rPr>
          <w:sz w:val="24"/>
          <w:szCs w:val="24"/>
        </w:rPr>
        <w:t xml:space="preserve"> следующие мероприятия:</w:t>
      </w:r>
      <w:r>
        <w:rPr>
          <w:sz w:val="24"/>
          <w:szCs w:val="24"/>
        </w:rPr>
        <w:t xml:space="preserve"> </w:t>
      </w:r>
      <w:r w:rsidRPr="00E8132F">
        <w:rPr>
          <w:sz w:val="24"/>
          <w:szCs w:val="24"/>
        </w:rPr>
        <w:t>проектирование и строительство объекта "Газопровод межпоселковый до д. Бесовец Прионежского района - п. Чална - д. Виданы - ст. Падозеро - п. Кутижма - д. Сямозеро - п. Эссойла Пряжинского района Республики Карелия" протяженностью 60 км.</w:t>
      </w:r>
      <w:r>
        <w:rPr>
          <w:sz w:val="24"/>
          <w:szCs w:val="24"/>
        </w:rPr>
        <w:t xml:space="preserve"> Сроки и этапы реализации программы  - 2022-2030 годы, этапы не выделяются.</w:t>
      </w:r>
    </w:p>
    <w:p w:rsidR="00B01FED" w:rsidRPr="00AC7E5C" w:rsidRDefault="00B01FED" w:rsidP="00AC7E5C">
      <w:pPr>
        <w:tabs>
          <w:tab w:val="left" w:pos="3060"/>
        </w:tabs>
        <w:spacing w:line="360" w:lineRule="auto"/>
        <w:ind w:firstLine="709"/>
        <w:jc w:val="both"/>
        <w:rPr>
          <w:b/>
          <w:sz w:val="24"/>
          <w:szCs w:val="24"/>
          <w:u w:val="single"/>
        </w:rPr>
      </w:pPr>
      <w:r w:rsidRPr="00AC7E5C">
        <w:rPr>
          <w:b/>
          <w:sz w:val="24"/>
          <w:szCs w:val="24"/>
          <w:u w:val="single"/>
        </w:rPr>
        <w:t>Идентификационные сведения об объекте</w:t>
      </w:r>
    </w:p>
    <w:p w:rsidR="00B01FED" w:rsidRDefault="00B01FED" w:rsidP="00AC7E5C">
      <w:pPr>
        <w:tabs>
          <w:tab w:val="left" w:pos="3060"/>
        </w:tabs>
        <w:spacing w:line="360" w:lineRule="auto"/>
        <w:ind w:firstLine="709"/>
        <w:jc w:val="both"/>
        <w:rPr>
          <w:sz w:val="24"/>
          <w:szCs w:val="24"/>
        </w:rPr>
      </w:pPr>
      <w:r>
        <w:rPr>
          <w:sz w:val="24"/>
          <w:szCs w:val="24"/>
        </w:rPr>
        <w:t>* Назначение объекта: функциональное назначение объекта в соответствии с приказом Минстроя от 02.11.22 № 928/пр.</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4"/>
        <w:gridCol w:w="3192"/>
        <w:gridCol w:w="3014"/>
      </w:tblGrid>
      <w:tr w:rsidR="00B01FED" w:rsidRPr="00EF23B2" w:rsidTr="00F27B39">
        <w:trPr>
          <w:jc w:val="center"/>
        </w:trPr>
        <w:tc>
          <w:tcPr>
            <w:tcW w:w="1699" w:type="pct"/>
            <w:vAlign w:val="center"/>
          </w:tcPr>
          <w:p w:rsidR="00B01FED" w:rsidRPr="00EF23B2" w:rsidRDefault="00B01FED" w:rsidP="00F27B39">
            <w:pPr>
              <w:ind w:right="28"/>
              <w:rPr>
                <w:sz w:val="24"/>
                <w:szCs w:val="24"/>
              </w:rPr>
            </w:pPr>
            <w:r w:rsidRPr="00EF23B2">
              <w:rPr>
                <w:color w:val="000000"/>
                <w:sz w:val="24"/>
                <w:szCs w:val="24"/>
              </w:rPr>
              <w:t>Группа</w:t>
            </w:r>
          </w:p>
        </w:tc>
        <w:tc>
          <w:tcPr>
            <w:tcW w:w="1698" w:type="pct"/>
            <w:vAlign w:val="center"/>
          </w:tcPr>
          <w:p w:rsidR="00B01FED" w:rsidRPr="00EF23B2" w:rsidRDefault="00B01FED" w:rsidP="00F27B39">
            <w:pPr>
              <w:ind w:right="28"/>
              <w:rPr>
                <w:sz w:val="24"/>
                <w:szCs w:val="24"/>
              </w:rPr>
            </w:pPr>
            <w:r w:rsidRPr="00EF23B2">
              <w:rPr>
                <w:color w:val="000000"/>
                <w:sz w:val="24"/>
                <w:szCs w:val="24"/>
              </w:rPr>
              <w:t>Вид объекта строительства</w:t>
            </w:r>
          </w:p>
        </w:tc>
        <w:tc>
          <w:tcPr>
            <w:tcW w:w="1603" w:type="pct"/>
            <w:vAlign w:val="center"/>
          </w:tcPr>
          <w:p w:rsidR="00B01FED" w:rsidRPr="00EF23B2" w:rsidRDefault="00B01FED" w:rsidP="00F27B39">
            <w:pPr>
              <w:ind w:right="28"/>
              <w:rPr>
                <w:sz w:val="24"/>
                <w:szCs w:val="24"/>
              </w:rPr>
            </w:pPr>
            <w:r w:rsidRPr="00EF23B2">
              <w:rPr>
                <w:color w:val="000000"/>
                <w:sz w:val="24"/>
                <w:szCs w:val="24"/>
              </w:rPr>
              <w:t>Код</w:t>
            </w:r>
          </w:p>
        </w:tc>
      </w:tr>
      <w:tr w:rsidR="00B01FED" w:rsidRPr="00EF23B2" w:rsidTr="00F27B39">
        <w:trPr>
          <w:jc w:val="center"/>
        </w:trPr>
        <w:tc>
          <w:tcPr>
            <w:tcW w:w="1699" w:type="pct"/>
          </w:tcPr>
          <w:p w:rsidR="00B01FED" w:rsidRPr="00EF23B2" w:rsidRDefault="00B01FED" w:rsidP="00F27B39">
            <w:pPr>
              <w:ind w:right="28"/>
              <w:rPr>
                <w:sz w:val="24"/>
                <w:szCs w:val="24"/>
              </w:rPr>
            </w:pPr>
            <w:r w:rsidRPr="00FE3516">
              <w:rPr>
                <w:color w:val="000000"/>
                <w:sz w:val="24"/>
                <w:szCs w:val="24"/>
              </w:rPr>
              <w:t xml:space="preserve">Сети </w:t>
            </w:r>
            <w:r w:rsidRPr="00FE3516">
              <w:rPr>
                <w:rStyle w:val="js-doc-mark"/>
                <w:color w:val="000000"/>
                <w:sz w:val="24"/>
                <w:szCs w:val="24"/>
              </w:rPr>
              <w:t>газоснабжения</w:t>
            </w:r>
          </w:p>
        </w:tc>
        <w:tc>
          <w:tcPr>
            <w:tcW w:w="1698" w:type="pct"/>
          </w:tcPr>
          <w:p w:rsidR="00B01FED" w:rsidRPr="00EF23B2" w:rsidRDefault="00B01FED" w:rsidP="00F27B39">
            <w:pPr>
              <w:ind w:right="28"/>
              <w:rPr>
                <w:sz w:val="24"/>
                <w:szCs w:val="24"/>
              </w:rPr>
            </w:pPr>
            <w:r w:rsidRPr="00FE3516">
              <w:rPr>
                <w:color w:val="000000"/>
                <w:sz w:val="24"/>
                <w:szCs w:val="24"/>
              </w:rPr>
              <w:t xml:space="preserve">Линейное сооружение сети </w:t>
            </w:r>
            <w:r w:rsidRPr="00FE3516">
              <w:rPr>
                <w:rStyle w:val="js-doc-mark"/>
                <w:color w:val="000000"/>
                <w:sz w:val="24"/>
                <w:szCs w:val="24"/>
              </w:rPr>
              <w:t>газоснабжения</w:t>
            </w:r>
          </w:p>
        </w:tc>
        <w:tc>
          <w:tcPr>
            <w:tcW w:w="1603" w:type="pct"/>
          </w:tcPr>
          <w:p w:rsidR="00B01FED" w:rsidRPr="00EF23B2" w:rsidRDefault="00B01FED" w:rsidP="00F27B39">
            <w:pPr>
              <w:ind w:right="28"/>
              <w:rPr>
                <w:sz w:val="24"/>
                <w:szCs w:val="24"/>
              </w:rPr>
            </w:pPr>
            <w:r w:rsidRPr="00FE3516">
              <w:rPr>
                <w:color w:val="000000"/>
                <w:sz w:val="24"/>
                <w:szCs w:val="24"/>
              </w:rPr>
              <w:t>12.01.006.001</w:t>
            </w:r>
          </w:p>
        </w:tc>
      </w:tr>
    </w:tbl>
    <w:p w:rsidR="00B01FED" w:rsidRDefault="00B01FED" w:rsidP="00AC7E5C">
      <w:pPr>
        <w:tabs>
          <w:tab w:val="left" w:pos="3060"/>
        </w:tabs>
        <w:spacing w:line="360" w:lineRule="auto"/>
        <w:ind w:firstLine="709"/>
        <w:jc w:val="both"/>
        <w:rPr>
          <w:sz w:val="24"/>
          <w:szCs w:val="24"/>
        </w:rPr>
      </w:pPr>
      <w:r>
        <w:rPr>
          <w:sz w:val="24"/>
          <w:szCs w:val="24"/>
        </w:rPr>
        <w:t>* Принадлежность к объектам транспортной инфраструктуры и к другим объектам, функционально-технические особенности, которых влияют на их безопасность: не принадлежит.</w:t>
      </w:r>
    </w:p>
    <w:p w:rsidR="00B01FED" w:rsidRDefault="00B01FED" w:rsidP="00AC7E5C">
      <w:pPr>
        <w:tabs>
          <w:tab w:val="left" w:pos="3060"/>
        </w:tabs>
        <w:spacing w:line="360" w:lineRule="auto"/>
        <w:ind w:firstLine="709"/>
        <w:jc w:val="both"/>
        <w:rPr>
          <w:sz w:val="24"/>
          <w:szCs w:val="24"/>
        </w:rPr>
      </w:pPr>
      <w:r>
        <w:rPr>
          <w:sz w:val="24"/>
          <w:szCs w:val="24"/>
        </w:rPr>
        <w:t>* Возможность опасных природных процессов и явлений и техногенных воздействий на территории, на которой будут осуществляться строительство, реконструкция и эксплуатация здания или сооружения: Согласно СП 131.13330.2020 «Строительная климатология» участок работ находится во II-й строительно-климатической зоне, зона «В», в границах III температурной зоны.</w:t>
      </w:r>
    </w:p>
    <w:p w:rsidR="00B01FED" w:rsidRDefault="00B01FED" w:rsidP="00AC7E5C">
      <w:pPr>
        <w:tabs>
          <w:tab w:val="left" w:pos="3060"/>
        </w:tabs>
        <w:spacing w:line="360" w:lineRule="auto"/>
        <w:ind w:firstLine="709"/>
        <w:jc w:val="both"/>
        <w:rPr>
          <w:sz w:val="24"/>
          <w:szCs w:val="24"/>
        </w:rPr>
      </w:pPr>
      <w:r>
        <w:rPr>
          <w:sz w:val="24"/>
          <w:szCs w:val="24"/>
        </w:rPr>
        <w:t xml:space="preserve">*Согласно СП 11-105-97, инженерно-геологические условия территории проектируемого строительства оцениваются как средние и относятся к II категории. </w:t>
      </w:r>
    </w:p>
    <w:p w:rsidR="00B01FED" w:rsidRDefault="00B01FED" w:rsidP="00AC7E5C">
      <w:pPr>
        <w:tabs>
          <w:tab w:val="left" w:pos="3060"/>
        </w:tabs>
        <w:spacing w:line="360" w:lineRule="auto"/>
        <w:ind w:firstLine="709"/>
        <w:jc w:val="both"/>
        <w:rPr>
          <w:sz w:val="24"/>
          <w:szCs w:val="24"/>
        </w:rPr>
      </w:pPr>
      <w:r>
        <w:rPr>
          <w:sz w:val="24"/>
          <w:szCs w:val="24"/>
        </w:rPr>
        <w:t>*Сейсмичность района, в соответствии с СП 14.13330.2018 составляет 5 баллов, исследуемый район по сейсмическим свойствам относится к III категории.</w:t>
      </w:r>
    </w:p>
    <w:p w:rsidR="00B01FED" w:rsidRDefault="00B01FED" w:rsidP="00AC7E5C">
      <w:pPr>
        <w:tabs>
          <w:tab w:val="left" w:pos="3060"/>
        </w:tabs>
        <w:spacing w:line="360" w:lineRule="auto"/>
        <w:ind w:firstLine="709"/>
        <w:jc w:val="both"/>
        <w:rPr>
          <w:sz w:val="24"/>
          <w:szCs w:val="24"/>
        </w:rPr>
      </w:pPr>
      <w:r>
        <w:rPr>
          <w:sz w:val="24"/>
          <w:szCs w:val="24"/>
        </w:rPr>
        <w:t>*По категории опасности природных процессов, согласно СП 115.13330.2016, район работ относится к простым.</w:t>
      </w:r>
    </w:p>
    <w:p w:rsidR="00B01FED" w:rsidRDefault="00B01FED" w:rsidP="00AC7E5C">
      <w:pPr>
        <w:tabs>
          <w:tab w:val="left" w:pos="3060"/>
        </w:tabs>
        <w:spacing w:line="360" w:lineRule="auto"/>
        <w:ind w:firstLine="709"/>
        <w:jc w:val="both"/>
        <w:rPr>
          <w:sz w:val="24"/>
          <w:szCs w:val="24"/>
        </w:rPr>
      </w:pPr>
      <w:r>
        <w:rPr>
          <w:sz w:val="24"/>
          <w:szCs w:val="24"/>
        </w:rPr>
        <w:t xml:space="preserve">*Опасные природные процессы на участке работ: </w:t>
      </w:r>
    </w:p>
    <w:p w:rsidR="00B01FED" w:rsidRDefault="00B01FED" w:rsidP="00AC7E5C">
      <w:pPr>
        <w:tabs>
          <w:tab w:val="left" w:pos="3060"/>
        </w:tabs>
        <w:spacing w:line="360" w:lineRule="auto"/>
        <w:ind w:firstLine="709"/>
        <w:jc w:val="both"/>
        <w:rPr>
          <w:sz w:val="24"/>
          <w:szCs w:val="24"/>
        </w:rPr>
      </w:pPr>
      <w:r>
        <w:rPr>
          <w:sz w:val="24"/>
          <w:szCs w:val="24"/>
        </w:rPr>
        <w:t xml:space="preserve">- подтопление, морозное пучение (табл. В. СП116.13330.2012); </w:t>
      </w:r>
    </w:p>
    <w:p w:rsidR="00B01FED" w:rsidRDefault="00B01FED" w:rsidP="00AC7E5C">
      <w:pPr>
        <w:tabs>
          <w:tab w:val="left" w:pos="3060"/>
        </w:tabs>
        <w:spacing w:line="360" w:lineRule="auto"/>
        <w:ind w:firstLine="709"/>
        <w:jc w:val="both"/>
        <w:rPr>
          <w:sz w:val="24"/>
          <w:szCs w:val="24"/>
        </w:rPr>
      </w:pPr>
      <w:r>
        <w:rPr>
          <w:sz w:val="24"/>
          <w:szCs w:val="24"/>
        </w:rPr>
        <w:t>- район строительства - не сейсмически опасный.</w:t>
      </w:r>
    </w:p>
    <w:p w:rsidR="00B01FED" w:rsidRDefault="00B01FED" w:rsidP="00AC7E5C">
      <w:pPr>
        <w:tabs>
          <w:tab w:val="left" w:pos="3060"/>
        </w:tabs>
        <w:spacing w:line="360" w:lineRule="auto"/>
        <w:ind w:firstLine="709"/>
        <w:jc w:val="both"/>
        <w:rPr>
          <w:sz w:val="24"/>
          <w:szCs w:val="24"/>
        </w:rPr>
      </w:pPr>
      <w:r>
        <w:rPr>
          <w:sz w:val="24"/>
          <w:szCs w:val="24"/>
        </w:rPr>
        <w:t>* Принадлежность к опасным производственным объектам: принадлежит. В соответствии с 116-ФЗ от 21.07.1997 года газопровод среднего давления – III класс опасности.</w:t>
      </w:r>
    </w:p>
    <w:p w:rsidR="00B01FED" w:rsidRDefault="00B01FED" w:rsidP="00AC7E5C">
      <w:pPr>
        <w:tabs>
          <w:tab w:val="left" w:pos="3060"/>
        </w:tabs>
        <w:spacing w:line="360" w:lineRule="auto"/>
        <w:ind w:firstLine="709"/>
        <w:jc w:val="both"/>
        <w:rPr>
          <w:sz w:val="24"/>
          <w:szCs w:val="24"/>
        </w:rPr>
      </w:pPr>
      <w:r>
        <w:rPr>
          <w:sz w:val="24"/>
          <w:szCs w:val="24"/>
        </w:rPr>
        <w:t xml:space="preserve">* Пожарная и взрывопожарная опасность: </w:t>
      </w:r>
    </w:p>
    <w:p w:rsidR="00B01FED" w:rsidRDefault="00B01FED" w:rsidP="00AC7E5C">
      <w:pPr>
        <w:tabs>
          <w:tab w:val="left" w:pos="3060"/>
        </w:tabs>
        <w:spacing w:line="360" w:lineRule="auto"/>
        <w:ind w:firstLine="709"/>
        <w:jc w:val="both"/>
        <w:rPr>
          <w:sz w:val="24"/>
          <w:szCs w:val="24"/>
        </w:rPr>
      </w:pPr>
      <w:r>
        <w:rPr>
          <w:sz w:val="24"/>
          <w:szCs w:val="24"/>
        </w:rPr>
        <w:t>в соответствии с ФЗ №123 – ФЗ Технический регламент о требованиях пожарной безопасности, категория газопровода: повышенная взрывопожароопасность (АН).</w:t>
      </w:r>
    </w:p>
    <w:p w:rsidR="00B01FED" w:rsidRDefault="00B01FED" w:rsidP="00AC7E5C">
      <w:pPr>
        <w:tabs>
          <w:tab w:val="left" w:pos="3060"/>
        </w:tabs>
        <w:spacing w:line="360" w:lineRule="auto"/>
        <w:ind w:firstLine="709"/>
        <w:jc w:val="both"/>
        <w:rPr>
          <w:sz w:val="24"/>
          <w:szCs w:val="24"/>
        </w:rPr>
      </w:pPr>
      <w:r>
        <w:rPr>
          <w:sz w:val="24"/>
          <w:szCs w:val="24"/>
        </w:rPr>
        <w:t xml:space="preserve">* Наличие помещений с постоянным пребыванием людей: отсутствуют. </w:t>
      </w:r>
    </w:p>
    <w:p w:rsidR="00B01FED" w:rsidRDefault="00B01FED" w:rsidP="00AC7E5C">
      <w:pPr>
        <w:tabs>
          <w:tab w:val="left" w:pos="3060"/>
        </w:tabs>
        <w:spacing w:line="360" w:lineRule="auto"/>
        <w:ind w:firstLine="709"/>
        <w:jc w:val="both"/>
        <w:rPr>
          <w:sz w:val="24"/>
          <w:szCs w:val="24"/>
        </w:rPr>
      </w:pPr>
      <w:r>
        <w:rPr>
          <w:sz w:val="24"/>
          <w:szCs w:val="24"/>
        </w:rPr>
        <w:t>* Уровень ответственности: нормальный (ст.4 ч.7 «Технического регламента о безопасности зданий и сооружений» №384-ФЗ).</w:t>
      </w:r>
    </w:p>
    <w:p w:rsidR="00B01FED" w:rsidRDefault="00B01FED" w:rsidP="00AC7E5C">
      <w:pPr>
        <w:tabs>
          <w:tab w:val="left" w:pos="3060"/>
        </w:tabs>
        <w:spacing w:line="360" w:lineRule="auto"/>
        <w:ind w:firstLine="709"/>
        <w:jc w:val="both"/>
        <w:rPr>
          <w:sz w:val="24"/>
          <w:szCs w:val="24"/>
        </w:rPr>
      </w:pPr>
      <w:r>
        <w:rPr>
          <w:sz w:val="24"/>
          <w:szCs w:val="24"/>
        </w:rPr>
        <w:t>*Техническая характеристика проектируемых зданий и сооружений</w:t>
      </w:r>
    </w:p>
    <w:p w:rsidR="00B01FED" w:rsidRDefault="00B01FED" w:rsidP="00AC7E5C">
      <w:pPr>
        <w:tabs>
          <w:tab w:val="left" w:pos="3060"/>
        </w:tabs>
        <w:spacing w:line="360" w:lineRule="auto"/>
        <w:ind w:firstLine="709"/>
        <w:jc w:val="both"/>
        <w:rPr>
          <w:sz w:val="24"/>
          <w:szCs w:val="24"/>
        </w:rPr>
      </w:pPr>
      <w:r>
        <w:rPr>
          <w:sz w:val="24"/>
          <w:szCs w:val="24"/>
        </w:rPr>
        <w:t>Газопроводы низкого давления Р≤0,005 МПа включительно и газопровод среднего давления от Р≤0,005 МПа до Р≤ 0,3 МПа включительно.</w:t>
      </w:r>
    </w:p>
    <w:p w:rsidR="00B01FED" w:rsidRDefault="00B01FED" w:rsidP="00AC7E5C">
      <w:pPr>
        <w:tabs>
          <w:tab w:val="left" w:pos="3060"/>
        </w:tabs>
        <w:spacing w:line="360" w:lineRule="auto"/>
        <w:ind w:firstLine="709"/>
        <w:jc w:val="both"/>
        <w:rPr>
          <w:sz w:val="24"/>
          <w:szCs w:val="24"/>
        </w:rPr>
      </w:pPr>
      <w:r>
        <w:rPr>
          <w:sz w:val="24"/>
          <w:szCs w:val="24"/>
        </w:rPr>
        <w:t xml:space="preserve">Прокладка газопровода - подземная. Глубина заложения - 1,6-2,0м (уточняется по результатам инженерных изысканий). </w:t>
      </w:r>
    </w:p>
    <w:p w:rsidR="00B01FED" w:rsidRDefault="00B01FED" w:rsidP="00AC7E5C">
      <w:pPr>
        <w:tabs>
          <w:tab w:val="left" w:pos="3060"/>
        </w:tabs>
        <w:spacing w:line="360" w:lineRule="auto"/>
        <w:ind w:firstLine="709"/>
        <w:jc w:val="both"/>
        <w:rPr>
          <w:sz w:val="24"/>
          <w:szCs w:val="24"/>
        </w:rPr>
      </w:pPr>
      <w:r>
        <w:rPr>
          <w:sz w:val="24"/>
          <w:szCs w:val="24"/>
        </w:rPr>
        <w:t xml:space="preserve">Переходы естественных / искусственных преград осуществляются методами ГНБ / ННБ. </w:t>
      </w:r>
    </w:p>
    <w:p w:rsidR="00B01FED" w:rsidRDefault="00B01FED" w:rsidP="00AC7E5C">
      <w:pPr>
        <w:tabs>
          <w:tab w:val="left" w:pos="3060"/>
        </w:tabs>
        <w:spacing w:line="360" w:lineRule="auto"/>
        <w:ind w:firstLine="709"/>
        <w:jc w:val="both"/>
        <w:rPr>
          <w:sz w:val="24"/>
          <w:szCs w:val="24"/>
        </w:rPr>
      </w:pPr>
      <w:r>
        <w:rPr>
          <w:sz w:val="24"/>
          <w:szCs w:val="24"/>
        </w:rPr>
        <w:t xml:space="preserve">Выбор системы распределения, число газорегуляторных пунктов и принцип построения распределительных газопроводов, план трасс и уличной сети, основные технико-экономические показатели уточняются при проектировании. </w:t>
      </w:r>
    </w:p>
    <w:p w:rsidR="00B01FED" w:rsidRDefault="00B01FED" w:rsidP="00AC7E5C">
      <w:pPr>
        <w:tabs>
          <w:tab w:val="left" w:pos="3060"/>
        </w:tabs>
        <w:spacing w:line="360" w:lineRule="auto"/>
        <w:ind w:firstLine="709"/>
        <w:jc w:val="both"/>
        <w:rPr>
          <w:sz w:val="24"/>
          <w:szCs w:val="24"/>
        </w:rPr>
      </w:pPr>
      <w:r>
        <w:rPr>
          <w:sz w:val="24"/>
          <w:szCs w:val="24"/>
        </w:rPr>
        <w:t>Ориентировочная протяженность проектируемого трассы– 72,04 км.</w:t>
      </w:r>
    </w:p>
    <w:p w:rsidR="00B01FED" w:rsidRDefault="00B01FED" w:rsidP="00AC7E5C">
      <w:pPr>
        <w:tabs>
          <w:tab w:val="left" w:pos="3060"/>
        </w:tabs>
        <w:spacing w:line="360" w:lineRule="auto"/>
        <w:ind w:firstLine="709"/>
        <w:jc w:val="both"/>
        <w:rPr>
          <w:sz w:val="24"/>
          <w:szCs w:val="24"/>
        </w:rPr>
      </w:pPr>
    </w:p>
    <w:p w:rsidR="00B01FED" w:rsidRDefault="00B01FED" w:rsidP="00AC7E5C">
      <w:pPr>
        <w:tabs>
          <w:tab w:val="left" w:pos="3060"/>
        </w:tabs>
        <w:spacing w:line="360" w:lineRule="auto"/>
        <w:ind w:firstLine="709"/>
        <w:jc w:val="both"/>
        <w:rPr>
          <w:sz w:val="24"/>
          <w:szCs w:val="24"/>
        </w:rPr>
      </w:pPr>
    </w:p>
    <w:p w:rsidR="00B01FED" w:rsidRPr="00E8132F" w:rsidRDefault="00B01FED" w:rsidP="00AC7E5C">
      <w:pPr>
        <w:tabs>
          <w:tab w:val="left" w:pos="3060"/>
        </w:tabs>
        <w:spacing w:line="360" w:lineRule="auto"/>
        <w:ind w:firstLine="709"/>
        <w:jc w:val="both"/>
        <w:rPr>
          <w:sz w:val="24"/>
          <w:szCs w:val="24"/>
        </w:rPr>
      </w:pPr>
    </w:p>
    <w:p w:rsidR="00B01FED" w:rsidRDefault="00B01FED" w:rsidP="00951E0E">
      <w:pPr>
        <w:tabs>
          <w:tab w:val="left" w:pos="3060"/>
        </w:tabs>
        <w:spacing w:line="360" w:lineRule="auto"/>
        <w:ind w:firstLine="709"/>
        <w:jc w:val="both"/>
        <w:rPr>
          <w:sz w:val="24"/>
          <w:szCs w:val="24"/>
        </w:rPr>
      </w:pPr>
    </w:p>
    <w:p w:rsidR="00B01FED" w:rsidRDefault="00B01FED" w:rsidP="00951E0E">
      <w:pPr>
        <w:tabs>
          <w:tab w:val="left" w:pos="3060"/>
        </w:tabs>
        <w:spacing w:line="360" w:lineRule="auto"/>
        <w:ind w:firstLine="709"/>
        <w:jc w:val="both"/>
        <w:rPr>
          <w:sz w:val="24"/>
          <w:szCs w:val="24"/>
        </w:rPr>
      </w:pPr>
      <w:r>
        <w:rPr>
          <w:sz w:val="24"/>
          <w:szCs w:val="24"/>
        </w:rPr>
        <w:t>Планируемое развитие территории, на которой проектируется участок под строительство газораспределительной сети:</w:t>
      </w:r>
    </w:p>
    <w:p w:rsidR="00B01FED" w:rsidRDefault="00B01FED" w:rsidP="0084468B">
      <w:pPr>
        <w:tabs>
          <w:tab w:val="left" w:pos="3060"/>
        </w:tabs>
        <w:spacing w:line="360" w:lineRule="auto"/>
        <w:ind w:firstLine="709"/>
        <w:jc w:val="both"/>
        <w:rPr>
          <w:sz w:val="24"/>
          <w:szCs w:val="24"/>
        </w:rPr>
      </w:pPr>
      <w:r>
        <w:rPr>
          <w:sz w:val="24"/>
          <w:szCs w:val="24"/>
        </w:rPr>
        <w:t xml:space="preserve">- обеспечение развития систем газоснабжения для существующего и нового строительства жилищного комплекса, а также объектов социально-культурного и промышленного назначения в период до 2028 года; </w:t>
      </w:r>
    </w:p>
    <w:p w:rsidR="00B01FED" w:rsidRDefault="00B01FED" w:rsidP="0084468B">
      <w:pPr>
        <w:tabs>
          <w:tab w:val="left" w:pos="3060"/>
        </w:tabs>
        <w:spacing w:line="360" w:lineRule="auto"/>
        <w:ind w:firstLine="709"/>
        <w:jc w:val="both"/>
        <w:rPr>
          <w:sz w:val="24"/>
          <w:szCs w:val="24"/>
        </w:rPr>
      </w:pPr>
      <w:r>
        <w:rPr>
          <w:sz w:val="24"/>
          <w:szCs w:val="24"/>
        </w:rPr>
        <w:t>- увеличение объемов производства коммунальной продукции;</w:t>
      </w:r>
    </w:p>
    <w:p w:rsidR="00B01FED" w:rsidRDefault="00B01FED" w:rsidP="0084468B">
      <w:pPr>
        <w:tabs>
          <w:tab w:val="left" w:pos="3060"/>
        </w:tabs>
        <w:spacing w:line="360" w:lineRule="auto"/>
        <w:ind w:firstLine="709"/>
        <w:jc w:val="both"/>
        <w:rPr>
          <w:sz w:val="24"/>
          <w:szCs w:val="24"/>
        </w:rPr>
      </w:pPr>
      <w:r>
        <w:rPr>
          <w:sz w:val="24"/>
          <w:szCs w:val="24"/>
        </w:rPr>
        <w:t xml:space="preserve">- (оказание услуг) по газоснабжению при повышении качества и сохранении приемлемости действующей ценовой политики; </w:t>
      </w:r>
    </w:p>
    <w:p w:rsidR="00B01FED" w:rsidRDefault="00B01FED" w:rsidP="0084468B">
      <w:pPr>
        <w:tabs>
          <w:tab w:val="left" w:pos="3060"/>
        </w:tabs>
        <w:spacing w:line="360" w:lineRule="auto"/>
        <w:ind w:firstLine="709"/>
        <w:jc w:val="both"/>
        <w:rPr>
          <w:sz w:val="24"/>
          <w:szCs w:val="24"/>
        </w:rPr>
      </w:pPr>
      <w:r>
        <w:rPr>
          <w:sz w:val="24"/>
          <w:szCs w:val="24"/>
        </w:rPr>
        <w:t xml:space="preserve">- </w:t>
      </w:r>
      <w:r w:rsidRPr="00F27B39">
        <w:rPr>
          <w:sz w:val="24"/>
          <w:szCs w:val="24"/>
        </w:rPr>
        <w:t>прирост потребления природного газа</w:t>
      </w:r>
      <w:r>
        <w:rPr>
          <w:sz w:val="24"/>
          <w:szCs w:val="24"/>
        </w:rPr>
        <w:t>;</w:t>
      </w:r>
    </w:p>
    <w:p w:rsidR="00B01FED" w:rsidRDefault="00B01FED" w:rsidP="0084468B">
      <w:pPr>
        <w:tabs>
          <w:tab w:val="left" w:pos="3060"/>
        </w:tabs>
        <w:spacing w:line="360" w:lineRule="auto"/>
        <w:ind w:firstLine="709"/>
        <w:jc w:val="both"/>
        <w:rPr>
          <w:sz w:val="24"/>
          <w:szCs w:val="24"/>
        </w:rPr>
      </w:pPr>
      <w:r>
        <w:rPr>
          <w:sz w:val="24"/>
          <w:szCs w:val="24"/>
        </w:rPr>
        <w:t xml:space="preserve">- </w:t>
      </w:r>
      <w:r w:rsidRPr="00F27B39">
        <w:rPr>
          <w:sz w:val="24"/>
          <w:szCs w:val="24"/>
        </w:rPr>
        <w:t>перевод котельных на природный газ</w:t>
      </w:r>
      <w:r>
        <w:rPr>
          <w:sz w:val="24"/>
          <w:szCs w:val="24"/>
        </w:rPr>
        <w:t>;</w:t>
      </w:r>
    </w:p>
    <w:p w:rsidR="00B01FED" w:rsidRPr="00951E0E" w:rsidRDefault="00B01FED" w:rsidP="0084468B">
      <w:pPr>
        <w:tabs>
          <w:tab w:val="left" w:pos="3060"/>
        </w:tabs>
        <w:spacing w:line="360" w:lineRule="auto"/>
        <w:ind w:firstLine="709"/>
        <w:jc w:val="both"/>
        <w:rPr>
          <w:sz w:val="24"/>
          <w:szCs w:val="24"/>
        </w:rPr>
      </w:pPr>
      <w:r>
        <w:rPr>
          <w:sz w:val="24"/>
          <w:szCs w:val="24"/>
        </w:rPr>
        <w:t>- снижение вредного воздействия на окружающую среду.</w:t>
      </w:r>
    </w:p>
    <w:p w:rsidR="00B01FED" w:rsidRDefault="00B01FED" w:rsidP="007269B3">
      <w:pPr>
        <w:pStyle w:val="10"/>
      </w:pPr>
      <w:r>
        <w:rPr>
          <w:color w:val="FF0000"/>
        </w:rPr>
        <w:br w:type="page"/>
      </w:r>
      <w:bookmarkStart w:id="11" w:name="_Toc42201877"/>
      <w:r w:rsidRPr="007445B9">
        <w:t>Проект планировки территории. Основная часть</w:t>
      </w:r>
      <w:bookmarkEnd w:id="11"/>
    </w:p>
    <w:p w:rsidR="00B01FED" w:rsidRDefault="00B01FED" w:rsidP="007269B3">
      <w:pPr>
        <w:pStyle w:val="20"/>
      </w:pPr>
      <w:bookmarkStart w:id="12" w:name="_Toc42201878"/>
      <w:r>
        <w:t>П</w:t>
      </w:r>
      <w:r w:rsidRPr="00B91E42">
        <w:t>оложени</w:t>
      </w:r>
      <w:r>
        <w:t>е</w:t>
      </w:r>
      <w:r w:rsidRPr="00B91E42">
        <w:t xml:space="preserve"> об очередности планируемого развития территории</w:t>
      </w:r>
      <w:bookmarkEnd w:id="12"/>
    </w:p>
    <w:p w:rsidR="00B01FED" w:rsidRDefault="00B01FED" w:rsidP="00D73531">
      <w:pPr>
        <w:tabs>
          <w:tab w:val="left" w:pos="3060"/>
        </w:tabs>
        <w:spacing w:line="360" w:lineRule="auto"/>
        <w:ind w:firstLine="709"/>
        <w:jc w:val="both"/>
        <w:rPr>
          <w:b/>
          <w:sz w:val="28"/>
          <w:szCs w:val="28"/>
        </w:rPr>
      </w:pPr>
    </w:p>
    <w:p w:rsidR="00B01FED" w:rsidRPr="00DB46BA" w:rsidRDefault="00B01FED" w:rsidP="00D73531">
      <w:pPr>
        <w:tabs>
          <w:tab w:val="left" w:pos="3060"/>
        </w:tabs>
        <w:spacing w:line="360" w:lineRule="auto"/>
        <w:ind w:firstLine="709"/>
        <w:jc w:val="both"/>
        <w:rPr>
          <w:sz w:val="24"/>
          <w:szCs w:val="24"/>
        </w:rPr>
      </w:pPr>
      <w:r w:rsidRPr="008B5947">
        <w:rPr>
          <w:sz w:val="24"/>
          <w:szCs w:val="24"/>
        </w:rPr>
        <w:t xml:space="preserve">Реализацию мероприятий </w:t>
      </w:r>
      <w:r w:rsidRPr="00DB46BA">
        <w:rPr>
          <w:sz w:val="24"/>
          <w:szCs w:val="24"/>
        </w:rPr>
        <w:t>региональной программы "Газификация жилищно-коммунального хозяйства, промышленных и иных организаций на территории Республики Карелия на 2022-2030 годы"</w:t>
      </w:r>
      <w:r>
        <w:rPr>
          <w:sz w:val="24"/>
          <w:szCs w:val="24"/>
        </w:rPr>
        <w:t xml:space="preserve"> осуществляе</w:t>
      </w:r>
      <w:r w:rsidRPr="008B5947">
        <w:rPr>
          <w:sz w:val="24"/>
          <w:szCs w:val="24"/>
        </w:rPr>
        <w:t xml:space="preserve">т </w:t>
      </w:r>
      <w:r w:rsidRPr="00DB46BA">
        <w:rPr>
          <w:sz w:val="24"/>
          <w:szCs w:val="24"/>
        </w:rPr>
        <w:t>Министерство строительства, жилищно-коммунального хозяйства и энергетики Республики Карелия</w:t>
      </w:r>
      <w:r>
        <w:rPr>
          <w:sz w:val="24"/>
          <w:szCs w:val="24"/>
        </w:rPr>
        <w:t>.</w:t>
      </w:r>
    </w:p>
    <w:p w:rsidR="00B01FED" w:rsidRDefault="00B01FED" w:rsidP="00D73531">
      <w:pPr>
        <w:tabs>
          <w:tab w:val="left" w:pos="3060"/>
        </w:tabs>
        <w:spacing w:line="360" w:lineRule="auto"/>
        <w:ind w:firstLine="709"/>
        <w:jc w:val="both"/>
        <w:rPr>
          <w:sz w:val="24"/>
          <w:szCs w:val="24"/>
        </w:rPr>
      </w:pPr>
      <w:r w:rsidRPr="00ED252E">
        <w:rPr>
          <w:sz w:val="24"/>
          <w:szCs w:val="24"/>
        </w:rPr>
        <w:t>Мероприятия по строительству</w:t>
      </w:r>
      <w:r>
        <w:rPr>
          <w:sz w:val="24"/>
          <w:szCs w:val="24"/>
        </w:rPr>
        <w:t xml:space="preserve"> объектов газоснабжения (газораспределительной сети)  </w:t>
      </w:r>
      <w:r w:rsidRPr="00ED252E">
        <w:rPr>
          <w:sz w:val="24"/>
          <w:szCs w:val="24"/>
        </w:rPr>
        <w:t xml:space="preserve">должны быть реализованы с применением </w:t>
      </w:r>
      <w:r>
        <w:rPr>
          <w:sz w:val="24"/>
          <w:szCs w:val="24"/>
        </w:rPr>
        <w:t>приоритетности требований, направленных на обеспечение надежной и безопасной эксплуатации систем газораспределения; с учетом защиты охраняемых законом прав и интересов потребителей строительной продукции путем регламентирования эксплуатационных характеристик систем газораспределения; учитывая расширение возможностей применения современных эффективных технологий, новых материалов и оборудования для строительства новых и восстановления изношенных систем газораспределения.</w:t>
      </w:r>
    </w:p>
    <w:p w:rsidR="00B01FED" w:rsidRDefault="00B01FED" w:rsidP="00D73531">
      <w:pPr>
        <w:tabs>
          <w:tab w:val="left" w:pos="3060"/>
        </w:tabs>
        <w:spacing w:line="360" w:lineRule="auto"/>
        <w:ind w:firstLine="709"/>
        <w:jc w:val="both"/>
        <w:rPr>
          <w:sz w:val="24"/>
          <w:szCs w:val="28"/>
        </w:rPr>
      </w:pPr>
      <w:r>
        <w:rPr>
          <w:sz w:val="24"/>
          <w:szCs w:val="28"/>
        </w:rPr>
        <w:t>Строительство газораспределительной сети  предполагает проектные и строительно-монтажные работы.</w:t>
      </w:r>
    </w:p>
    <w:p w:rsidR="00B01FED" w:rsidRDefault="00B01FED" w:rsidP="00D73531">
      <w:pPr>
        <w:tabs>
          <w:tab w:val="left" w:pos="3060"/>
        </w:tabs>
        <w:spacing w:line="360" w:lineRule="auto"/>
        <w:ind w:firstLine="709"/>
        <w:jc w:val="both"/>
        <w:rPr>
          <w:sz w:val="24"/>
          <w:szCs w:val="28"/>
        </w:rPr>
      </w:pPr>
      <w:r w:rsidRPr="00B033CB">
        <w:rPr>
          <w:sz w:val="24"/>
          <w:szCs w:val="28"/>
        </w:rPr>
        <w:t xml:space="preserve">Единая программа газификации предусматривает несколько этапов. На данный момент реализуется этап газификации на 2020-2025 годы. Общая информация о планах и сроках газификации представлена на </w:t>
      </w:r>
      <w:r>
        <w:rPr>
          <w:sz w:val="24"/>
          <w:szCs w:val="28"/>
        </w:rPr>
        <w:t xml:space="preserve">интерактивной </w:t>
      </w:r>
      <w:r w:rsidRPr="00B033CB">
        <w:rPr>
          <w:sz w:val="24"/>
          <w:szCs w:val="28"/>
        </w:rPr>
        <w:t>карте газификации</w:t>
      </w:r>
      <w:r>
        <w:rPr>
          <w:sz w:val="24"/>
          <w:szCs w:val="28"/>
        </w:rPr>
        <w:t xml:space="preserve"> от Газпрома (</w:t>
      </w:r>
      <w:hyperlink r:id="rId14" w:history="1">
        <w:r w:rsidRPr="007C481D">
          <w:rPr>
            <w:rStyle w:val="Hyperlink"/>
            <w:sz w:val="24"/>
            <w:szCs w:val="28"/>
          </w:rPr>
          <w:t>https://www.gazprommap.ru/kareliya/</w:t>
        </w:r>
      </w:hyperlink>
      <w:r>
        <w:rPr>
          <w:sz w:val="24"/>
          <w:szCs w:val="28"/>
        </w:rPr>
        <w:t>)</w:t>
      </w:r>
      <w:r w:rsidRPr="00B033CB">
        <w:rPr>
          <w:sz w:val="24"/>
          <w:szCs w:val="28"/>
        </w:rPr>
        <w:t>.</w:t>
      </w:r>
    </w:p>
    <w:p w:rsidR="00B01FED" w:rsidRDefault="00B01FED" w:rsidP="0048313C">
      <w:pPr>
        <w:tabs>
          <w:tab w:val="left" w:pos="3060"/>
        </w:tabs>
        <w:spacing w:line="360" w:lineRule="auto"/>
        <w:jc w:val="both"/>
        <w:rPr>
          <w:sz w:val="24"/>
          <w:szCs w:val="28"/>
        </w:rPr>
      </w:pPr>
      <w:r w:rsidRPr="00B526B3">
        <w:rPr>
          <w:sz w:val="24"/>
          <w:szCs w:val="28"/>
        </w:rPr>
        <w:pict>
          <v:shape id="_x0000_i1028" type="#_x0000_t75" style="width:372.75pt;height:365.25pt">
            <v:imagedata r:id="rId15" o:title="" croptop="12763f" cropbottom="7965f" cropleft="16675f" cropright="16789f"/>
          </v:shape>
        </w:pict>
      </w:r>
    </w:p>
    <w:p w:rsidR="00B01FED" w:rsidRPr="00B033CB" w:rsidRDefault="00B01FED" w:rsidP="00D73531">
      <w:pPr>
        <w:tabs>
          <w:tab w:val="left" w:pos="3060"/>
        </w:tabs>
        <w:spacing w:line="360" w:lineRule="auto"/>
        <w:ind w:firstLine="709"/>
        <w:jc w:val="both"/>
        <w:rPr>
          <w:sz w:val="24"/>
          <w:szCs w:val="28"/>
        </w:rPr>
      </w:pPr>
      <w:r w:rsidRPr="00B033CB">
        <w:rPr>
          <w:sz w:val="24"/>
          <w:szCs w:val="28"/>
        </w:rPr>
        <w:t>Красным цветом на карте выделены участки газопроводов и населенные пункты, где работы по газификации планируется завершить до 2025 года. Синим - уже имеющиеся газопроводы.</w:t>
      </w:r>
      <w:r>
        <w:rPr>
          <w:sz w:val="24"/>
          <w:szCs w:val="28"/>
        </w:rPr>
        <w:t xml:space="preserve"> Н</w:t>
      </w:r>
      <w:r w:rsidRPr="00B033CB">
        <w:rPr>
          <w:sz w:val="24"/>
          <w:szCs w:val="28"/>
        </w:rPr>
        <w:t>а данной карте отражены все населенные пункты, которые планируется подключить до 2030 года.</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При строительстве подземных газопроводов должны выполняться (при необходимости) следующие работы (этапы проектирования и строительства):</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подготовительные;</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земляные;</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монтажные, изоляционные и укладочные;</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соединение элементов газопроводов и контроль соединений;</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строительство и монтаж средств ЭХЗ (Электрохимическая защита);</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испытание газопроводов.</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при необходимости:</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работы в охранных зонах других линейных сооружений;</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прокладка газопроводов закрытыми способами;</w:t>
      </w:r>
    </w:p>
    <w:p w:rsidR="00B01FED" w:rsidRPr="00583876" w:rsidRDefault="00B01FED" w:rsidP="00E33711">
      <w:pPr>
        <w:tabs>
          <w:tab w:val="left" w:pos="3060"/>
        </w:tabs>
        <w:spacing w:line="360" w:lineRule="auto"/>
        <w:ind w:firstLine="709"/>
        <w:jc w:val="both"/>
        <w:rPr>
          <w:sz w:val="24"/>
          <w:szCs w:val="28"/>
        </w:rPr>
      </w:pPr>
      <w:r w:rsidRPr="00583876">
        <w:rPr>
          <w:sz w:val="24"/>
          <w:szCs w:val="28"/>
        </w:rPr>
        <w:t>монтаж сооружений на газопроводах.</w:t>
      </w:r>
    </w:p>
    <w:p w:rsidR="00B01FED" w:rsidRPr="00540A4D" w:rsidRDefault="00B01FED" w:rsidP="00F453A4">
      <w:pPr>
        <w:pStyle w:val="10"/>
      </w:pPr>
      <w:r w:rsidRPr="005B7C6B">
        <w:rPr>
          <w:color w:val="FF00FF"/>
          <w:sz w:val="23"/>
          <w:szCs w:val="23"/>
        </w:rPr>
        <w:br w:type="page"/>
      </w:r>
      <w:bookmarkStart w:id="13" w:name="_Toc42201879"/>
      <w:r w:rsidRPr="00540A4D">
        <w:t>Проект планировки территории. Материалы по обоснованию</w:t>
      </w:r>
      <w:bookmarkEnd w:id="13"/>
    </w:p>
    <w:p w:rsidR="00B01FED" w:rsidRPr="00540A4D" w:rsidRDefault="00B01FED" w:rsidP="00F453A4">
      <w:pPr>
        <w:pStyle w:val="20"/>
      </w:pPr>
      <w:bookmarkStart w:id="14" w:name="_Toc42201880"/>
      <w:r w:rsidRPr="00540A4D">
        <w:t>Обоснование определения границ зон планируемого размещения объекта капитального строительства</w:t>
      </w:r>
      <w:bookmarkEnd w:id="14"/>
    </w:p>
    <w:p w:rsidR="00B01FED" w:rsidRDefault="00B01FED" w:rsidP="0084468B">
      <w:pPr>
        <w:pStyle w:val="Default"/>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4301"/>
        <w:gridCol w:w="4068"/>
      </w:tblGrid>
      <w:tr w:rsidR="00B01FED" w:rsidRPr="00C17275" w:rsidTr="00C17275">
        <w:trPr>
          <w:trHeight w:val="68"/>
        </w:trPr>
        <w:tc>
          <w:tcPr>
            <w:tcW w:w="456" w:type="dxa"/>
            <w:vAlign w:val="center"/>
          </w:tcPr>
          <w:p w:rsidR="00B01FED" w:rsidRPr="00C17275" w:rsidRDefault="00B01FED" w:rsidP="00FD5ADF">
            <w:pPr>
              <w:jc w:val="center"/>
              <w:rPr>
                <w:sz w:val="24"/>
                <w:szCs w:val="24"/>
              </w:rPr>
            </w:pPr>
            <w:r w:rsidRPr="00C17275">
              <w:rPr>
                <w:sz w:val="24"/>
                <w:szCs w:val="24"/>
              </w:rPr>
              <w:t>1</w:t>
            </w:r>
          </w:p>
        </w:tc>
        <w:tc>
          <w:tcPr>
            <w:tcW w:w="4301" w:type="dxa"/>
            <w:vAlign w:val="center"/>
          </w:tcPr>
          <w:p w:rsidR="00B01FED" w:rsidRPr="00C17275" w:rsidRDefault="00B01FED" w:rsidP="00FD5ADF">
            <w:pPr>
              <w:rPr>
                <w:sz w:val="24"/>
                <w:szCs w:val="24"/>
              </w:rPr>
            </w:pPr>
            <w:r w:rsidRPr="00C17275">
              <w:rPr>
                <w:sz w:val="24"/>
                <w:szCs w:val="24"/>
              </w:rPr>
              <w:t>Наименование</w:t>
            </w:r>
          </w:p>
        </w:tc>
        <w:tc>
          <w:tcPr>
            <w:tcW w:w="4068" w:type="dxa"/>
            <w:vAlign w:val="center"/>
          </w:tcPr>
          <w:p w:rsidR="00B01FED" w:rsidRPr="0058275A" w:rsidRDefault="00B01FED" w:rsidP="00FD5ADF">
            <w:pPr>
              <w:jc w:val="center"/>
              <w:rPr>
                <w:sz w:val="24"/>
                <w:szCs w:val="24"/>
              </w:rPr>
            </w:pPr>
            <w:r w:rsidRPr="0058275A">
              <w:rPr>
                <w:sz w:val="24"/>
                <w:szCs w:val="24"/>
              </w:rPr>
              <w:t>Чалнинское сельское поселение</w:t>
            </w:r>
          </w:p>
        </w:tc>
      </w:tr>
      <w:tr w:rsidR="00B01FED" w:rsidRPr="00C17275" w:rsidTr="00C17275">
        <w:trPr>
          <w:trHeight w:val="535"/>
        </w:trPr>
        <w:tc>
          <w:tcPr>
            <w:tcW w:w="456" w:type="dxa"/>
            <w:vAlign w:val="center"/>
          </w:tcPr>
          <w:p w:rsidR="00B01FED" w:rsidRPr="00C17275" w:rsidRDefault="00B01FED" w:rsidP="00FD5ADF">
            <w:pPr>
              <w:jc w:val="center"/>
              <w:rPr>
                <w:sz w:val="24"/>
                <w:szCs w:val="24"/>
              </w:rPr>
            </w:pPr>
            <w:r w:rsidRPr="00C17275">
              <w:rPr>
                <w:sz w:val="24"/>
                <w:szCs w:val="24"/>
              </w:rPr>
              <w:t>2</w:t>
            </w:r>
          </w:p>
        </w:tc>
        <w:tc>
          <w:tcPr>
            <w:tcW w:w="4301" w:type="dxa"/>
            <w:vAlign w:val="center"/>
          </w:tcPr>
          <w:p w:rsidR="00B01FED" w:rsidRPr="00C17275" w:rsidRDefault="00B01FED" w:rsidP="00FD5ADF">
            <w:pPr>
              <w:rPr>
                <w:sz w:val="24"/>
                <w:szCs w:val="24"/>
              </w:rPr>
            </w:pPr>
            <w:r w:rsidRPr="00C17275">
              <w:rPr>
                <w:sz w:val="24"/>
                <w:szCs w:val="24"/>
              </w:rPr>
              <w:t xml:space="preserve">Расположение </w:t>
            </w:r>
          </w:p>
        </w:tc>
        <w:tc>
          <w:tcPr>
            <w:tcW w:w="4068" w:type="dxa"/>
            <w:vAlign w:val="center"/>
          </w:tcPr>
          <w:p w:rsidR="00B01FED" w:rsidRPr="0058275A" w:rsidRDefault="00B01FED" w:rsidP="00FD5ADF">
            <w:pPr>
              <w:jc w:val="center"/>
              <w:rPr>
                <w:sz w:val="24"/>
                <w:szCs w:val="24"/>
              </w:rPr>
            </w:pPr>
            <w:r w:rsidRPr="0058275A">
              <w:rPr>
                <w:sz w:val="24"/>
                <w:szCs w:val="24"/>
              </w:rPr>
              <w:t>Пряжинский национальный муниципаль-ный район  Республики Карелия</w:t>
            </w:r>
          </w:p>
        </w:tc>
      </w:tr>
      <w:tr w:rsidR="00B01FED" w:rsidRPr="00C17275" w:rsidTr="00C17275">
        <w:trPr>
          <w:trHeight w:val="671"/>
        </w:trPr>
        <w:tc>
          <w:tcPr>
            <w:tcW w:w="456" w:type="dxa"/>
            <w:vAlign w:val="center"/>
          </w:tcPr>
          <w:p w:rsidR="00B01FED" w:rsidRPr="00C17275" w:rsidRDefault="00B01FED" w:rsidP="00FD5ADF">
            <w:pPr>
              <w:jc w:val="center"/>
              <w:rPr>
                <w:sz w:val="24"/>
                <w:szCs w:val="24"/>
              </w:rPr>
            </w:pPr>
            <w:r w:rsidRPr="00C17275">
              <w:rPr>
                <w:sz w:val="24"/>
                <w:szCs w:val="24"/>
              </w:rPr>
              <w:t>3</w:t>
            </w:r>
          </w:p>
          <w:p w:rsidR="00B01FED" w:rsidRPr="00C17275" w:rsidRDefault="00B01FED" w:rsidP="00FD5ADF">
            <w:pPr>
              <w:jc w:val="center"/>
              <w:rPr>
                <w:sz w:val="24"/>
                <w:szCs w:val="24"/>
              </w:rPr>
            </w:pPr>
          </w:p>
        </w:tc>
        <w:tc>
          <w:tcPr>
            <w:tcW w:w="4301" w:type="dxa"/>
            <w:vAlign w:val="center"/>
          </w:tcPr>
          <w:p w:rsidR="00B01FED" w:rsidRPr="00C17275" w:rsidRDefault="00B01FED" w:rsidP="00FD5ADF">
            <w:pPr>
              <w:rPr>
                <w:sz w:val="24"/>
                <w:szCs w:val="24"/>
              </w:rPr>
            </w:pPr>
            <w:r w:rsidRPr="00C17275">
              <w:rPr>
                <w:sz w:val="24"/>
                <w:szCs w:val="24"/>
              </w:rPr>
              <w:t>Населенные пункты</w:t>
            </w:r>
          </w:p>
          <w:p w:rsidR="00B01FED" w:rsidRPr="00C17275" w:rsidRDefault="00B01FED" w:rsidP="00FD5ADF">
            <w:pPr>
              <w:rPr>
                <w:sz w:val="24"/>
                <w:szCs w:val="24"/>
              </w:rPr>
            </w:pPr>
            <w:r w:rsidRPr="00C17275">
              <w:rPr>
                <w:sz w:val="24"/>
                <w:szCs w:val="24"/>
              </w:rPr>
              <w:t>Административный центр</w:t>
            </w:r>
          </w:p>
        </w:tc>
        <w:tc>
          <w:tcPr>
            <w:tcW w:w="4068" w:type="dxa"/>
            <w:vAlign w:val="center"/>
          </w:tcPr>
          <w:p w:rsidR="00B01FED" w:rsidRDefault="00B01FED" w:rsidP="0058275A">
            <w:pPr>
              <w:jc w:val="center"/>
              <w:rPr>
                <w:sz w:val="24"/>
                <w:szCs w:val="24"/>
              </w:rPr>
            </w:pPr>
            <w:r>
              <w:rPr>
                <w:sz w:val="24"/>
                <w:szCs w:val="24"/>
              </w:rPr>
              <w:t>Деревня Виданы</w:t>
            </w:r>
          </w:p>
          <w:p w:rsidR="00B01FED" w:rsidRDefault="00B01FED" w:rsidP="0058275A">
            <w:pPr>
              <w:jc w:val="center"/>
              <w:rPr>
                <w:sz w:val="24"/>
                <w:szCs w:val="24"/>
              </w:rPr>
            </w:pPr>
            <w:r>
              <w:rPr>
                <w:sz w:val="24"/>
                <w:szCs w:val="24"/>
              </w:rPr>
              <w:t>Поселок Виллагора</w:t>
            </w:r>
          </w:p>
          <w:p w:rsidR="00B01FED" w:rsidRDefault="00B01FED" w:rsidP="0058275A">
            <w:pPr>
              <w:jc w:val="center"/>
              <w:rPr>
                <w:sz w:val="24"/>
                <w:szCs w:val="24"/>
              </w:rPr>
            </w:pPr>
            <w:r>
              <w:rPr>
                <w:sz w:val="24"/>
                <w:szCs w:val="24"/>
              </w:rPr>
              <w:t>Станция Виллагора</w:t>
            </w:r>
          </w:p>
          <w:p w:rsidR="00B01FED" w:rsidRDefault="00B01FED" w:rsidP="0058275A">
            <w:pPr>
              <w:jc w:val="center"/>
              <w:rPr>
                <w:sz w:val="24"/>
                <w:szCs w:val="24"/>
              </w:rPr>
            </w:pPr>
            <w:r>
              <w:rPr>
                <w:sz w:val="24"/>
                <w:szCs w:val="24"/>
              </w:rPr>
              <w:t>Поселок Кутижма</w:t>
            </w:r>
          </w:p>
          <w:p w:rsidR="00B01FED" w:rsidRDefault="00B01FED" w:rsidP="0058275A">
            <w:pPr>
              <w:jc w:val="center"/>
              <w:rPr>
                <w:sz w:val="24"/>
                <w:szCs w:val="24"/>
              </w:rPr>
            </w:pPr>
            <w:r>
              <w:rPr>
                <w:sz w:val="24"/>
                <w:szCs w:val="24"/>
              </w:rPr>
              <w:t>Станция Кутижма</w:t>
            </w:r>
          </w:p>
          <w:p w:rsidR="00B01FED" w:rsidRDefault="00B01FED" w:rsidP="0058275A">
            <w:pPr>
              <w:jc w:val="center"/>
              <w:rPr>
                <w:sz w:val="24"/>
                <w:szCs w:val="24"/>
              </w:rPr>
            </w:pPr>
            <w:r>
              <w:rPr>
                <w:sz w:val="24"/>
                <w:szCs w:val="24"/>
              </w:rPr>
              <w:t>Деревня Нижние Виданы</w:t>
            </w:r>
          </w:p>
          <w:p w:rsidR="00B01FED" w:rsidRDefault="00B01FED" w:rsidP="0058275A">
            <w:pPr>
              <w:jc w:val="center"/>
              <w:rPr>
                <w:sz w:val="24"/>
                <w:szCs w:val="24"/>
              </w:rPr>
            </w:pPr>
            <w:r>
              <w:rPr>
                <w:sz w:val="24"/>
                <w:szCs w:val="24"/>
              </w:rPr>
              <w:t>Деревня Падозеро</w:t>
            </w:r>
          </w:p>
          <w:p w:rsidR="00B01FED" w:rsidRDefault="00B01FED" w:rsidP="0058275A">
            <w:pPr>
              <w:jc w:val="center"/>
              <w:rPr>
                <w:sz w:val="24"/>
                <w:szCs w:val="24"/>
              </w:rPr>
            </w:pPr>
            <w:r>
              <w:rPr>
                <w:sz w:val="24"/>
                <w:szCs w:val="24"/>
              </w:rPr>
              <w:t>Станция Падозеро</w:t>
            </w:r>
          </w:p>
          <w:p w:rsidR="00B01FED" w:rsidRPr="0058275A" w:rsidRDefault="00B01FED" w:rsidP="0058275A">
            <w:pPr>
              <w:jc w:val="center"/>
              <w:rPr>
                <w:sz w:val="24"/>
                <w:szCs w:val="24"/>
              </w:rPr>
            </w:pPr>
            <w:r>
              <w:rPr>
                <w:sz w:val="24"/>
                <w:szCs w:val="24"/>
              </w:rPr>
              <w:t xml:space="preserve">Поселок Чална - </w:t>
            </w:r>
            <w:r w:rsidRPr="00C17275">
              <w:rPr>
                <w:sz w:val="24"/>
                <w:szCs w:val="24"/>
              </w:rPr>
              <w:t>Административный центр</w:t>
            </w:r>
          </w:p>
        </w:tc>
      </w:tr>
      <w:tr w:rsidR="00B01FED" w:rsidRPr="00C17275" w:rsidTr="00C17275">
        <w:trPr>
          <w:trHeight w:val="545"/>
        </w:trPr>
        <w:tc>
          <w:tcPr>
            <w:tcW w:w="456" w:type="dxa"/>
            <w:vAlign w:val="center"/>
          </w:tcPr>
          <w:p w:rsidR="00B01FED" w:rsidRPr="00C17275" w:rsidRDefault="00B01FED" w:rsidP="00FD5ADF">
            <w:pPr>
              <w:jc w:val="center"/>
              <w:rPr>
                <w:sz w:val="24"/>
                <w:szCs w:val="24"/>
              </w:rPr>
            </w:pPr>
            <w:r w:rsidRPr="00C17275">
              <w:rPr>
                <w:sz w:val="24"/>
                <w:szCs w:val="24"/>
              </w:rPr>
              <w:t>4</w:t>
            </w:r>
          </w:p>
        </w:tc>
        <w:tc>
          <w:tcPr>
            <w:tcW w:w="4301" w:type="dxa"/>
            <w:vAlign w:val="center"/>
          </w:tcPr>
          <w:p w:rsidR="00B01FED" w:rsidRPr="00C17275" w:rsidRDefault="00B01FED" w:rsidP="00FD5ADF">
            <w:pPr>
              <w:rPr>
                <w:sz w:val="24"/>
                <w:szCs w:val="24"/>
              </w:rPr>
            </w:pPr>
            <w:r w:rsidRPr="00C17275">
              <w:rPr>
                <w:sz w:val="24"/>
                <w:szCs w:val="24"/>
              </w:rPr>
              <w:t>Расстояние до административного центра Республики Карелия г.Петрозаводска</w:t>
            </w:r>
          </w:p>
        </w:tc>
        <w:tc>
          <w:tcPr>
            <w:tcW w:w="4068" w:type="dxa"/>
            <w:vAlign w:val="center"/>
          </w:tcPr>
          <w:p w:rsidR="00B01FED" w:rsidRPr="0058275A" w:rsidRDefault="00B01FED" w:rsidP="00FD5ADF">
            <w:pPr>
              <w:jc w:val="center"/>
              <w:rPr>
                <w:sz w:val="24"/>
                <w:szCs w:val="24"/>
              </w:rPr>
            </w:pPr>
            <w:r w:rsidRPr="0058275A">
              <w:rPr>
                <w:sz w:val="24"/>
                <w:szCs w:val="24"/>
              </w:rPr>
              <w:t>24 км</w:t>
            </w:r>
          </w:p>
        </w:tc>
      </w:tr>
      <w:tr w:rsidR="00B01FED" w:rsidRPr="00C17275" w:rsidTr="00C17275">
        <w:trPr>
          <w:trHeight w:val="263"/>
        </w:trPr>
        <w:tc>
          <w:tcPr>
            <w:tcW w:w="8825" w:type="dxa"/>
            <w:gridSpan w:val="3"/>
            <w:vAlign w:val="center"/>
          </w:tcPr>
          <w:p w:rsidR="00B01FED" w:rsidRPr="00C17275" w:rsidRDefault="00B01FED" w:rsidP="00FD5ADF">
            <w:pPr>
              <w:jc w:val="center"/>
              <w:rPr>
                <w:b/>
                <w:sz w:val="24"/>
                <w:szCs w:val="24"/>
              </w:rPr>
            </w:pPr>
            <w:r w:rsidRPr="00C17275">
              <w:rPr>
                <w:b/>
                <w:sz w:val="24"/>
                <w:szCs w:val="24"/>
              </w:rPr>
              <w:t>Население</w:t>
            </w:r>
          </w:p>
        </w:tc>
      </w:tr>
      <w:tr w:rsidR="00B01FED" w:rsidRPr="00C17275" w:rsidTr="00C17275">
        <w:trPr>
          <w:trHeight w:val="272"/>
        </w:trPr>
        <w:tc>
          <w:tcPr>
            <w:tcW w:w="456" w:type="dxa"/>
            <w:vAlign w:val="center"/>
          </w:tcPr>
          <w:p w:rsidR="00B01FED" w:rsidRPr="00C17275" w:rsidRDefault="00B01FED" w:rsidP="00FD5ADF">
            <w:pPr>
              <w:jc w:val="center"/>
              <w:rPr>
                <w:sz w:val="24"/>
                <w:szCs w:val="24"/>
              </w:rPr>
            </w:pPr>
            <w:r w:rsidRPr="00C17275">
              <w:rPr>
                <w:sz w:val="24"/>
                <w:szCs w:val="24"/>
              </w:rPr>
              <w:t>5</w:t>
            </w:r>
          </w:p>
        </w:tc>
        <w:tc>
          <w:tcPr>
            <w:tcW w:w="4301" w:type="dxa"/>
            <w:vAlign w:val="center"/>
          </w:tcPr>
          <w:p w:rsidR="00B01FED" w:rsidRPr="00C17275" w:rsidRDefault="00B01FED" w:rsidP="00FD5ADF">
            <w:pPr>
              <w:rPr>
                <w:sz w:val="24"/>
                <w:szCs w:val="24"/>
              </w:rPr>
            </w:pPr>
            <w:r w:rsidRPr="00C17275">
              <w:rPr>
                <w:sz w:val="24"/>
                <w:szCs w:val="24"/>
              </w:rPr>
              <w:t xml:space="preserve">Численность населения на </w:t>
            </w:r>
            <w:r w:rsidRPr="00853314">
              <w:rPr>
                <w:sz w:val="24"/>
                <w:szCs w:val="24"/>
              </w:rPr>
              <w:t xml:space="preserve">01.01.2021 </w:t>
            </w:r>
            <w:r w:rsidRPr="00C17275">
              <w:rPr>
                <w:sz w:val="24"/>
                <w:szCs w:val="24"/>
              </w:rPr>
              <w:t>год</w:t>
            </w:r>
          </w:p>
        </w:tc>
        <w:tc>
          <w:tcPr>
            <w:tcW w:w="4068" w:type="dxa"/>
            <w:vAlign w:val="center"/>
          </w:tcPr>
          <w:p w:rsidR="00B01FED" w:rsidRDefault="00B01FED" w:rsidP="00853314">
            <w:pPr>
              <w:jc w:val="center"/>
              <w:rPr>
                <w:sz w:val="24"/>
                <w:szCs w:val="24"/>
              </w:rPr>
            </w:pPr>
            <w:r>
              <w:rPr>
                <w:sz w:val="24"/>
                <w:szCs w:val="24"/>
              </w:rPr>
              <w:t xml:space="preserve">численность населения Пряжинского национального района составила </w:t>
            </w:r>
          </w:p>
          <w:p w:rsidR="00B01FED" w:rsidRDefault="00B01FED" w:rsidP="00853314">
            <w:pPr>
              <w:jc w:val="center"/>
              <w:rPr>
                <w:sz w:val="24"/>
                <w:szCs w:val="24"/>
              </w:rPr>
            </w:pPr>
            <w:r>
              <w:rPr>
                <w:sz w:val="24"/>
                <w:szCs w:val="24"/>
              </w:rPr>
              <w:t>12 069 чел., Чалнинского сельского поселения – 3132 чел., в том числе:</w:t>
            </w:r>
          </w:p>
          <w:p w:rsidR="00B01FED" w:rsidRDefault="00B01FED" w:rsidP="00853314">
            <w:pPr>
              <w:jc w:val="center"/>
              <w:rPr>
                <w:sz w:val="24"/>
                <w:szCs w:val="24"/>
              </w:rPr>
            </w:pPr>
            <w:r>
              <w:rPr>
                <w:sz w:val="24"/>
                <w:szCs w:val="24"/>
              </w:rPr>
              <w:t xml:space="preserve">-п.Чална – 2580 чел, </w:t>
            </w:r>
          </w:p>
          <w:p w:rsidR="00B01FED" w:rsidRDefault="00B01FED" w:rsidP="00853314">
            <w:pPr>
              <w:jc w:val="center"/>
              <w:rPr>
                <w:sz w:val="24"/>
                <w:szCs w:val="24"/>
              </w:rPr>
            </w:pPr>
            <w:r>
              <w:rPr>
                <w:sz w:val="24"/>
                <w:szCs w:val="24"/>
              </w:rPr>
              <w:t>-д.Виданы – 304 чел,</w:t>
            </w:r>
          </w:p>
          <w:p w:rsidR="00B01FED" w:rsidRDefault="00B01FED" w:rsidP="00853314">
            <w:pPr>
              <w:jc w:val="center"/>
              <w:rPr>
                <w:sz w:val="24"/>
                <w:szCs w:val="24"/>
              </w:rPr>
            </w:pPr>
            <w:r>
              <w:rPr>
                <w:sz w:val="24"/>
                <w:szCs w:val="24"/>
              </w:rPr>
              <w:t xml:space="preserve">-ст.Падозеро – 117 чел, </w:t>
            </w:r>
          </w:p>
          <w:p w:rsidR="00B01FED" w:rsidRPr="0058275A" w:rsidRDefault="00B01FED" w:rsidP="00853314">
            <w:pPr>
              <w:jc w:val="center"/>
              <w:rPr>
                <w:sz w:val="24"/>
                <w:szCs w:val="24"/>
              </w:rPr>
            </w:pPr>
            <w:r>
              <w:rPr>
                <w:sz w:val="24"/>
                <w:szCs w:val="24"/>
              </w:rPr>
              <w:t>-п.Кутижма – 89 чел.</w:t>
            </w:r>
          </w:p>
        </w:tc>
      </w:tr>
      <w:tr w:rsidR="00B01FED" w:rsidRPr="00C17275" w:rsidTr="00C17275">
        <w:trPr>
          <w:trHeight w:val="263"/>
        </w:trPr>
        <w:tc>
          <w:tcPr>
            <w:tcW w:w="8825" w:type="dxa"/>
            <w:gridSpan w:val="3"/>
            <w:vAlign w:val="center"/>
          </w:tcPr>
          <w:p w:rsidR="00B01FED" w:rsidRPr="00C17275" w:rsidRDefault="00B01FED" w:rsidP="00FD5ADF">
            <w:pPr>
              <w:jc w:val="center"/>
              <w:rPr>
                <w:b/>
                <w:sz w:val="24"/>
                <w:szCs w:val="24"/>
              </w:rPr>
            </w:pPr>
            <w:r w:rsidRPr="00C17275">
              <w:rPr>
                <w:b/>
                <w:sz w:val="24"/>
                <w:szCs w:val="24"/>
              </w:rPr>
              <w:t>Территория</w:t>
            </w:r>
          </w:p>
        </w:tc>
      </w:tr>
      <w:tr w:rsidR="00B01FED" w:rsidRPr="00C17275" w:rsidTr="00C17275">
        <w:trPr>
          <w:trHeight w:val="272"/>
        </w:trPr>
        <w:tc>
          <w:tcPr>
            <w:tcW w:w="456" w:type="dxa"/>
            <w:vAlign w:val="center"/>
          </w:tcPr>
          <w:p w:rsidR="00B01FED" w:rsidRPr="00C17275" w:rsidRDefault="00B01FED" w:rsidP="00FD5ADF">
            <w:pPr>
              <w:jc w:val="center"/>
              <w:rPr>
                <w:sz w:val="24"/>
                <w:szCs w:val="24"/>
              </w:rPr>
            </w:pPr>
            <w:r w:rsidRPr="00C17275">
              <w:rPr>
                <w:sz w:val="24"/>
                <w:szCs w:val="24"/>
              </w:rPr>
              <w:t>6</w:t>
            </w:r>
          </w:p>
        </w:tc>
        <w:tc>
          <w:tcPr>
            <w:tcW w:w="4301" w:type="dxa"/>
            <w:vAlign w:val="center"/>
          </w:tcPr>
          <w:p w:rsidR="00B01FED" w:rsidRPr="00C17275" w:rsidRDefault="00B01FED" w:rsidP="00FD5ADF">
            <w:pPr>
              <w:rPr>
                <w:sz w:val="24"/>
                <w:szCs w:val="24"/>
              </w:rPr>
            </w:pPr>
            <w:r w:rsidRPr="00C17275">
              <w:rPr>
                <w:sz w:val="24"/>
                <w:szCs w:val="24"/>
              </w:rPr>
              <w:t>Площадь в существующих границах</w:t>
            </w:r>
          </w:p>
        </w:tc>
        <w:tc>
          <w:tcPr>
            <w:tcW w:w="4068" w:type="dxa"/>
            <w:vAlign w:val="center"/>
          </w:tcPr>
          <w:p w:rsidR="00B01FED" w:rsidRPr="0058275A" w:rsidRDefault="00B01FED" w:rsidP="00FD5ADF">
            <w:pPr>
              <w:jc w:val="center"/>
              <w:rPr>
                <w:bCs/>
                <w:spacing w:val="1"/>
                <w:sz w:val="24"/>
                <w:szCs w:val="24"/>
              </w:rPr>
            </w:pPr>
            <w:r w:rsidRPr="0058275A">
              <w:rPr>
                <w:bCs/>
                <w:spacing w:val="1"/>
                <w:sz w:val="24"/>
                <w:szCs w:val="24"/>
              </w:rPr>
              <w:t>87267,7 га</w:t>
            </w:r>
          </w:p>
        </w:tc>
      </w:tr>
      <w:tr w:rsidR="00B01FED" w:rsidRPr="00C17275" w:rsidTr="00C17275">
        <w:trPr>
          <w:trHeight w:val="272"/>
        </w:trPr>
        <w:tc>
          <w:tcPr>
            <w:tcW w:w="8825" w:type="dxa"/>
            <w:gridSpan w:val="3"/>
            <w:vAlign w:val="center"/>
          </w:tcPr>
          <w:p w:rsidR="00B01FED" w:rsidRPr="00C17275" w:rsidRDefault="00B01FED" w:rsidP="00FD5ADF">
            <w:pPr>
              <w:jc w:val="center"/>
              <w:rPr>
                <w:b/>
                <w:sz w:val="24"/>
                <w:szCs w:val="24"/>
              </w:rPr>
            </w:pPr>
            <w:r w:rsidRPr="00C17275">
              <w:rPr>
                <w:b/>
                <w:sz w:val="24"/>
                <w:szCs w:val="24"/>
              </w:rPr>
              <w:t>Климат</w:t>
            </w:r>
          </w:p>
        </w:tc>
      </w:tr>
      <w:tr w:rsidR="00B01FED" w:rsidRPr="00C17275" w:rsidTr="00C17275">
        <w:trPr>
          <w:trHeight w:val="263"/>
        </w:trPr>
        <w:tc>
          <w:tcPr>
            <w:tcW w:w="456" w:type="dxa"/>
            <w:vAlign w:val="center"/>
          </w:tcPr>
          <w:p w:rsidR="00B01FED" w:rsidRPr="00C17275" w:rsidRDefault="00B01FED" w:rsidP="00FD5ADF">
            <w:pPr>
              <w:jc w:val="center"/>
              <w:rPr>
                <w:sz w:val="24"/>
                <w:szCs w:val="24"/>
              </w:rPr>
            </w:pPr>
            <w:r w:rsidRPr="00C17275">
              <w:rPr>
                <w:sz w:val="24"/>
                <w:szCs w:val="24"/>
              </w:rPr>
              <w:t>7</w:t>
            </w:r>
          </w:p>
        </w:tc>
        <w:tc>
          <w:tcPr>
            <w:tcW w:w="4301" w:type="dxa"/>
            <w:vAlign w:val="center"/>
          </w:tcPr>
          <w:p w:rsidR="00B01FED" w:rsidRPr="00C17275" w:rsidRDefault="00B01FED" w:rsidP="00FD5ADF">
            <w:pPr>
              <w:rPr>
                <w:sz w:val="24"/>
                <w:szCs w:val="24"/>
              </w:rPr>
            </w:pPr>
            <w:r w:rsidRPr="00C17275">
              <w:rPr>
                <w:sz w:val="24"/>
                <w:szCs w:val="24"/>
              </w:rPr>
              <w:t>Климатический район</w:t>
            </w:r>
          </w:p>
        </w:tc>
        <w:tc>
          <w:tcPr>
            <w:tcW w:w="4068" w:type="dxa"/>
            <w:vAlign w:val="center"/>
          </w:tcPr>
          <w:p w:rsidR="00B01FED" w:rsidRPr="00C17275" w:rsidRDefault="00B01FED" w:rsidP="00FD5ADF">
            <w:pPr>
              <w:jc w:val="center"/>
              <w:rPr>
                <w:sz w:val="24"/>
                <w:szCs w:val="24"/>
              </w:rPr>
            </w:pPr>
            <w:r w:rsidRPr="00C17275">
              <w:rPr>
                <w:sz w:val="24"/>
                <w:szCs w:val="24"/>
                <w:lang w:val="en-US"/>
              </w:rPr>
              <w:t>II</w:t>
            </w:r>
            <w:r w:rsidRPr="00C17275">
              <w:rPr>
                <w:sz w:val="24"/>
                <w:szCs w:val="24"/>
              </w:rPr>
              <w:t xml:space="preserve"> В</w:t>
            </w:r>
          </w:p>
        </w:tc>
      </w:tr>
      <w:tr w:rsidR="00B01FED" w:rsidRPr="00C17275" w:rsidTr="00C17275">
        <w:trPr>
          <w:trHeight w:val="272"/>
        </w:trPr>
        <w:tc>
          <w:tcPr>
            <w:tcW w:w="456" w:type="dxa"/>
            <w:vAlign w:val="center"/>
          </w:tcPr>
          <w:p w:rsidR="00B01FED" w:rsidRPr="00C17275" w:rsidRDefault="00B01FED" w:rsidP="00FD5ADF">
            <w:pPr>
              <w:jc w:val="center"/>
              <w:rPr>
                <w:sz w:val="24"/>
                <w:szCs w:val="24"/>
              </w:rPr>
            </w:pPr>
            <w:r w:rsidRPr="00C17275">
              <w:rPr>
                <w:sz w:val="24"/>
                <w:szCs w:val="24"/>
              </w:rPr>
              <w:t>8</w:t>
            </w:r>
          </w:p>
        </w:tc>
        <w:tc>
          <w:tcPr>
            <w:tcW w:w="4301" w:type="dxa"/>
            <w:vAlign w:val="center"/>
          </w:tcPr>
          <w:p w:rsidR="00B01FED" w:rsidRPr="00C17275" w:rsidRDefault="00B01FED" w:rsidP="00FD5ADF">
            <w:pPr>
              <w:rPr>
                <w:sz w:val="24"/>
                <w:szCs w:val="24"/>
              </w:rPr>
            </w:pPr>
            <w:r w:rsidRPr="00C17275">
              <w:rPr>
                <w:sz w:val="24"/>
                <w:szCs w:val="24"/>
              </w:rPr>
              <w:t>Абсолютная минимальная температура</w:t>
            </w:r>
          </w:p>
        </w:tc>
        <w:tc>
          <w:tcPr>
            <w:tcW w:w="4068" w:type="dxa"/>
            <w:vAlign w:val="center"/>
          </w:tcPr>
          <w:p w:rsidR="00B01FED" w:rsidRPr="00C17275" w:rsidRDefault="00B01FED" w:rsidP="00FD5ADF">
            <w:pPr>
              <w:jc w:val="center"/>
              <w:rPr>
                <w:sz w:val="24"/>
                <w:szCs w:val="24"/>
              </w:rPr>
            </w:pPr>
            <w:r w:rsidRPr="00C17275">
              <w:rPr>
                <w:sz w:val="24"/>
                <w:szCs w:val="24"/>
              </w:rPr>
              <w:t>-</w:t>
            </w:r>
            <w:r>
              <w:rPr>
                <w:sz w:val="24"/>
                <w:szCs w:val="24"/>
              </w:rPr>
              <w:t>41,6</w:t>
            </w:r>
            <w:r w:rsidRPr="00C17275">
              <w:rPr>
                <w:sz w:val="24"/>
                <w:szCs w:val="24"/>
              </w:rPr>
              <w:t xml:space="preserve"> °С</w:t>
            </w:r>
          </w:p>
        </w:tc>
      </w:tr>
      <w:tr w:rsidR="00B01FED" w:rsidRPr="00C17275" w:rsidTr="00C17275">
        <w:trPr>
          <w:trHeight w:val="263"/>
        </w:trPr>
        <w:tc>
          <w:tcPr>
            <w:tcW w:w="456" w:type="dxa"/>
            <w:vAlign w:val="center"/>
          </w:tcPr>
          <w:p w:rsidR="00B01FED" w:rsidRPr="00C17275" w:rsidRDefault="00B01FED" w:rsidP="00FD5ADF">
            <w:pPr>
              <w:jc w:val="center"/>
              <w:rPr>
                <w:sz w:val="24"/>
                <w:szCs w:val="24"/>
              </w:rPr>
            </w:pPr>
            <w:r w:rsidRPr="00C17275">
              <w:rPr>
                <w:sz w:val="24"/>
                <w:szCs w:val="24"/>
              </w:rPr>
              <w:t>9</w:t>
            </w:r>
          </w:p>
        </w:tc>
        <w:tc>
          <w:tcPr>
            <w:tcW w:w="4301" w:type="dxa"/>
            <w:vAlign w:val="center"/>
          </w:tcPr>
          <w:p w:rsidR="00B01FED" w:rsidRPr="00C17275" w:rsidRDefault="00B01FED" w:rsidP="00FD5ADF">
            <w:pPr>
              <w:rPr>
                <w:sz w:val="24"/>
                <w:szCs w:val="24"/>
              </w:rPr>
            </w:pPr>
            <w:r w:rsidRPr="00C17275">
              <w:rPr>
                <w:sz w:val="24"/>
                <w:szCs w:val="24"/>
              </w:rPr>
              <w:t>Абсолютная максимальная температура</w:t>
            </w:r>
          </w:p>
        </w:tc>
        <w:tc>
          <w:tcPr>
            <w:tcW w:w="4068" w:type="dxa"/>
            <w:vAlign w:val="center"/>
          </w:tcPr>
          <w:p w:rsidR="00B01FED" w:rsidRPr="00C17275" w:rsidRDefault="00B01FED" w:rsidP="00FD5ADF">
            <w:pPr>
              <w:jc w:val="center"/>
              <w:rPr>
                <w:sz w:val="24"/>
                <w:szCs w:val="24"/>
              </w:rPr>
            </w:pPr>
            <w:r w:rsidRPr="00C17275">
              <w:rPr>
                <w:sz w:val="24"/>
                <w:szCs w:val="24"/>
              </w:rPr>
              <w:t>+</w:t>
            </w:r>
            <w:r>
              <w:rPr>
                <w:sz w:val="24"/>
                <w:szCs w:val="24"/>
              </w:rPr>
              <w:t>34,3</w:t>
            </w:r>
            <w:r w:rsidRPr="00C17275">
              <w:rPr>
                <w:sz w:val="24"/>
                <w:szCs w:val="24"/>
              </w:rPr>
              <w:t xml:space="preserve"> °С</w:t>
            </w:r>
          </w:p>
        </w:tc>
      </w:tr>
      <w:tr w:rsidR="00B01FED" w:rsidRPr="00C17275" w:rsidTr="00C17275">
        <w:trPr>
          <w:trHeight w:val="545"/>
        </w:trPr>
        <w:tc>
          <w:tcPr>
            <w:tcW w:w="456" w:type="dxa"/>
            <w:vAlign w:val="center"/>
          </w:tcPr>
          <w:p w:rsidR="00B01FED" w:rsidRPr="00C17275" w:rsidRDefault="00B01FED" w:rsidP="00FD5ADF">
            <w:pPr>
              <w:jc w:val="center"/>
              <w:rPr>
                <w:sz w:val="24"/>
                <w:szCs w:val="24"/>
              </w:rPr>
            </w:pPr>
            <w:r w:rsidRPr="00C17275">
              <w:rPr>
                <w:sz w:val="24"/>
                <w:szCs w:val="24"/>
              </w:rPr>
              <w:t>10</w:t>
            </w:r>
          </w:p>
        </w:tc>
        <w:tc>
          <w:tcPr>
            <w:tcW w:w="4301" w:type="dxa"/>
            <w:vAlign w:val="center"/>
          </w:tcPr>
          <w:p w:rsidR="00B01FED" w:rsidRPr="00C17275" w:rsidRDefault="00B01FED" w:rsidP="00FD5ADF">
            <w:pPr>
              <w:rPr>
                <w:sz w:val="24"/>
                <w:szCs w:val="24"/>
              </w:rPr>
            </w:pPr>
            <w:r w:rsidRPr="00C964D4">
              <w:rPr>
                <w:sz w:val="24"/>
                <w:szCs w:val="24"/>
              </w:rPr>
              <w:t>Продолжительность залегания снежного покрова</w:t>
            </w:r>
          </w:p>
        </w:tc>
        <w:tc>
          <w:tcPr>
            <w:tcW w:w="4068" w:type="dxa"/>
            <w:vAlign w:val="center"/>
          </w:tcPr>
          <w:p w:rsidR="00B01FED" w:rsidRPr="00C17275" w:rsidRDefault="00B01FED" w:rsidP="00FD5ADF">
            <w:pPr>
              <w:jc w:val="center"/>
              <w:rPr>
                <w:sz w:val="24"/>
                <w:szCs w:val="24"/>
              </w:rPr>
            </w:pPr>
            <w:r>
              <w:rPr>
                <w:sz w:val="24"/>
                <w:szCs w:val="24"/>
              </w:rPr>
              <w:t>145</w:t>
            </w:r>
            <w:r w:rsidRPr="00C17275">
              <w:rPr>
                <w:sz w:val="24"/>
                <w:szCs w:val="24"/>
              </w:rPr>
              <w:t xml:space="preserve"> дней</w:t>
            </w:r>
          </w:p>
        </w:tc>
      </w:tr>
      <w:tr w:rsidR="00B01FED" w:rsidRPr="00C17275" w:rsidTr="00C17275">
        <w:trPr>
          <w:trHeight w:val="263"/>
        </w:trPr>
        <w:tc>
          <w:tcPr>
            <w:tcW w:w="456" w:type="dxa"/>
            <w:vAlign w:val="center"/>
          </w:tcPr>
          <w:p w:rsidR="00B01FED" w:rsidRPr="00C17275" w:rsidRDefault="00B01FED" w:rsidP="00FD5ADF">
            <w:pPr>
              <w:jc w:val="center"/>
              <w:rPr>
                <w:sz w:val="24"/>
                <w:szCs w:val="24"/>
              </w:rPr>
            </w:pPr>
            <w:r w:rsidRPr="00C17275">
              <w:rPr>
                <w:sz w:val="24"/>
                <w:szCs w:val="24"/>
              </w:rPr>
              <w:t>11</w:t>
            </w:r>
          </w:p>
        </w:tc>
        <w:tc>
          <w:tcPr>
            <w:tcW w:w="4301" w:type="dxa"/>
            <w:vAlign w:val="center"/>
          </w:tcPr>
          <w:p w:rsidR="00B01FED" w:rsidRPr="00C17275" w:rsidRDefault="00B01FED" w:rsidP="00FD5ADF">
            <w:pPr>
              <w:rPr>
                <w:sz w:val="24"/>
                <w:szCs w:val="24"/>
              </w:rPr>
            </w:pPr>
            <w:r w:rsidRPr="00C17275">
              <w:rPr>
                <w:sz w:val="24"/>
                <w:szCs w:val="24"/>
              </w:rPr>
              <w:t>Средняя скорость ветра</w:t>
            </w:r>
          </w:p>
        </w:tc>
        <w:tc>
          <w:tcPr>
            <w:tcW w:w="4068" w:type="dxa"/>
            <w:vAlign w:val="center"/>
          </w:tcPr>
          <w:p w:rsidR="00B01FED" w:rsidRPr="00C17275" w:rsidRDefault="00B01FED" w:rsidP="00FD5ADF">
            <w:pPr>
              <w:jc w:val="center"/>
              <w:rPr>
                <w:sz w:val="24"/>
                <w:szCs w:val="24"/>
              </w:rPr>
            </w:pPr>
            <w:r w:rsidRPr="00C17275">
              <w:rPr>
                <w:sz w:val="24"/>
                <w:szCs w:val="24"/>
              </w:rPr>
              <w:t>3,75 м/сек</w:t>
            </w:r>
          </w:p>
        </w:tc>
      </w:tr>
    </w:tbl>
    <w:p w:rsidR="00B01FED" w:rsidRDefault="00B01FED" w:rsidP="00C17275">
      <w:pPr>
        <w:pStyle w:val="Default"/>
        <w:spacing w:line="360" w:lineRule="auto"/>
        <w:jc w:val="both"/>
      </w:pPr>
    </w:p>
    <w:p w:rsidR="00B01FED" w:rsidRDefault="00B01FED" w:rsidP="00853314">
      <w:pPr>
        <w:tabs>
          <w:tab w:val="left" w:pos="3060"/>
        </w:tabs>
        <w:spacing w:line="360" w:lineRule="auto"/>
        <w:ind w:firstLine="709"/>
        <w:jc w:val="both"/>
        <w:rPr>
          <w:sz w:val="24"/>
          <w:szCs w:val="28"/>
        </w:rPr>
      </w:pPr>
      <w:r w:rsidRPr="00C818BE">
        <w:rPr>
          <w:sz w:val="24"/>
          <w:szCs w:val="28"/>
        </w:rPr>
        <w:t>Климатические особенности не вызывают ограничений для строительства и хозяйственного освоения. По строительно-климатическому районированию территория относится к зоне II В.</w:t>
      </w:r>
    </w:p>
    <w:p w:rsidR="00B01FED" w:rsidRPr="00853314" w:rsidRDefault="00B01FED" w:rsidP="00853314">
      <w:pPr>
        <w:tabs>
          <w:tab w:val="left" w:pos="3060"/>
        </w:tabs>
        <w:spacing w:line="360" w:lineRule="auto"/>
        <w:ind w:firstLine="709"/>
        <w:jc w:val="both"/>
        <w:rPr>
          <w:sz w:val="24"/>
          <w:szCs w:val="28"/>
        </w:rPr>
      </w:pPr>
      <w:r w:rsidRPr="00853314">
        <w:rPr>
          <w:sz w:val="24"/>
          <w:szCs w:val="28"/>
        </w:rPr>
        <w:t>В орографическом отношении район расположен в пределах пологой равнины. Наибольшее геоморфологическое значение имеют ледниковые, озерно-ледниковые и техногенные процессы. Преобладают северные геоморфологические структуры.</w:t>
      </w:r>
    </w:p>
    <w:p w:rsidR="00B01FED" w:rsidRPr="00853314" w:rsidRDefault="00B01FED" w:rsidP="00853314">
      <w:pPr>
        <w:tabs>
          <w:tab w:val="left" w:pos="3060"/>
        </w:tabs>
        <w:spacing w:line="360" w:lineRule="auto"/>
        <w:ind w:firstLine="709"/>
        <w:jc w:val="both"/>
        <w:rPr>
          <w:sz w:val="24"/>
          <w:szCs w:val="28"/>
        </w:rPr>
      </w:pPr>
      <w:r w:rsidRPr="00853314">
        <w:rPr>
          <w:sz w:val="24"/>
          <w:szCs w:val="28"/>
        </w:rPr>
        <w:t>Рельеф на участке в основном спланированный, техногенный. Абсолютные отметки поверхности колеблются в пределах 47.23-59.34 м. Растительность представлена отдельно стоящими кустарниками и деревьями хвойных/лиственных пород.</w:t>
      </w:r>
    </w:p>
    <w:p w:rsidR="00B01FED" w:rsidRDefault="00B01FED" w:rsidP="00853314">
      <w:pPr>
        <w:tabs>
          <w:tab w:val="left" w:pos="3060"/>
        </w:tabs>
        <w:spacing w:line="360" w:lineRule="auto"/>
        <w:ind w:firstLine="709"/>
        <w:jc w:val="both"/>
        <w:rPr>
          <w:sz w:val="24"/>
          <w:szCs w:val="28"/>
        </w:rPr>
      </w:pPr>
      <w:r w:rsidRPr="00853314">
        <w:rPr>
          <w:sz w:val="24"/>
          <w:szCs w:val="28"/>
        </w:rPr>
        <w:t>Техногенная нагрузка на окружающую среду выражена в результатах антропогенной деятельности.</w:t>
      </w:r>
    </w:p>
    <w:p w:rsidR="00B01FED" w:rsidRPr="00C818BE" w:rsidRDefault="00B01FED" w:rsidP="00853314">
      <w:pPr>
        <w:tabs>
          <w:tab w:val="left" w:pos="3060"/>
        </w:tabs>
        <w:spacing w:line="360" w:lineRule="auto"/>
        <w:ind w:firstLine="709"/>
        <w:jc w:val="both"/>
        <w:rPr>
          <w:sz w:val="24"/>
          <w:szCs w:val="28"/>
        </w:rPr>
      </w:pPr>
      <w:r w:rsidRPr="00C818BE">
        <w:rPr>
          <w:sz w:val="24"/>
          <w:szCs w:val="28"/>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определяют производственный потенциал городского поселения.</w:t>
      </w:r>
    </w:p>
    <w:p w:rsidR="00B01FED" w:rsidRPr="00C818BE" w:rsidRDefault="00B01FED" w:rsidP="00C818BE">
      <w:pPr>
        <w:tabs>
          <w:tab w:val="left" w:pos="3060"/>
        </w:tabs>
        <w:spacing w:line="360" w:lineRule="auto"/>
        <w:ind w:firstLine="709"/>
        <w:jc w:val="both"/>
        <w:rPr>
          <w:sz w:val="24"/>
          <w:szCs w:val="28"/>
        </w:rPr>
      </w:pPr>
      <w:r w:rsidRPr="00C818BE">
        <w:rPr>
          <w:sz w:val="24"/>
          <w:szCs w:val="28"/>
        </w:rPr>
        <w:t xml:space="preserve">Численность населения </w:t>
      </w:r>
      <w:r>
        <w:rPr>
          <w:sz w:val="24"/>
          <w:szCs w:val="28"/>
        </w:rPr>
        <w:t>Чалнинского</w:t>
      </w:r>
      <w:r w:rsidRPr="00C818BE">
        <w:rPr>
          <w:sz w:val="24"/>
          <w:szCs w:val="28"/>
        </w:rPr>
        <w:t xml:space="preserve"> </w:t>
      </w:r>
      <w:r>
        <w:rPr>
          <w:sz w:val="24"/>
          <w:szCs w:val="28"/>
        </w:rPr>
        <w:t>сельского</w:t>
      </w:r>
      <w:r w:rsidRPr="00C818BE">
        <w:rPr>
          <w:sz w:val="24"/>
          <w:szCs w:val="28"/>
        </w:rPr>
        <w:t xml:space="preserve"> поселения</w:t>
      </w:r>
      <w:r>
        <w:rPr>
          <w:sz w:val="24"/>
          <w:szCs w:val="28"/>
        </w:rPr>
        <w:t xml:space="preserve"> на 01.01.2019 год – </w:t>
      </w:r>
      <w:r w:rsidRPr="00C818BE">
        <w:rPr>
          <w:sz w:val="24"/>
          <w:szCs w:val="28"/>
        </w:rPr>
        <w:t xml:space="preserve"> </w:t>
      </w:r>
      <w:r w:rsidRPr="00DC74AC">
        <w:rPr>
          <w:sz w:val="24"/>
          <w:szCs w:val="24"/>
        </w:rPr>
        <w:t xml:space="preserve">3276 </w:t>
      </w:r>
      <w:r w:rsidRPr="00C818BE">
        <w:rPr>
          <w:sz w:val="24"/>
          <w:szCs w:val="28"/>
        </w:rPr>
        <w:t>чел.</w:t>
      </w:r>
      <w:r>
        <w:rPr>
          <w:sz w:val="24"/>
          <w:szCs w:val="28"/>
        </w:rPr>
        <w:t>,</w:t>
      </w:r>
      <w:r w:rsidRPr="00C818BE">
        <w:rPr>
          <w:sz w:val="24"/>
          <w:szCs w:val="28"/>
        </w:rPr>
        <w:t xml:space="preserve"> по состоянию на </w:t>
      </w:r>
      <w:r w:rsidRPr="00853314">
        <w:rPr>
          <w:sz w:val="24"/>
          <w:szCs w:val="24"/>
        </w:rPr>
        <w:t>01.01.2021</w:t>
      </w:r>
      <w:r>
        <w:rPr>
          <w:sz w:val="24"/>
          <w:szCs w:val="28"/>
        </w:rPr>
        <w:t xml:space="preserve"> – 3132. </w:t>
      </w:r>
      <w:r w:rsidRPr="00C818BE">
        <w:rPr>
          <w:sz w:val="24"/>
          <w:szCs w:val="28"/>
        </w:rPr>
        <w:t xml:space="preserve">Численность населения </w:t>
      </w:r>
      <w:r>
        <w:rPr>
          <w:sz w:val="24"/>
          <w:szCs w:val="28"/>
        </w:rPr>
        <w:t>падает</w:t>
      </w:r>
      <w:r w:rsidRPr="00C818BE">
        <w:rPr>
          <w:sz w:val="24"/>
          <w:szCs w:val="28"/>
        </w:rPr>
        <w:t>.</w:t>
      </w:r>
    </w:p>
    <w:p w:rsidR="00B01FED" w:rsidRPr="00C818BE" w:rsidRDefault="00B01FED" w:rsidP="00C818BE">
      <w:pPr>
        <w:tabs>
          <w:tab w:val="left" w:pos="3060"/>
        </w:tabs>
        <w:spacing w:line="360" w:lineRule="auto"/>
        <w:ind w:firstLine="709"/>
        <w:jc w:val="both"/>
        <w:rPr>
          <w:sz w:val="24"/>
          <w:szCs w:val="28"/>
        </w:rPr>
      </w:pPr>
      <w:r w:rsidRPr="00C818BE">
        <w:rPr>
          <w:sz w:val="24"/>
          <w:szCs w:val="28"/>
        </w:rPr>
        <w:t xml:space="preserve">При разработке планировочной структуры было предусмотрено рациональное размещение земельного участка для строительства </w:t>
      </w:r>
      <w:r>
        <w:rPr>
          <w:sz w:val="24"/>
          <w:szCs w:val="28"/>
        </w:rPr>
        <w:t>газораспределительной сети</w:t>
      </w:r>
      <w:r w:rsidRPr="00C818BE">
        <w:rPr>
          <w:sz w:val="24"/>
          <w:szCs w:val="28"/>
        </w:rPr>
        <w:t xml:space="preserve">, </w:t>
      </w:r>
      <w:r>
        <w:rPr>
          <w:sz w:val="24"/>
          <w:szCs w:val="28"/>
        </w:rPr>
        <w:t>а так же установления охранной зоны</w:t>
      </w:r>
      <w:r w:rsidRPr="00C818BE">
        <w:rPr>
          <w:sz w:val="24"/>
          <w:szCs w:val="28"/>
        </w:rPr>
        <w:t xml:space="preserve">, с целью максимального использования потенциала данной территории и создания наилучших условий для жителей </w:t>
      </w:r>
      <w:r>
        <w:rPr>
          <w:sz w:val="24"/>
          <w:szCs w:val="28"/>
        </w:rPr>
        <w:t>Чалнинского</w:t>
      </w:r>
      <w:r w:rsidRPr="00C818BE">
        <w:rPr>
          <w:sz w:val="24"/>
          <w:szCs w:val="28"/>
        </w:rPr>
        <w:t xml:space="preserve"> </w:t>
      </w:r>
      <w:r>
        <w:rPr>
          <w:sz w:val="24"/>
          <w:szCs w:val="28"/>
        </w:rPr>
        <w:t>сельского</w:t>
      </w:r>
      <w:r w:rsidRPr="00C818BE">
        <w:rPr>
          <w:sz w:val="24"/>
          <w:szCs w:val="28"/>
        </w:rPr>
        <w:t xml:space="preserve"> поселения.</w:t>
      </w:r>
    </w:p>
    <w:p w:rsidR="00B01FED" w:rsidRPr="00C818BE" w:rsidRDefault="00B01FED" w:rsidP="00C818BE">
      <w:pPr>
        <w:tabs>
          <w:tab w:val="left" w:pos="3060"/>
        </w:tabs>
        <w:spacing w:line="360" w:lineRule="auto"/>
        <w:ind w:firstLine="709"/>
        <w:jc w:val="both"/>
        <w:rPr>
          <w:sz w:val="24"/>
          <w:szCs w:val="28"/>
        </w:rPr>
      </w:pPr>
      <w:r w:rsidRPr="00C818BE">
        <w:rPr>
          <w:sz w:val="24"/>
          <w:szCs w:val="28"/>
        </w:rPr>
        <w:t xml:space="preserve">Архитектурно-планировочное решение разработано с учетом:  </w:t>
      </w:r>
    </w:p>
    <w:p w:rsidR="00B01FED" w:rsidRPr="00C818BE" w:rsidRDefault="00B01FED" w:rsidP="00C818BE">
      <w:pPr>
        <w:tabs>
          <w:tab w:val="left" w:pos="3060"/>
        </w:tabs>
        <w:spacing w:line="360" w:lineRule="auto"/>
        <w:ind w:firstLine="709"/>
        <w:jc w:val="both"/>
        <w:rPr>
          <w:sz w:val="24"/>
          <w:szCs w:val="28"/>
        </w:rPr>
      </w:pPr>
      <w:r>
        <w:rPr>
          <w:sz w:val="24"/>
          <w:szCs w:val="28"/>
        </w:rPr>
        <w:t xml:space="preserve">- </w:t>
      </w:r>
      <w:r w:rsidRPr="00C818BE">
        <w:rPr>
          <w:sz w:val="24"/>
          <w:szCs w:val="28"/>
        </w:rPr>
        <w:t xml:space="preserve">существующей </w:t>
      </w:r>
      <w:r w:rsidRPr="00C818BE">
        <w:rPr>
          <w:sz w:val="24"/>
          <w:szCs w:val="28"/>
        </w:rPr>
        <w:tab/>
        <w:t xml:space="preserve">планировочной </w:t>
      </w:r>
      <w:r w:rsidRPr="00C818BE">
        <w:rPr>
          <w:sz w:val="24"/>
          <w:szCs w:val="28"/>
        </w:rPr>
        <w:tab/>
        <w:t xml:space="preserve">структуры </w:t>
      </w:r>
      <w:r w:rsidRPr="00C818BE">
        <w:rPr>
          <w:sz w:val="24"/>
          <w:szCs w:val="28"/>
        </w:rPr>
        <w:tab/>
        <w:t xml:space="preserve">проектируемой </w:t>
      </w:r>
      <w:r w:rsidRPr="00C818BE">
        <w:rPr>
          <w:sz w:val="24"/>
          <w:szCs w:val="28"/>
        </w:rPr>
        <w:tab/>
        <w:t xml:space="preserve">и прилегающей к ней территорий, возможных направлений их развития;  </w:t>
      </w:r>
    </w:p>
    <w:p w:rsidR="00B01FED" w:rsidRPr="00C818BE" w:rsidRDefault="00B01FED" w:rsidP="00C818BE">
      <w:pPr>
        <w:tabs>
          <w:tab w:val="left" w:pos="3060"/>
        </w:tabs>
        <w:spacing w:line="360" w:lineRule="auto"/>
        <w:ind w:firstLine="709"/>
        <w:jc w:val="both"/>
        <w:rPr>
          <w:sz w:val="24"/>
          <w:szCs w:val="28"/>
        </w:rPr>
      </w:pPr>
      <w:r w:rsidRPr="00C818BE">
        <w:rPr>
          <w:sz w:val="24"/>
          <w:szCs w:val="28"/>
        </w:rPr>
        <w:t>- градостроительной документации;</w:t>
      </w:r>
    </w:p>
    <w:p w:rsidR="00B01FED" w:rsidRPr="00C818BE" w:rsidRDefault="00B01FED" w:rsidP="00C818BE">
      <w:pPr>
        <w:tabs>
          <w:tab w:val="left" w:pos="3060"/>
        </w:tabs>
        <w:spacing w:line="360" w:lineRule="auto"/>
        <w:ind w:firstLine="709"/>
        <w:jc w:val="both"/>
        <w:rPr>
          <w:sz w:val="24"/>
          <w:szCs w:val="28"/>
        </w:rPr>
      </w:pPr>
      <w:r w:rsidRPr="00C818BE">
        <w:rPr>
          <w:sz w:val="24"/>
          <w:szCs w:val="28"/>
        </w:rPr>
        <w:t>-</w:t>
      </w:r>
      <w:r w:rsidRPr="00F917E8">
        <w:rPr>
          <w:sz w:val="24"/>
          <w:szCs w:val="28"/>
        </w:rPr>
        <w:t xml:space="preserve"> Федеральн</w:t>
      </w:r>
      <w:r>
        <w:rPr>
          <w:sz w:val="24"/>
          <w:szCs w:val="28"/>
        </w:rPr>
        <w:t>ого</w:t>
      </w:r>
      <w:r w:rsidRPr="00F917E8">
        <w:rPr>
          <w:sz w:val="24"/>
          <w:szCs w:val="28"/>
        </w:rPr>
        <w:t xml:space="preserve"> закон</w:t>
      </w:r>
      <w:r>
        <w:rPr>
          <w:sz w:val="24"/>
          <w:szCs w:val="28"/>
        </w:rPr>
        <w:t>а</w:t>
      </w:r>
      <w:r w:rsidRPr="00F917E8">
        <w:rPr>
          <w:sz w:val="24"/>
          <w:szCs w:val="28"/>
        </w:rPr>
        <w:t xml:space="preserve"> от 31 марта 1999 г. N 69-ФЗ "О газоснабжении в Российской Федерации"</w:t>
      </w:r>
      <w:r w:rsidRPr="00C818BE">
        <w:rPr>
          <w:sz w:val="24"/>
          <w:szCs w:val="28"/>
        </w:rPr>
        <w:t xml:space="preserve">; </w:t>
      </w:r>
    </w:p>
    <w:p w:rsidR="00B01FED" w:rsidRDefault="00B01FED" w:rsidP="00F917E8">
      <w:pPr>
        <w:tabs>
          <w:tab w:val="num" w:pos="240"/>
          <w:tab w:val="num" w:pos="360"/>
          <w:tab w:val="left" w:pos="3060"/>
        </w:tabs>
        <w:spacing w:line="360" w:lineRule="auto"/>
        <w:ind w:firstLine="709"/>
        <w:jc w:val="both"/>
        <w:rPr>
          <w:sz w:val="24"/>
          <w:szCs w:val="28"/>
        </w:rPr>
      </w:pPr>
      <w:r w:rsidRPr="00C818BE">
        <w:rPr>
          <w:sz w:val="24"/>
          <w:szCs w:val="28"/>
        </w:rPr>
        <w:t xml:space="preserve">- Водного кодекса Российской Федерации; </w:t>
      </w:r>
    </w:p>
    <w:p w:rsidR="00B01FED" w:rsidRDefault="00B01FED" w:rsidP="00F917E8">
      <w:pPr>
        <w:tabs>
          <w:tab w:val="num" w:pos="240"/>
          <w:tab w:val="num" w:pos="360"/>
          <w:tab w:val="left" w:pos="3060"/>
        </w:tabs>
        <w:spacing w:line="360" w:lineRule="auto"/>
        <w:ind w:firstLine="709"/>
        <w:jc w:val="both"/>
        <w:rPr>
          <w:spacing w:val="-2"/>
          <w:sz w:val="24"/>
          <w:szCs w:val="24"/>
        </w:rPr>
      </w:pPr>
      <w:r>
        <w:rPr>
          <w:sz w:val="24"/>
          <w:szCs w:val="28"/>
        </w:rPr>
        <w:t xml:space="preserve">- </w:t>
      </w:r>
      <w:r w:rsidRPr="00C964D4">
        <w:rPr>
          <w:spacing w:val="-2"/>
          <w:sz w:val="24"/>
          <w:szCs w:val="24"/>
        </w:rPr>
        <w:t>СП 47.13330.2016 Актуализированная редакция СНиП 11-02-96 «Инженерные изыскания для стр</w:t>
      </w:r>
      <w:r>
        <w:rPr>
          <w:spacing w:val="-2"/>
          <w:sz w:val="24"/>
          <w:szCs w:val="24"/>
        </w:rPr>
        <w:t>оительства. Основные положения»;</w:t>
      </w:r>
    </w:p>
    <w:p w:rsidR="00B01FED" w:rsidRDefault="00B01FED" w:rsidP="00F917E8">
      <w:pPr>
        <w:tabs>
          <w:tab w:val="num" w:pos="120"/>
          <w:tab w:val="num" w:pos="240"/>
          <w:tab w:val="num" w:pos="360"/>
          <w:tab w:val="left" w:pos="3060"/>
        </w:tabs>
        <w:spacing w:line="360" w:lineRule="auto"/>
        <w:ind w:firstLine="709"/>
        <w:jc w:val="both"/>
        <w:rPr>
          <w:spacing w:val="-2"/>
          <w:sz w:val="24"/>
          <w:szCs w:val="24"/>
        </w:rPr>
      </w:pPr>
      <w:r>
        <w:rPr>
          <w:spacing w:val="-2"/>
          <w:sz w:val="24"/>
          <w:szCs w:val="24"/>
        </w:rPr>
        <w:t xml:space="preserve">- </w:t>
      </w:r>
      <w:r w:rsidRPr="00C964D4">
        <w:rPr>
          <w:spacing w:val="-2"/>
          <w:sz w:val="24"/>
          <w:szCs w:val="24"/>
        </w:rPr>
        <w:t>СП 502.1325800.2021 «Инженерно-экологические изыскания для строительства. Общие пра</w:t>
      </w:r>
      <w:r>
        <w:rPr>
          <w:spacing w:val="-2"/>
          <w:sz w:val="24"/>
          <w:szCs w:val="24"/>
        </w:rPr>
        <w:t>вила производства работ»;</w:t>
      </w:r>
    </w:p>
    <w:p w:rsidR="00B01FED" w:rsidRDefault="00B01FED" w:rsidP="00F917E8">
      <w:pPr>
        <w:tabs>
          <w:tab w:val="num" w:pos="120"/>
          <w:tab w:val="num" w:pos="240"/>
          <w:tab w:val="num" w:pos="360"/>
          <w:tab w:val="left" w:pos="3060"/>
        </w:tabs>
        <w:spacing w:line="360" w:lineRule="auto"/>
        <w:ind w:firstLine="709"/>
        <w:jc w:val="both"/>
        <w:rPr>
          <w:sz w:val="24"/>
          <w:szCs w:val="24"/>
        </w:rPr>
      </w:pPr>
      <w:r>
        <w:rPr>
          <w:spacing w:val="-2"/>
          <w:sz w:val="24"/>
          <w:szCs w:val="24"/>
        </w:rPr>
        <w:t xml:space="preserve">- </w:t>
      </w:r>
      <w:r w:rsidRPr="00C964D4">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r>
        <w:rPr>
          <w:sz w:val="24"/>
          <w:szCs w:val="24"/>
        </w:rPr>
        <w:t>;</w:t>
      </w:r>
    </w:p>
    <w:p w:rsidR="00B01FED" w:rsidRDefault="00B01FED" w:rsidP="00F917E8">
      <w:pPr>
        <w:tabs>
          <w:tab w:val="num" w:pos="120"/>
          <w:tab w:val="num" w:pos="240"/>
          <w:tab w:val="num" w:pos="360"/>
          <w:tab w:val="left" w:pos="3060"/>
        </w:tabs>
        <w:spacing w:line="360" w:lineRule="auto"/>
        <w:ind w:firstLine="709"/>
        <w:jc w:val="both"/>
        <w:rPr>
          <w:sz w:val="24"/>
          <w:szCs w:val="24"/>
        </w:rPr>
      </w:pPr>
      <w:r>
        <w:rPr>
          <w:sz w:val="24"/>
          <w:szCs w:val="24"/>
        </w:rPr>
        <w:t xml:space="preserve">- </w:t>
      </w:r>
      <w:r w:rsidRPr="00C964D4">
        <w:rPr>
          <w:sz w:val="24"/>
          <w:szCs w:val="24"/>
        </w:rPr>
        <w:t>СанПиН</w:t>
      </w:r>
      <w:r>
        <w:rPr>
          <w:sz w:val="24"/>
          <w:szCs w:val="24"/>
        </w:rPr>
        <w:t xml:space="preserve"> </w:t>
      </w:r>
      <w:r w:rsidRPr="00F917E8">
        <w:rPr>
          <w:sz w:val="24"/>
          <w:szCs w:val="24"/>
        </w:rPr>
        <w:t xml:space="preserve">2.1.3684-21 </w:t>
      </w:r>
      <w:r w:rsidRPr="00C964D4">
        <w:rPr>
          <w:sz w:val="24"/>
          <w:szCs w:val="24"/>
        </w:rPr>
        <w:t xml:space="preserve"> </w:t>
      </w:r>
      <w:hyperlink r:id="rId16" w:anchor="7DI0K8" w:history="1">
        <w:r w:rsidRPr="00C964D4">
          <w:rPr>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Pr>
          <w:sz w:val="24"/>
          <w:szCs w:val="24"/>
        </w:rPr>
        <w:t>;</w:t>
      </w:r>
    </w:p>
    <w:p w:rsidR="00B01FED" w:rsidRPr="002F044D" w:rsidRDefault="00B01FED" w:rsidP="00F917E8">
      <w:pPr>
        <w:tabs>
          <w:tab w:val="num" w:pos="120"/>
          <w:tab w:val="num" w:pos="240"/>
          <w:tab w:val="num" w:pos="360"/>
          <w:tab w:val="left" w:pos="3060"/>
        </w:tabs>
        <w:spacing w:line="360" w:lineRule="auto"/>
        <w:ind w:firstLine="709"/>
        <w:jc w:val="both"/>
        <w:rPr>
          <w:sz w:val="24"/>
          <w:szCs w:val="28"/>
        </w:rPr>
      </w:pPr>
      <w:r>
        <w:rPr>
          <w:sz w:val="24"/>
          <w:szCs w:val="28"/>
        </w:rPr>
        <w:t xml:space="preserve">- </w:t>
      </w:r>
      <w:r w:rsidRPr="002F044D">
        <w:rPr>
          <w:sz w:val="24"/>
          <w:szCs w:val="28"/>
        </w:rPr>
        <w:t>СанПиН 2.2.1/2.1.1.1200-03 «Проектирование, строительство, реконструкция и эксплуатации предприятия, планировка и застройка населенных мест.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B01FED" w:rsidRDefault="00B01FED" w:rsidP="00C818BE">
      <w:pPr>
        <w:tabs>
          <w:tab w:val="left" w:pos="3060"/>
        </w:tabs>
        <w:spacing w:line="360" w:lineRule="auto"/>
        <w:ind w:firstLine="709"/>
        <w:jc w:val="both"/>
        <w:rPr>
          <w:sz w:val="24"/>
          <w:szCs w:val="28"/>
        </w:rPr>
      </w:pPr>
      <w:r w:rsidRPr="00C818BE">
        <w:rPr>
          <w:sz w:val="24"/>
          <w:szCs w:val="28"/>
        </w:rPr>
        <w:t>- иных нормативных правовых актов.</w:t>
      </w:r>
    </w:p>
    <w:p w:rsidR="00B01FED" w:rsidRPr="00C818BE" w:rsidRDefault="00B01FED" w:rsidP="00C818BE">
      <w:pPr>
        <w:tabs>
          <w:tab w:val="left" w:pos="3060"/>
        </w:tabs>
        <w:spacing w:line="360" w:lineRule="auto"/>
        <w:ind w:firstLine="709"/>
        <w:jc w:val="both"/>
        <w:rPr>
          <w:sz w:val="24"/>
          <w:szCs w:val="28"/>
        </w:rPr>
      </w:pPr>
      <w:r w:rsidRPr="00C818BE">
        <w:rPr>
          <w:sz w:val="24"/>
          <w:szCs w:val="28"/>
        </w:rPr>
        <w:t xml:space="preserve">На формирование архитектурно-планировочного решения проектируемого участка оказывают влияние следующие факторы:  </w:t>
      </w:r>
    </w:p>
    <w:p w:rsidR="00B01FED" w:rsidRPr="00C818BE" w:rsidRDefault="00B01FED" w:rsidP="00C818BE">
      <w:pPr>
        <w:tabs>
          <w:tab w:val="left" w:pos="3060"/>
        </w:tabs>
        <w:spacing w:line="360" w:lineRule="auto"/>
        <w:ind w:firstLine="709"/>
        <w:jc w:val="both"/>
        <w:rPr>
          <w:sz w:val="24"/>
          <w:szCs w:val="28"/>
        </w:rPr>
      </w:pPr>
      <w:r>
        <w:rPr>
          <w:sz w:val="24"/>
          <w:szCs w:val="28"/>
        </w:rPr>
        <w:t xml:space="preserve">- </w:t>
      </w:r>
      <w:r w:rsidRPr="00C818BE">
        <w:rPr>
          <w:sz w:val="24"/>
          <w:szCs w:val="28"/>
        </w:rPr>
        <w:t xml:space="preserve">сложившаяся ландшафтная и пространственная структура участка;  </w:t>
      </w:r>
    </w:p>
    <w:p w:rsidR="00B01FED" w:rsidRPr="00C818BE" w:rsidRDefault="00B01FED" w:rsidP="00C818BE">
      <w:pPr>
        <w:tabs>
          <w:tab w:val="left" w:pos="3060"/>
        </w:tabs>
        <w:spacing w:line="360" w:lineRule="auto"/>
        <w:ind w:firstLine="709"/>
        <w:jc w:val="both"/>
        <w:rPr>
          <w:sz w:val="24"/>
          <w:szCs w:val="28"/>
        </w:rPr>
      </w:pPr>
      <w:r>
        <w:rPr>
          <w:sz w:val="24"/>
          <w:szCs w:val="28"/>
        </w:rPr>
        <w:t xml:space="preserve">- </w:t>
      </w:r>
      <w:r w:rsidRPr="00C818BE">
        <w:rPr>
          <w:sz w:val="24"/>
          <w:szCs w:val="28"/>
        </w:rPr>
        <w:t>наличие существующих границ земельных участков, выделенных в соответствии с кадастровым планом территории.</w:t>
      </w:r>
    </w:p>
    <w:p w:rsidR="00B01FED" w:rsidRDefault="00B01FED" w:rsidP="0040110F">
      <w:pPr>
        <w:pStyle w:val="Default"/>
        <w:spacing w:line="360" w:lineRule="auto"/>
        <w:ind w:firstLine="709"/>
        <w:jc w:val="both"/>
        <w:rPr>
          <w:sz w:val="28"/>
          <w:szCs w:val="28"/>
        </w:rPr>
      </w:pPr>
    </w:p>
    <w:p w:rsidR="00B01FED" w:rsidRPr="0040110F" w:rsidRDefault="00B01FED" w:rsidP="0040110F">
      <w:pPr>
        <w:pStyle w:val="Default"/>
        <w:spacing w:line="360" w:lineRule="auto"/>
        <w:ind w:firstLine="709"/>
        <w:jc w:val="both"/>
        <w:rPr>
          <w:sz w:val="28"/>
          <w:szCs w:val="28"/>
        </w:rPr>
      </w:pPr>
    </w:p>
    <w:p w:rsidR="00B01FED" w:rsidRPr="00F06BFF" w:rsidRDefault="00B01FED" w:rsidP="00EC3B3D">
      <w:pPr>
        <w:pStyle w:val="Default"/>
        <w:spacing w:line="360" w:lineRule="auto"/>
        <w:jc w:val="both"/>
        <w:rPr>
          <w:b/>
          <w:sz w:val="28"/>
          <w:szCs w:val="28"/>
        </w:rPr>
      </w:pPr>
    </w:p>
    <w:p w:rsidR="00B01FED" w:rsidRDefault="00B01FED" w:rsidP="00D73531">
      <w:pPr>
        <w:tabs>
          <w:tab w:val="left" w:pos="3060"/>
        </w:tabs>
        <w:spacing w:line="360" w:lineRule="auto"/>
        <w:ind w:firstLine="709"/>
        <w:jc w:val="both"/>
        <w:rPr>
          <w:b/>
          <w:color w:val="FF0000"/>
          <w:sz w:val="28"/>
          <w:szCs w:val="28"/>
        </w:rPr>
      </w:pPr>
    </w:p>
    <w:p w:rsidR="00B01FED" w:rsidRDefault="00B01FED" w:rsidP="00D73531">
      <w:pPr>
        <w:tabs>
          <w:tab w:val="left" w:pos="3060"/>
        </w:tabs>
        <w:spacing w:line="360" w:lineRule="auto"/>
        <w:ind w:firstLine="709"/>
        <w:jc w:val="both"/>
        <w:rPr>
          <w:b/>
          <w:color w:val="FF0000"/>
          <w:sz w:val="28"/>
          <w:szCs w:val="28"/>
        </w:rPr>
      </w:pPr>
    </w:p>
    <w:p w:rsidR="00B01FED" w:rsidRDefault="00B01FED" w:rsidP="00D73531">
      <w:pPr>
        <w:tabs>
          <w:tab w:val="left" w:pos="3060"/>
        </w:tabs>
        <w:spacing w:line="360" w:lineRule="auto"/>
        <w:ind w:firstLine="709"/>
        <w:jc w:val="both"/>
        <w:rPr>
          <w:b/>
          <w:sz w:val="28"/>
          <w:szCs w:val="28"/>
        </w:rPr>
      </w:pPr>
    </w:p>
    <w:p w:rsidR="00B01FED" w:rsidRDefault="00B01FED" w:rsidP="00D73531">
      <w:pPr>
        <w:tabs>
          <w:tab w:val="left" w:pos="3060"/>
        </w:tabs>
        <w:spacing w:line="360" w:lineRule="auto"/>
        <w:ind w:firstLine="709"/>
        <w:jc w:val="both"/>
        <w:rPr>
          <w:b/>
          <w:sz w:val="28"/>
          <w:szCs w:val="28"/>
        </w:rPr>
      </w:pPr>
    </w:p>
    <w:p w:rsidR="00B01FED" w:rsidRDefault="00B01FED" w:rsidP="00135FC5">
      <w:pPr>
        <w:pStyle w:val="10"/>
      </w:pPr>
      <w:bookmarkStart w:id="15" w:name="_Toc42201881"/>
      <w:r>
        <w:br w:type="page"/>
      </w:r>
      <w:r w:rsidRPr="00F06BFF">
        <w:t>Проект планировки территории. Материалы по обоснованию</w:t>
      </w:r>
      <w:bookmarkEnd w:id="15"/>
    </w:p>
    <w:p w:rsidR="00B01FED" w:rsidRDefault="00B01FED" w:rsidP="00135FC5">
      <w:pPr>
        <w:pStyle w:val="20"/>
      </w:pPr>
      <w:bookmarkStart w:id="16" w:name="_Toc42201882"/>
      <w:r w:rsidRPr="00A777BC">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bookmarkEnd w:id="16"/>
    </w:p>
    <w:p w:rsidR="00B01FED" w:rsidRDefault="00B01FED" w:rsidP="00D73531">
      <w:pPr>
        <w:tabs>
          <w:tab w:val="left" w:pos="3060"/>
        </w:tabs>
        <w:spacing w:line="360" w:lineRule="auto"/>
        <w:ind w:firstLine="709"/>
        <w:jc w:val="both"/>
        <w:rPr>
          <w:b/>
          <w:sz w:val="28"/>
          <w:szCs w:val="28"/>
        </w:rPr>
      </w:pPr>
    </w:p>
    <w:p w:rsidR="00B01FED" w:rsidRDefault="00B01FED" w:rsidP="00DF31D7">
      <w:pPr>
        <w:tabs>
          <w:tab w:val="left" w:pos="3060"/>
        </w:tabs>
        <w:spacing w:line="360" w:lineRule="auto"/>
        <w:ind w:firstLine="709"/>
        <w:jc w:val="both"/>
        <w:rPr>
          <w:sz w:val="24"/>
          <w:szCs w:val="24"/>
        </w:rPr>
      </w:pPr>
      <w:r w:rsidRPr="00DF31D7">
        <w:rPr>
          <w:sz w:val="24"/>
          <w:szCs w:val="24"/>
        </w:rPr>
        <w:t xml:space="preserve">Подготовка </w:t>
      </w:r>
      <w:r>
        <w:rPr>
          <w:sz w:val="24"/>
          <w:szCs w:val="24"/>
        </w:rPr>
        <w:t>проекта</w:t>
      </w:r>
      <w:r w:rsidRPr="00DF31D7">
        <w:rPr>
          <w:sz w:val="24"/>
          <w:szCs w:val="24"/>
        </w:rPr>
        <w:t xml:space="preserve">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01FED" w:rsidRDefault="00B01FED" w:rsidP="006E5EAD">
      <w:pPr>
        <w:tabs>
          <w:tab w:val="left" w:pos="3060"/>
        </w:tabs>
        <w:spacing w:line="360" w:lineRule="auto"/>
        <w:ind w:firstLine="709"/>
        <w:jc w:val="both"/>
        <w:rPr>
          <w:b/>
          <w:sz w:val="24"/>
          <w:szCs w:val="24"/>
        </w:rPr>
      </w:pPr>
      <w:r>
        <w:rPr>
          <w:sz w:val="24"/>
          <w:szCs w:val="24"/>
        </w:rPr>
        <w:t xml:space="preserve">При подготовке проекта планировки территории за основу взят </w:t>
      </w:r>
      <w:r w:rsidRPr="004541E8">
        <w:rPr>
          <w:b/>
          <w:sz w:val="24"/>
          <w:szCs w:val="24"/>
        </w:rPr>
        <w:t>Свод правил СП 42.13330.2011 "СНиП 2.07.01-89. Градостроительство. Планировка и застройка городских и сельских поселений". Актуализированная редакция СНиП 2.07.01-89 (утв. приказом Министерства регионального развития РФ от 28 декабря 2010 г. N 820)</w:t>
      </w:r>
      <w:r>
        <w:rPr>
          <w:b/>
          <w:sz w:val="24"/>
          <w:szCs w:val="24"/>
        </w:rPr>
        <w:t xml:space="preserve"> (далее СНиП 2.07.01-89)</w:t>
      </w:r>
      <w:r w:rsidRPr="004541E8">
        <w:rPr>
          <w:b/>
          <w:sz w:val="24"/>
          <w:szCs w:val="24"/>
        </w:rPr>
        <w:t>.</w:t>
      </w:r>
    </w:p>
    <w:p w:rsidR="00B01FED" w:rsidRDefault="00B01FED" w:rsidP="006E5EAD">
      <w:pPr>
        <w:tabs>
          <w:tab w:val="left" w:pos="3060"/>
        </w:tabs>
        <w:spacing w:line="360" w:lineRule="auto"/>
        <w:ind w:firstLine="709"/>
        <w:jc w:val="both"/>
        <w:rPr>
          <w:sz w:val="24"/>
          <w:szCs w:val="24"/>
        </w:rPr>
      </w:pPr>
      <w:r>
        <w:rPr>
          <w:b/>
          <w:sz w:val="24"/>
          <w:szCs w:val="24"/>
        </w:rPr>
        <w:t xml:space="preserve">Выдержки из </w:t>
      </w:r>
      <w:r w:rsidRPr="004541E8">
        <w:rPr>
          <w:b/>
          <w:sz w:val="24"/>
          <w:szCs w:val="24"/>
        </w:rPr>
        <w:t>СНиП 2.07.01-89</w:t>
      </w:r>
      <w:r>
        <w:rPr>
          <w:b/>
          <w:sz w:val="24"/>
          <w:szCs w:val="24"/>
        </w:rPr>
        <w:t>:</w:t>
      </w:r>
    </w:p>
    <w:p w:rsidR="00B01FED" w:rsidRDefault="00B01FED" w:rsidP="006E5EAD">
      <w:pPr>
        <w:tabs>
          <w:tab w:val="left" w:pos="3060"/>
        </w:tabs>
        <w:spacing w:line="360" w:lineRule="auto"/>
        <w:ind w:firstLine="709"/>
        <w:jc w:val="both"/>
        <w:rPr>
          <w:sz w:val="24"/>
          <w:szCs w:val="24"/>
        </w:rPr>
      </w:pPr>
      <w:r w:rsidRPr="004541E8">
        <w:rPr>
          <w:b/>
          <w:i/>
          <w:sz w:val="24"/>
          <w:szCs w:val="24"/>
          <w:u w:val="single"/>
        </w:rPr>
        <w:t>Раздел 8.14</w:t>
      </w:r>
      <w:r>
        <w:rPr>
          <w:sz w:val="24"/>
          <w:szCs w:val="24"/>
        </w:rPr>
        <w:t xml:space="preserve"> Согласно указанному нормативному правовому акту л</w:t>
      </w:r>
      <w:r w:rsidRPr="006E5EAD">
        <w:rPr>
          <w:sz w:val="24"/>
          <w:szCs w:val="24"/>
        </w:rPr>
        <w:t>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B01FED" w:rsidRDefault="00B01FED" w:rsidP="006E5EAD">
      <w:pPr>
        <w:tabs>
          <w:tab w:val="left" w:pos="3060"/>
        </w:tabs>
        <w:spacing w:line="360" w:lineRule="auto"/>
        <w:ind w:firstLine="709"/>
        <w:jc w:val="both"/>
        <w:rPr>
          <w:sz w:val="24"/>
          <w:szCs w:val="24"/>
        </w:rPr>
      </w:pPr>
      <w:r w:rsidRPr="004541E8">
        <w:rPr>
          <w:b/>
          <w:i/>
          <w:sz w:val="24"/>
          <w:szCs w:val="24"/>
          <w:u w:val="single"/>
        </w:rPr>
        <w:t>Раздел 8.17</w:t>
      </w:r>
      <w:r>
        <w:rPr>
          <w:sz w:val="24"/>
          <w:szCs w:val="24"/>
        </w:rPr>
        <w:t xml:space="preserve"> 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настоящего свода правил.</w:t>
      </w:r>
    </w:p>
    <w:p w:rsidR="00B01FED" w:rsidRDefault="00B01FED" w:rsidP="006E5EAD">
      <w:pPr>
        <w:tabs>
          <w:tab w:val="left" w:pos="3060"/>
        </w:tabs>
        <w:spacing w:line="360" w:lineRule="auto"/>
        <w:ind w:firstLine="709"/>
        <w:jc w:val="both"/>
        <w:rPr>
          <w:sz w:val="24"/>
          <w:szCs w:val="24"/>
        </w:rPr>
      </w:pPr>
      <w:r>
        <w:rPr>
          <w:sz w:val="24"/>
          <w:szCs w:val="24"/>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B01FED" w:rsidRDefault="00B01FED" w:rsidP="006E5EAD">
      <w:pPr>
        <w:tabs>
          <w:tab w:val="left" w:pos="3060"/>
        </w:tabs>
        <w:spacing w:line="360" w:lineRule="auto"/>
        <w:ind w:firstLine="709"/>
        <w:jc w:val="both"/>
        <w:rPr>
          <w:sz w:val="24"/>
          <w:szCs w:val="24"/>
        </w:rPr>
      </w:pPr>
      <w:r>
        <w:rPr>
          <w:sz w:val="24"/>
          <w:szCs w:val="24"/>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B01FED" w:rsidRPr="00721C39" w:rsidRDefault="00B01FED" w:rsidP="00685271">
      <w:pPr>
        <w:tabs>
          <w:tab w:val="left" w:pos="3060"/>
        </w:tabs>
        <w:spacing w:line="360" w:lineRule="auto"/>
        <w:ind w:firstLine="709"/>
        <w:jc w:val="both"/>
        <w:rPr>
          <w:b/>
          <w:i/>
          <w:sz w:val="24"/>
          <w:szCs w:val="24"/>
        </w:rPr>
      </w:pPr>
      <w:r w:rsidRPr="00314AE1">
        <w:rPr>
          <w:i/>
          <w:sz w:val="24"/>
          <w:szCs w:val="24"/>
        </w:rPr>
        <w:t>*</w:t>
      </w:r>
      <w:r>
        <w:rPr>
          <w:i/>
          <w:sz w:val="24"/>
          <w:szCs w:val="24"/>
        </w:rPr>
        <w:t xml:space="preserve"> </w:t>
      </w:r>
      <w:r w:rsidRPr="00685271">
        <w:rPr>
          <w:i/>
          <w:sz w:val="24"/>
          <w:szCs w:val="24"/>
        </w:rPr>
        <w:t>порядок определения границ 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w:t>
      </w:r>
      <w:r>
        <w:rPr>
          <w:i/>
          <w:sz w:val="24"/>
          <w:szCs w:val="24"/>
        </w:rPr>
        <w:t xml:space="preserve">, установлены </w:t>
      </w:r>
      <w:r w:rsidRPr="00721C39">
        <w:rPr>
          <w:b/>
          <w:i/>
          <w:sz w:val="24"/>
          <w:szCs w:val="24"/>
        </w:rPr>
        <w:t>Правилами охраны газораспределительных сетей, утв. Постановлением Правительства РФ от 20 ноября 2000 г. N 878 (далее – Правила).</w:t>
      </w:r>
    </w:p>
    <w:p w:rsidR="00B01FED" w:rsidRPr="00DA656A" w:rsidRDefault="00B01FED" w:rsidP="00685271">
      <w:pPr>
        <w:tabs>
          <w:tab w:val="left" w:pos="3060"/>
        </w:tabs>
        <w:spacing w:line="360" w:lineRule="auto"/>
        <w:ind w:firstLine="709"/>
        <w:jc w:val="both"/>
        <w:rPr>
          <w:b/>
          <w:i/>
          <w:sz w:val="24"/>
          <w:szCs w:val="24"/>
        </w:rPr>
      </w:pPr>
      <w:r w:rsidRPr="00DA656A">
        <w:rPr>
          <w:b/>
          <w:i/>
          <w:sz w:val="24"/>
          <w:szCs w:val="24"/>
        </w:rPr>
        <w:t>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B01FED" w:rsidRPr="00DA656A" w:rsidRDefault="00B01FED" w:rsidP="00DA656A">
      <w:pPr>
        <w:tabs>
          <w:tab w:val="left" w:pos="3060"/>
        </w:tabs>
        <w:spacing w:line="360" w:lineRule="auto"/>
        <w:ind w:firstLine="709"/>
        <w:jc w:val="both"/>
        <w:rPr>
          <w:sz w:val="24"/>
          <w:szCs w:val="24"/>
        </w:rPr>
      </w:pPr>
      <w:r w:rsidRPr="00B35270">
        <w:rPr>
          <w:sz w:val="24"/>
          <w:szCs w:val="24"/>
          <w:u w:val="single"/>
        </w:rPr>
        <w:t>Согласно п. 4 Правил</w:t>
      </w:r>
      <w:r>
        <w:rPr>
          <w:sz w:val="24"/>
          <w:szCs w:val="24"/>
        </w:rPr>
        <w:t xml:space="preserve"> в</w:t>
      </w:r>
      <w:r w:rsidRPr="00DA656A">
        <w:rPr>
          <w:sz w:val="24"/>
          <w:szCs w:val="24"/>
        </w:rPr>
        <w:t xml:space="preserve"> состав газораспределительных сетей входят:</w:t>
      </w:r>
    </w:p>
    <w:p w:rsidR="00B01FED" w:rsidRPr="00DA656A" w:rsidRDefault="00B01FED" w:rsidP="00DA656A">
      <w:pPr>
        <w:tabs>
          <w:tab w:val="left" w:pos="3060"/>
        </w:tabs>
        <w:spacing w:line="360" w:lineRule="auto"/>
        <w:ind w:firstLine="709"/>
        <w:jc w:val="both"/>
        <w:rPr>
          <w:sz w:val="24"/>
          <w:szCs w:val="24"/>
        </w:rPr>
      </w:pPr>
      <w:r w:rsidRPr="00DA656A">
        <w:rPr>
          <w:sz w:val="24"/>
          <w:szCs w:val="24"/>
        </w:rPr>
        <w:t>а) наружные подземные, наземные и надземные распределительные газопроводы, межпоселковые газопроводы, газопроводы-вводы с установленной на них запорной арматурой;</w:t>
      </w:r>
    </w:p>
    <w:p w:rsidR="00B01FED" w:rsidRPr="00DA656A" w:rsidRDefault="00B01FED" w:rsidP="00DA656A">
      <w:pPr>
        <w:tabs>
          <w:tab w:val="left" w:pos="3060"/>
        </w:tabs>
        <w:spacing w:line="360" w:lineRule="auto"/>
        <w:ind w:firstLine="709"/>
        <w:jc w:val="both"/>
        <w:rPr>
          <w:sz w:val="24"/>
          <w:szCs w:val="24"/>
        </w:rPr>
      </w:pPr>
      <w:r w:rsidRPr="00DA656A">
        <w:rPr>
          <w:sz w:val="24"/>
          <w:szCs w:val="24"/>
        </w:rPr>
        <w:t>б) внеплощадочные газопроводы промышленных предприятий;</w:t>
      </w:r>
    </w:p>
    <w:p w:rsidR="00B01FED" w:rsidRPr="00DA656A" w:rsidRDefault="00B01FED" w:rsidP="00DA656A">
      <w:pPr>
        <w:tabs>
          <w:tab w:val="left" w:pos="3060"/>
        </w:tabs>
        <w:spacing w:line="360" w:lineRule="auto"/>
        <w:ind w:firstLine="709"/>
        <w:jc w:val="both"/>
        <w:rPr>
          <w:sz w:val="24"/>
          <w:szCs w:val="24"/>
        </w:rPr>
      </w:pPr>
      <w:r w:rsidRPr="00DA656A">
        <w:rPr>
          <w:sz w:val="24"/>
          <w:szCs w:val="24"/>
        </w:rPr>
        <w:t>в) переходы газопроводов через естественные и искусственные препятствия, в том числе через реки, железные и автомобильные дороги;</w:t>
      </w:r>
    </w:p>
    <w:p w:rsidR="00B01FED" w:rsidRPr="00DA656A" w:rsidRDefault="00B01FED" w:rsidP="00DA656A">
      <w:pPr>
        <w:tabs>
          <w:tab w:val="left" w:pos="3060"/>
        </w:tabs>
        <w:spacing w:line="360" w:lineRule="auto"/>
        <w:ind w:firstLine="709"/>
        <w:jc w:val="both"/>
        <w:rPr>
          <w:sz w:val="24"/>
          <w:szCs w:val="24"/>
        </w:rPr>
      </w:pPr>
      <w:r w:rsidRPr="00DA656A">
        <w:rPr>
          <w:sz w:val="24"/>
          <w:szCs w:val="24"/>
        </w:rPr>
        <w:t>г) отдельно стоящие газорегуляторные пункты, расположенные на территории и за территорией населенных пунктов, промышленных и иных предприятий, а также газорегуляторные пункты, размещенные в зданиях, шкафах или блоках;</w:t>
      </w:r>
    </w:p>
    <w:p w:rsidR="00B01FED" w:rsidRDefault="00B01FED" w:rsidP="00DA656A">
      <w:pPr>
        <w:tabs>
          <w:tab w:val="left" w:pos="3060"/>
        </w:tabs>
        <w:spacing w:line="360" w:lineRule="auto"/>
        <w:ind w:firstLine="709"/>
        <w:jc w:val="both"/>
        <w:rPr>
          <w:sz w:val="24"/>
          <w:szCs w:val="24"/>
        </w:rPr>
      </w:pPr>
      <w:r w:rsidRPr="00DA656A">
        <w:rPr>
          <w:sz w:val="24"/>
          <w:szCs w:val="24"/>
        </w:rPr>
        <w:t>д) устройства электрохимической защиты стальных газопроводов от коррозии и средства телемеханизации газораспределительных сетей, объекты их электропривода и энергоснабжения.</w:t>
      </w:r>
    </w:p>
    <w:p w:rsidR="00B01FED" w:rsidRDefault="00B01FED" w:rsidP="00DA656A">
      <w:pPr>
        <w:tabs>
          <w:tab w:val="left" w:pos="3060"/>
        </w:tabs>
        <w:spacing w:line="360" w:lineRule="auto"/>
        <w:ind w:firstLine="709"/>
        <w:jc w:val="both"/>
        <w:rPr>
          <w:sz w:val="24"/>
          <w:szCs w:val="24"/>
        </w:rPr>
      </w:pPr>
      <w:r w:rsidRPr="00B35270">
        <w:rPr>
          <w:sz w:val="24"/>
          <w:szCs w:val="24"/>
          <w:u w:val="single"/>
        </w:rPr>
        <w:t>Согласно п. 6 Правил</w:t>
      </w:r>
      <w:r>
        <w:rPr>
          <w:sz w:val="24"/>
          <w:szCs w:val="24"/>
        </w:rPr>
        <w:t xml:space="preserve"> – л</w:t>
      </w:r>
      <w:r w:rsidRPr="00B35270">
        <w:rPr>
          <w:sz w:val="24"/>
          <w:szCs w:val="24"/>
        </w:rPr>
        <w:t>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w:t>
      </w:r>
    </w:p>
    <w:p w:rsidR="00B01FED" w:rsidRDefault="00B01FED" w:rsidP="00B35270">
      <w:pPr>
        <w:tabs>
          <w:tab w:val="left" w:pos="3060"/>
        </w:tabs>
        <w:spacing w:line="360" w:lineRule="auto"/>
        <w:ind w:firstLine="709"/>
        <w:jc w:val="both"/>
        <w:rPr>
          <w:sz w:val="24"/>
          <w:szCs w:val="24"/>
        </w:rPr>
      </w:pPr>
      <w:r w:rsidRPr="00B35270">
        <w:rPr>
          <w:sz w:val="24"/>
          <w:szCs w:val="24"/>
          <w:u w:val="single"/>
        </w:rPr>
        <w:t>Согласно п. 7 Правил</w:t>
      </w:r>
      <w:r>
        <w:rPr>
          <w:sz w:val="24"/>
          <w:szCs w:val="24"/>
        </w:rPr>
        <w:t>: для газораспределительных сетей устанавливаются следующие охранные зоны:</w:t>
      </w:r>
    </w:p>
    <w:p w:rsidR="00B01FED" w:rsidRDefault="00B01FED" w:rsidP="00B35270">
      <w:pPr>
        <w:tabs>
          <w:tab w:val="left" w:pos="3060"/>
        </w:tabs>
        <w:spacing w:line="360" w:lineRule="auto"/>
        <w:ind w:firstLine="709"/>
        <w:jc w:val="both"/>
        <w:rPr>
          <w:sz w:val="24"/>
          <w:szCs w:val="24"/>
        </w:rPr>
      </w:pPr>
      <w:r>
        <w:rPr>
          <w:sz w:val="24"/>
          <w:szCs w:val="24"/>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B01FED" w:rsidRDefault="00B01FED" w:rsidP="00B35270">
      <w:pPr>
        <w:tabs>
          <w:tab w:val="left" w:pos="3060"/>
        </w:tabs>
        <w:spacing w:line="360" w:lineRule="auto"/>
        <w:ind w:firstLine="709"/>
        <w:jc w:val="both"/>
        <w:rPr>
          <w:sz w:val="24"/>
          <w:szCs w:val="24"/>
        </w:rPr>
      </w:pPr>
      <w:r>
        <w:rPr>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B01FED" w:rsidRDefault="00B01FED" w:rsidP="00B35270">
      <w:pPr>
        <w:tabs>
          <w:tab w:val="left" w:pos="3060"/>
        </w:tabs>
        <w:spacing w:line="360" w:lineRule="auto"/>
        <w:ind w:firstLine="709"/>
        <w:jc w:val="both"/>
        <w:rPr>
          <w:sz w:val="24"/>
          <w:szCs w:val="24"/>
        </w:rPr>
      </w:pPr>
      <w:r>
        <w:rPr>
          <w:sz w:val="24"/>
          <w:szCs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B01FED" w:rsidRDefault="00B01FED" w:rsidP="00B35270">
      <w:pPr>
        <w:tabs>
          <w:tab w:val="left" w:pos="3060"/>
        </w:tabs>
        <w:spacing w:line="360" w:lineRule="auto"/>
        <w:ind w:firstLine="709"/>
        <w:jc w:val="both"/>
        <w:rPr>
          <w:sz w:val="24"/>
          <w:szCs w:val="24"/>
        </w:rPr>
      </w:pPr>
      <w:r>
        <w:rPr>
          <w:sz w:val="24"/>
          <w:szCs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B01FED" w:rsidRDefault="00B01FED" w:rsidP="00B35270">
      <w:pPr>
        <w:tabs>
          <w:tab w:val="left" w:pos="3060"/>
        </w:tabs>
        <w:spacing w:line="360" w:lineRule="auto"/>
        <w:ind w:firstLine="709"/>
        <w:jc w:val="both"/>
        <w:rPr>
          <w:sz w:val="24"/>
          <w:szCs w:val="24"/>
        </w:rPr>
      </w:pPr>
      <w:r>
        <w:rPr>
          <w:sz w:val="24"/>
          <w:szCs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B01FED" w:rsidRDefault="00B01FED" w:rsidP="00B35270">
      <w:pPr>
        <w:tabs>
          <w:tab w:val="left" w:pos="3060"/>
        </w:tabs>
        <w:spacing w:line="360" w:lineRule="auto"/>
        <w:ind w:firstLine="709"/>
        <w:jc w:val="both"/>
        <w:rPr>
          <w:sz w:val="24"/>
          <w:szCs w:val="24"/>
        </w:rPr>
      </w:pPr>
      <w:r>
        <w:rPr>
          <w:sz w:val="24"/>
          <w:szCs w:val="24"/>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B01FED" w:rsidRDefault="00B01FED" w:rsidP="00B35270">
      <w:pPr>
        <w:tabs>
          <w:tab w:val="left" w:pos="3060"/>
        </w:tabs>
        <w:spacing w:line="360" w:lineRule="auto"/>
        <w:ind w:firstLine="709"/>
        <w:jc w:val="both"/>
        <w:rPr>
          <w:sz w:val="24"/>
          <w:szCs w:val="24"/>
        </w:rPr>
      </w:pPr>
      <w:r w:rsidRPr="00721C39">
        <w:rP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r>
        <w:rPr>
          <w:sz w:val="24"/>
          <w:szCs w:val="24"/>
        </w:rPr>
        <w:t>.</w:t>
      </w:r>
    </w:p>
    <w:p w:rsidR="00B01FED" w:rsidRDefault="00B01FED" w:rsidP="00B35270">
      <w:pPr>
        <w:tabs>
          <w:tab w:val="left" w:pos="3060"/>
        </w:tabs>
        <w:spacing w:line="360" w:lineRule="auto"/>
        <w:ind w:firstLine="709"/>
        <w:jc w:val="both"/>
        <w:rPr>
          <w:sz w:val="24"/>
          <w:szCs w:val="24"/>
        </w:rPr>
      </w:pPr>
      <w:r w:rsidRPr="00721C39">
        <w:rPr>
          <w:sz w:val="24"/>
          <w:szCs w:val="24"/>
        </w:rPr>
        <w:t>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федеральным органом исполнительной власти в области градостроительства и строительства.</w:t>
      </w:r>
    </w:p>
    <w:p w:rsidR="00B01FED" w:rsidRDefault="00B01FED" w:rsidP="00721C39">
      <w:pPr>
        <w:tabs>
          <w:tab w:val="left" w:pos="3060"/>
        </w:tabs>
        <w:spacing w:line="360" w:lineRule="auto"/>
        <w:ind w:firstLine="709"/>
        <w:jc w:val="both"/>
        <w:rPr>
          <w:sz w:val="24"/>
          <w:szCs w:val="24"/>
        </w:rPr>
      </w:pPr>
      <w:r w:rsidRPr="00721C39">
        <w:rPr>
          <w:sz w:val="24"/>
          <w:szCs w:val="24"/>
          <w:u w:val="single"/>
        </w:rPr>
        <w:t>Согласно п. 14 Правил:</w:t>
      </w:r>
      <w:r>
        <w:rPr>
          <w:sz w:val="24"/>
          <w:szCs w:val="24"/>
        </w:rPr>
        <w:t xml:space="preserve">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настоящих Правил: а) строить объекты жилищно-гражданского и производственного назначения; 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г) перемещать, повреждать, засыпать и уничтожать опознавательные знаки, контрольно-измерительные пункты и другие устройства газораспределительных сетей; д) устраивать свалки и склады, разливать растворы кислот, солей, щелочей и других химически активных веществ; 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ж) разводить огонь и размещать источники огня; з) рыть погреба, копать и обрабатывать почву сельскохозяйственными и мелиоративными орудиями и механизмами на глубину более 0,3 метра; 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л) самовольно подключаться к газораспределительным сетям.</w:t>
      </w:r>
    </w:p>
    <w:p w:rsidR="00B01FED" w:rsidRDefault="00B01FED" w:rsidP="00FE42F1">
      <w:pPr>
        <w:tabs>
          <w:tab w:val="left" w:pos="3060"/>
        </w:tabs>
        <w:spacing w:line="360" w:lineRule="auto"/>
        <w:ind w:firstLine="709"/>
        <w:jc w:val="both"/>
        <w:rPr>
          <w:sz w:val="24"/>
          <w:szCs w:val="24"/>
        </w:rPr>
      </w:pPr>
      <w:r w:rsidRPr="00FE42F1">
        <w:rPr>
          <w:sz w:val="24"/>
          <w:szCs w:val="24"/>
          <w:u w:val="single"/>
        </w:rPr>
        <w:t>П. 15 Правил.</w:t>
      </w:r>
      <w:r>
        <w:rPr>
          <w:sz w:val="24"/>
          <w:szCs w:val="24"/>
        </w:rPr>
        <w:t xml:space="preserve"> Лесохозяйственные, сельскохозяйственные и другие работы, не подпадающие под ограничения, указанные в пункте 14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B01FED" w:rsidRPr="00721C39" w:rsidRDefault="00B01FED" w:rsidP="00FE42F1">
      <w:pPr>
        <w:tabs>
          <w:tab w:val="left" w:pos="3060"/>
        </w:tabs>
        <w:spacing w:line="360" w:lineRule="auto"/>
        <w:ind w:firstLine="709"/>
        <w:jc w:val="both"/>
        <w:rPr>
          <w:sz w:val="24"/>
          <w:szCs w:val="24"/>
        </w:rPr>
      </w:pPr>
      <w:r w:rsidRPr="00FE42F1">
        <w:rPr>
          <w:sz w:val="24"/>
          <w:szCs w:val="24"/>
          <w:u w:val="single"/>
        </w:rPr>
        <w:t>П. 16 Правил.</w:t>
      </w:r>
      <w:r>
        <w:rPr>
          <w:sz w:val="24"/>
          <w:szCs w:val="24"/>
        </w:rPr>
        <w:t xml:space="preserve"> Хозяйственная деятельность в охранных зонах газораспределительных сетей, не предусмотренная пунктами 14 и 15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B01FED" w:rsidRDefault="00B01FED" w:rsidP="00497F9C">
      <w:pPr>
        <w:tabs>
          <w:tab w:val="left" w:pos="3060"/>
        </w:tabs>
        <w:spacing w:line="360" w:lineRule="auto"/>
        <w:ind w:firstLine="709"/>
        <w:jc w:val="both"/>
        <w:rPr>
          <w:color w:val="FF0000"/>
          <w:sz w:val="24"/>
          <w:szCs w:val="24"/>
        </w:rPr>
      </w:pPr>
      <w:r>
        <w:rPr>
          <w:sz w:val="24"/>
          <w:szCs w:val="24"/>
        </w:rPr>
        <w:t xml:space="preserve"> Таким образом, участок строительства (охранная зона) газораспределительной сети сформирована таким образом, чтобы полноценно обеспечить доступ к коммуникациям, обеспечена возможность </w:t>
      </w:r>
      <w:r w:rsidRPr="006D6DB1">
        <w:rPr>
          <w:sz w:val="24"/>
          <w:szCs w:val="24"/>
        </w:rPr>
        <w:t xml:space="preserve">использования </w:t>
      </w:r>
      <w:r>
        <w:rPr>
          <w:sz w:val="24"/>
          <w:szCs w:val="24"/>
        </w:rPr>
        <w:t xml:space="preserve">проектируемого к строительству </w:t>
      </w:r>
      <w:r w:rsidRPr="006D6DB1">
        <w:rPr>
          <w:sz w:val="24"/>
          <w:szCs w:val="24"/>
        </w:rPr>
        <w:t xml:space="preserve"> на </w:t>
      </w:r>
      <w:r>
        <w:rPr>
          <w:sz w:val="24"/>
          <w:szCs w:val="24"/>
        </w:rPr>
        <w:t>данном</w:t>
      </w:r>
      <w:r w:rsidRPr="006D6DB1">
        <w:rPr>
          <w:sz w:val="24"/>
          <w:szCs w:val="24"/>
        </w:rPr>
        <w:t xml:space="preserve"> земельн</w:t>
      </w:r>
      <w:r>
        <w:rPr>
          <w:sz w:val="24"/>
          <w:szCs w:val="24"/>
        </w:rPr>
        <w:t>ом участке</w:t>
      </w:r>
      <w:r w:rsidRPr="006D6DB1">
        <w:rPr>
          <w:sz w:val="24"/>
          <w:szCs w:val="24"/>
        </w:rPr>
        <w:t xml:space="preserve"> объект</w:t>
      </w:r>
      <w:r>
        <w:rPr>
          <w:sz w:val="24"/>
          <w:szCs w:val="24"/>
        </w:rPr>
        <w:t>а</w:t>
      </w:r>
      <w:r w:rsidRPr="006D6DB1">
        <w:rPr>
          <w:sz w:val="24"/>
          <w:szCs w:val="24"/>
        </w:rPr>
        <w:t xml:space="preserve"> </w:t>
      </w:r>
      <w:r>
        <w:rPr>
          <w:sz w:val="24"/>
          <w:szCs w:val="24"/>
        </w:rPr>
        <w:t>капитального строительства согласно его</w:t>
      </w:r>
      <w:r w:rsidRPr="006D6DB1">
        <w:rPr>
          <w:sz w:val="24"/>
          <w:szCs w:val="24"/>
        </w:rPr>
        <w:t xml:space="preserve"> разрешенно</w:t>
      </w:r>
      <w:r>
        <w:rPr>
          <w:sz w:val="24"/>
          <w:szCs w:val="24"/>
        </w:rPr>
        <w:t>му использованию</w:t>
      </w:r>
      <w:r w:rsidRPr="006D6DB1">
        <w:rPr>
          <w:sz w:val="24"/>
          <w:szCs w:val="24"/>
        </w:rPr>
        <w:t>.</w:t>
      </w:r>
      <w:r>
        <w:rPr>
          <w:sz w:val="24"/>
          <w:szCs w:val="24"/>
        </w:rPr>
        <w:t xml:space="preserve"> </w:t>
      </w:r>
    </w:p>
    <w:p w:rsidR="00B01FED" w:rsidRPr="00216388" w:rsidRDefault="00B01FED" w:rsidP="00497F9C">
      <w:pPr>
        <w:tabs>
          <w:tab w:val="left" w:pos="3060"/>
        </w:tabs>
        <w:spacing w:line="360" w:lineRule="auto"/>
        <w:ind w:firstLine="709"/>
        <w:jc w:val="both"/>
        <w:rPr>
          <w:color w:val="FF0000"/>
          <w:sz w:val="24"/>
          <w:szCs w:val="24"/>
        </w:rPr>
      </w:pPr>
    </w:p>
    <w:p w:rsidR="00B01FED" w:rsidRDefault="00B01FED" w:rsidP="00A52A34">
      <w:pPr>
        <w:tabs>
          <w:tab w:val="left" w:pos="3060"/>
        </w:tabs>
        <w:spacing w:line="360" w:lineRule="auto"/>
        <w:ind w:firstLine="709"/>
        <w:jc w:val="both"/>
        <w:rPr>
          <w:i/>
          <w:sz w:val="24"/>
          <w:szCs w:val="24"/>
        </w:rPr>
      </w:pPr>
    </w:p>
    <w:p w:rsidR="00B01FED" w:rsidRDefault="00B01FED" w:rsidP="00626012">
      <w:pPr>
        <w:pStyle w:val="10"/>
      </w:pPr>
      <w:r>
        <w:br w:type="page"/>
      </w:r>
      <w:bookmarkStart w:id="17" w:name="_Toc42201883"/>
      <w:r w:rsidRPr="00261DDE">
        <w:t>Проект планировки территории.</w:t>
      </w:r>
      <w:r>
        <w:t xml:space="preserve"> </w:t>
      </w:r>
      <w:r w:rsidRPr="00261DDE">
        <w:t>Материалы по обоснованию</w:t>
      </w:r>
      <w:bookmarkEnd w:id="17"/>
    </w:p>
    <w:p w:rsidR="00B01FED" w:rsidRDefault="00B01FED" w:rsidP="00626012">
      <w:pPr>
        <w:pStyle w:val="20"/>
      </w:pPr>
      <w:bookmarkStart w:id="18" w:name="_Toc42201884"/>
      <w:r>
        <w:t>П</w:t>
      </w:r>
      <w:r w:rsidRPr="00863FF9">
        <w:t>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8"/>
    </w:p>
    <w:p w:rsidR="00B01FED" w:rsidRDefault="00B01FED" w:rsidP="00690E97">
      <w:pPr>
        <w:tabs>
          <w:tab w:val="left" w:pos="3060"/>
        </w:tabs>
        <w:spacing w:line="360" w:lineRule="auto"/>
        <w:ind w:firstLine="709"/>
        <w:jc w:val="both"/>
        <w:rPr>
          <w:b/>
          <w:sz w:val="28"/>
          <w:szCs w:val="28"/>
        </w:rPr>
      </w:pPr>
    </w:p>
    <w:p w:rsidR="00B01FED" w:rsidRPr="007431C0" w:rsidRDefault="00B01FED" w:rsidP="007E73D7">
      <w:pPr>
        <w:spacing w:before="120" w:line="360" w:lineRule="auto"/>
        <w:jc w:val="both"/>
        <w:rPr>
          <w:sz w:val="24"/>
          <w:szCs w:val="24"/>
        </w:rPr>
      </w:pPr>
      <w:r w:rsidRPr="007431C0">
        <w:rPr>
          <w:sz w:val="24"/>
          <w:szCs w:val="24"/>
        </w:rPr>
        <w:tab/>
        <w:t xml:space="preserve">В качестве источников исходных данных для разработки данного </w:t>
      </w:r>
      <w:r>
        <w:rPr>
          <w:sz w:val="24"/>
          <w:szCs w:val="24"/>
        </w:rPr>
        <w:t>раздела</w:t>
      </w:r>
      <w:r w:rsidRPr="007431C0">
        <w:rPr>
          <w:sz w:val="24"/>
          <w:szCs w:val="24"/>
        </w:rPr>
        <w:t xml:space="preserve"> использовались:</w:t>
      </w:r>
    </w:p>
    <w:p w:rsidR="00B01FED" w:rsidRPr="00F64A0C" w:rsidRDefault="00B01FED" w:rsidP="007E73D7">
      <w:pPr>
        <w:spacing w:line="360" w:lineRule="auto"/>
        <w:jc w:val="both"/>
        <w:rPr>
          <w:sz w:val="24"/>
          <w:szCs w:val="24"/>
        </w:rPr>
      </w:pPr>
      <w:r w:rsidRPr="007431C0">
        <w:rPr>
          <w:sz w:val="24"/>
          <w:szCs w:val="24"/>
        </w:rPr>
        <w:tab/>
        <w:t xml:space="preserve">1. </w:t>
      </w:r>
      <w:r w:rsidRPr="00F64A0C">
        <w:rPr>
          <w:sz w:val="24"/>
          <w:szCs w:val="24"/>
        </w:rPr>
        <w:t>План действий по предупреждению и ликвидации чрезвычайных ситуаций природного и техногенного характера Пряжинского национального муниципального района Республики Карелия.</w:t>
      </w:r>
    </w:p>
    <w:p w:rsidR="00B01FED" w:rsidRPr="007431C0" w:rsidRDefault="00B01FED" w:rsidP="007E73D7">
      <w:pPr>
        <w:spacing w:line="360" w:lineRule="auto"/>
        <w:jc w:val="both"/>
        <w:rPr>
          <w:sz w:val="24"/>
          <w:szCs w:val="24"/>
        </w:rPr>
      </w:pPr>
      <w:r w:rsidRPr="007431C0">
        <w:rPr>
          <w:sz w:val="24"/>
          <w:szCs w:val="24"/>
        </w:rPr>
        <w:tab/>
        <w:t xml:space="preserve">2. Данные ГУ </w:t>
      </w:r>
      <w:r>
        <w:rPr>
          <w:sz w:val="24"/>
          <w:szCs w:val="24"/>
        </w:rPr>
        <w:t>«</w:t>
      </w:r>
      <w:r w:rsidRPr="007431C0">
        <w:rPr>
          <w:sz w:val="24"/>
          <w:szCs w:val="24"/>
        </w:rPr>
        <w:t>Карельский республиканский центр по гидрометеорологии и мониторингу окружающей среды</w:t>
      </w:r>
      <w:r>
        <w:rPr>
          <w:sz w:val="24"/>
          <w:szCs w:val="24"/>
        </w:rPr>
        <w:t>»</w:t>
      </w:r>
      <w:r w:rsidRPr="007431C0">
        <w:rPr>
          <w:sz w:val="24"/>
          <w:szCs w:val="24"/>
        </w:rPr>
        <w:t>.</w:t>
      </w:r>
    </w:p>
    <w:p w:rsidR="00B01FED" w:rsidRPr="00046D3B" w:rsidRDefault="00B01FED" w:rsidP="007E73D7">
      <w:pPr>
        <w:spacing w:line="360" w:lineRule="auto"/>
        <w:ind w:firstLine="567"/>
        <w:jc w:val="both"/>
        <w:rPr>
          <w:b/>
          <w:sz w:val="24"/>
          <w:szCs w:val="24"/>
          <w:u w:val="single"/>
        </w:rPr>
      </w:pPr>
      <w:r w:rsidRPr="00046D3B">
        <w:rPr>
          <w:b/>
          <w:sz w:val="24"/>
          <w:szCs w:val="24"/>
          <w:u w:val="single"/>
        </w:rPr>
        <w:t>Чрезвычайные ситуации природного характера</w:t>
      </w:r>
    </w:p>
    <w:p w:rsidR="00B01FED" w:rsidRPr="007431C0" w:rsidRDefault="00B01FED" w:rsidP="007E73D7">
      <w:pPr>
        <w:spacing w:line="360" w:lineRule="auto"/>
        <w:ind w:firstLine="567"/>
        <w:jc w:val="both"/>
        <w:rPr>
          <w:sz w:val="24"/>
          <w:szCs w:val="24"/>
        </w:rPr>
      </w:pPr>
      <w:r w:rsidRPr="007431C0">
        <w:rPr>
          <w:sz w:val="24"/>
          <w:szCs w:val="24"/>
        </w:rPr>
        <w:t>В соответствии с ГОСТ Р 22.0.03-95 "Природные чрезвычайные ситуации" в качестве источника природной чрезвычайной ситуации выступает опасное природное явление или процесс - событие природного происхождения, которое по своей интенсивности, масштабу распространения и продолжительности может вызвать поражающее воздействие на людей, объекты экономики и окружающую природную среду.</w:t>
      </w:r>
    </w:p>
    <w:p w:rsidR="00B01FED" w:rsidRPr="007431C0" w:rsidRDefault="00B01FED" w:rsidP="007E73D7">
      <w:pPr>
        <w:spacing w:line="360" w:lineRule="auto"/>
        <w:ind w:firstLine="567"/>
        <w:jc w:val="both"/>
        <w:rPr>
          <w:sz w:val="24"/>
          <w:szCs w:val="24"/>
        </w:rPr>
      </w:pPr>
      <w:r w:rsidRPr="007431C0">
        <w:rPr>
          <w:sz w:val="24"/>
          <w:szCs w:val="24"/>
        </w:rPr>
        <w:t>Стихийное бедствие - результат взаимодействия опасного природного явления с антропосферой, трудно или вовсе непредсказуемый, сопровождающийся многочисленными жертвами, значительным материальным ущербом и другими тяжелыми последствиями.</w:t>
      </w:r>
    </w:p>
    <w:p w:rsidR="00B01FED" w:rsidRPr="007431C0" w:rsidRDefault="00B01FED" w:rsidP="007E73D7">
      <w:pPr>
        <w:spacing w:line="360" w:lineRule="auto"/>
        <w:ind w:firstLine="567"/>
        <w:jc w:val="both"/>
        <w:rPr>
          <w:sz w:val="24"/>
          <w:szCs w:val="24"/>
        </w:rPr>
      </w:pPr>
      <w:r w:rsidRPr="007431C0">
        <w:rPr>
          <w:sz w:val="24"/>
          <w:szCs w:val="24"/>
        </w:rPr>
        <w:t>Природное явление - это результат протекания природных процессов.</w:t>
      </w:r>
    </w:p>
    <w:p w:rsidR="00B01FED" w:rsidRPr="007431C0" w:rsidRDefault="00B01FED" w:rsidP="007E73D7">
      <w:pPr>
        <w:spacing w:before="120" w:line="360" w:lineRule="auto"/>
        <w:ind w:firstLine="567"/>
        <w:jc w:val="both"/>
        <w:rPr>
          <w:sz w:val="24"/>
          <w:szCs w:val="24"/>
        </w:rPr>
      </w:pPr>
      <w:r w:rsidRPr="007431C0">
        <w:rPr>
          <w:sz w:val="24"/>
          <w:szCs w:val="24"/>
        </w:rPr>
        <w:t>Для минимизации ущерба причиняемого неблагоприятными гидрометеорологическими явлениями проектом определены следующие организационные мероприятия:</w:t>
      </w:r>
    </w:p>
    <w:p w:rsidR="00B01FED" w:rsidRDefault="00B01FED" w:rsidP="00F64A0C">
      <w:pPr>
        <w:spacing w:line="360" w:lineRule="auto"/>
        <w:ind w:firstLine="567"/>
        <w:jc w:val="both"/>
        <w:rPr>
          <w:sz w:val="24"/>
          <w:szCs w:val="24"/>
        </w:rPr>
      </w:pPr>
      <w:bookmarkStart w:id="19" w:name="_Toc41741931"/>
      <w:r>
        <w:rPr>
          <w:sz w:val="24"/>
          <w:szCs w:val="24"/>
        </w:rPr>
        <w:t>– 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w:t>
      </w:r>
    </w:p>
    <w:p w:rsidR="00B01FED" w:rsidRDefault="00B01FED" w:rsidP="00F64A0C">
      <w:pPr>
        <w:spacing w:line="360" w:lineRule="auto"/>
        <w:ind w:firstLine="567"/>
        <w:jc w:val="both"/>
        <w:rPr>
          <w:sz w:val="24"/>
          <w:szCs w:val="24"/>
        </w:rPr>
      </w:pPr>
      <w:r>
        <w:rPr>
          <w:sz w:val="24"/>
          <w:szCs w:val="24"/>
        </w:rPr>
        <w:t>– контроль над состоянием и своевременное восстановление деятельности жизнеобеспечивающих объектов энерго-, тепло- и водоснабжения, ремонт инженерных коммуникаций, линий электропередач и связи замена воздушных линий электропередач и связи на кабельные линии;</w:t>
      </w:r>
    </w:p>
    <w:p w:rsidR="00B01FED" w:rsidRDefault="00B01FED" w:rsidP="00F64A0C">
      <w:pPr>
        <w:spacing w:line="360" w:lineRule="auto"/>
        <w:ind w:firstLine="567"/>
        <w:jc w:val="both"/>
        <w:rPr>
          <w:sz w:val="24"/>
          <w:szCs w:val="24"/>
        </w:rPr>
      </w:pPr>
      <w:r>
        <w:rPr>
          <w:sz w:val="24"/>
          <w:szCs w:val="24"/>
        </w:rPr>
        <w:t>– обеспечение нормального функционирования транспортных путей: организация метелезащиты и ветрозащиты путей сообщения и наземных инженерно-коммуникационных систем от ветров южной четверти, подсыпка песка на проезжие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B01FED" w:rsidRDefault="00B01FED" w:rsidP="00F64A0C">
      <w:pPr>
        <w:spacing w:line="360" w:lineRule="auto"/>
        <w:ind w:firstLine="567"/>
        <w:jc w:val="both"/>
        <w:rPr>
          <w:b/>
          <w:sz w:val="24"/>
          <w:szCs w:val="24"/>
          <w:u w:val="single"/>
        </w:rPr>
      </w:pPr>
      <w:r w:rsidRPr="00046D3B">
        <w:rPr>
          <w:b/>
          <w:sz w:val="24"/>
          <w:szCs w:val="24"/>
          <w:u w:val="single"/>
        </w:rPr>
        <w:t>Чрезвычайные ситуации техногенного характера</w:t>
      </w:r>
      <w:bookmarkEnd w:id="19"/>
    </w:p>
    <w:p w:rsidR="00B01FED" w:rsidRPr="00F64A0C" w:rsidRDefault="00B01FED" w:rsidP="00F64A0C">
      <w:pPr>
        <w:spacing w:line="360" w:lineRule="auto"/>
        <w:ind w:firstLine="567"/>
        <w:jc w:val="both"/>
        <w:rPr>
          <w:sz w:val="24"/>
          <w:szCs w:val="24"/>
        </w:rPr>
      </w:pPr>
      <w:r w:rsidRPr="00F64A0C">
        <w:rPr>
          <w:sz w:val="24"/>
          <w:szCs w:val="24"/>
          <w:u w:val="single"/>
        </w:rPr>
        <w:t>1.Транспортные аварии (катастрофы)</w:t>
      </w:r>
      <w:r w:rsidRPr="00F64A0C">
        <w:rPr>
          <w:sz w:val="24"/>
          <w:szCs w:val="24"/>
        </w:rPr>
        <w:t xml:space="preserve"> - крупные автомобильные катастрофы (дорожно-транспортные происшествия, в которых пострадало более 4 человек).</w:t>
      </w:r>
    </w:p>
    <w:p w:rsidR="00B01FED" w:rsidRPr="00F64A0C" w:rsidRDefault="00B01FED" w:rsidP="00F64A0C">
      <w:pPr>
        <w:spacing w:line="360" w:lineRule="auto"/>
        <w:ind w:firstLine="567"/>
        <w:jc w:val="both"/>
        <w:rPr>
          <w:sz w:val="24"/>
          <w:szCs w:val="24"/>
        </w:rPr>
      </w:pPr>
      <w:r w:rsidRPr="00F64A0C">
        <w:rPr>
          <w:sz w:val="24"/>
          <w:szCs w:val="24"/>
        </w:rPr>
        <w:t>Основными причинами возникновения дорожно-транспортных происшествий в сельском поселении являются:</w:t>
      </w:r>
    </w:p>
    <w:p w:rsidR="00B01FED" w:rsidRPr="00F64A0C" w:rsidRDefault="00B01FED" w:rsidP="00F64A0C">
      <w:pPr>
        <w:spacing w:line="360" w:lineRule="auto"/>
        <w:ind w:firstLine="567"/>
        <w:jc w:val="both"/>
        <w:rPr>
          <w:sz w:val="24"/>
          <w:szCs w:val="24"/>
        </w:rPr>
      </w:pPr>
      <w:r w:rsidRPr="00F64A0C">
        <w:rPr>
          <w:sz w:val="24"/>
          <w:szCs w:val="24"/>
        </w:rPr>
        <w:t>- нарушение правил дорожного движения;</w:t>
      </w:r>
    </w:p>
    <w:p w:rsidR="00B01FED" w:rsidRPr="00F64A0C" w:rsidRDefault="00B01FED" w:rsidP="00F64A0C">
      <w:pPr>
        <w:spacing w:line="360" w:lineRule="auto"/>
        <w:ind w:firstLine="567"/>
        <w:jc w:val="both"/>
        <w:rPr>
          <w:sz w:val="24"/>
          <w:szCs w:val="24"/>
        </w:rPr>
      </w:pPr>
      <w:r w:rsidRPr="00F64A0C">
        <w:rPr>
          <w:sz w:val="24"/>
          <w:szCs w:val="24"/>
        </w:rPr>
        <w:t>- неровное покрытие с дефектами, отсутствие горизонтальной разметки и ограждений на опасных участках;</w:t>
      </w:r>
    </w:p>
    <w:p w:rsidR="00B01FED" w:rsidRPr="00F64A0C" w:rsidRDefault="00B01FED" w:rsidP="00F64A0C">
      <w:pPr>
        <w:spacing w:line="360" w:lineRule="auto"/>
        <w:ind w:firstLine="567"/>
        <w:jc w:val="both"/>
        <w:rPr>
          <w:sz w:val="24"/>
          <w:szCs w:val="24"/>
        </w:rPr>
      </w:pPr>
      <w:r w:rsidRPr="00F64A0C">
        <w:rPr>
          <w:sz w:val="24"/>
          <w:szCs w:val="24"/>
        </w:rPr>
        <w:t>- недостаточное освещение дорог;</w:t>
      </w:r>
    </w:p>
    <w:p w:rsidR="00B01FED" w:rsidRPr="00F64A0C" w:rsidRDefault="00B01FED" w:rsidP="00F64A0C">
      <w:pPr>
        <w:spacing w:line="360" w:lineRule="auto"/>
        <w:ind w:firstLine="567"/>
        <w:jc w:val="both"/>
        <w:rPr>
          <w:sz w:val="24"/>
          <w:szCs w:val="24"/>
        </w:rPr>
      </w:pPr>
      <w:r w:rsidRPr="00F64A0C">
        <w:rPr>
          <w:sz w:val="24"/>
          <w:szCs w:val="24"/>
        </w:rPr>
        <w:t>- качество покрытий – низкое сцепление, особенно зимой и др. факторы.</w:t>
      </w:r>
    </w:p>
    <w:p w:rsidR="00B01FED" w:rsidRPr="00F64A0C" w:rsidRDefault="00B01FED" w:rsidP="00F64A0C">
      <w:pPr>
        <w:spacing w:line="360" w:lineRule="auto"/>
        <w:ind w:firstLine="567"/>
        <w:jc w:val="both"/>
        <w:rPr>
          <w:sz w:val="24"/>
          <w:szCs w:val="24"/>
        </w:rPr>
      </w:pPr>
      <w:r w:rsidRPr="00F64A0C">
        <w:rPr>
          <w:sz w:val="24"/>
          <w:szCs w:val="24"/>
        </w:rPr>
        <w:t>В данной ситуации повышается вероятность аварий при транспортировке опасных грузов. Аварийность автотранспорта с цистернами при перевозках опасных грузов принимается равной   аварий на 1 км пути. Подобные аварии приводят, в сл</w:t>
      </w:r>
      <w:r>
        <w:rPr>
          <w:sz w:val="24"/>
          <w:szCs w:val="24"/>
        </w:rPr>
        <w:t>учаях разрушения или разгермети</w:t>
      </w:r>
      <w:r w:rsidRPr="00F64A0C">
        <w:rPr>
          <w:sz w:val="24"/>
          <w:szCs w:val="24"/>
        </w:rPr>
        <w:t>зации цистерны, к чрезвычайным ситуациям загрязняющими окружающую среду вредными веществами, ставя под угрозу не только водителей транспорт</w:t>
      </w:r>
      <w:r>
        <w:rPr>
          <w:sz w:val="24"/>
          <w:szCs w:val="24"/>
        </w:rPr>
        <w:t>ного средства перевозящего опас</w:t>
      </w:r>
      <w:r w:rsidRPr="00F64A0C">
        <w:rPr>
          <w:sz w:val="24"/>
          <w:szCs w:val="24"/>
        </w:rPr>
        <w:t xml:space="preserve">ный груз, но и жизни других находящихся в непосредственной близости людей. </w:t>
      </w:r>
    </w:p>
    <w:p w:rsidR="00B01FED" w:rsidRPr="00F64A0C" w:rsidRDefault="00B01FED" w:rsidP="00F64A0C">
      <w:pPr>
        <w:spacing w:line="360" w:lineRule="auto"/>
        <w:ind w:firstLine="567"/>
        <w:jc w:val="both"/>
        <w:rPr>
          <w:sz w:val="24"/>
          <w:szCs w:val="24"/>
        </w:rPr>
      </w:pPr>
      <w:r w:rsidRPr="00F64A0C">
        <w:rPr>
          <w:sz w:val="24"/>
          <w:szCs w:val="24"/>
        </w:rPr>
        <w:t>Так как потенциально опасные объекты на территории Чалнинского сельского поселения отсутствуют, то источниками чрезвычайных ситуаций техногенного характера на территории Чалнинского сельского поселения могут являться аварии на транспорте при перевозке опасных грузов (на автомобильном транспорте при перевозке баллон</w:t>
      </w:r>
      <w:r>
        <w:rPr>
          <w:sz w:val="24"/>
          <w:szCs w:val="24"/>
        </w:rPr>
        <w:t>ов с СУГ). СУГ перевозится в ме</w:t>
      </w:r>
      <w:r w:rsidRPr="00F64A0C">
        <w:rPr>
          <w:sz w:val="24"/>
          <w:szCs w:val="24"/>
        </w:rPr>
        <w:t>таллических баллонах по 50 литров, максимальное количест</w:t>
      </w:r>
      <w:r>
        <w:rPr>
          <w:sz w:val="24"/>
          <w:szCs w:val="24"/>
        </w:rPr>
        <w:t>во баллонов с СУГ на одном авто</w:t>
      </w:r>
      <w:r w:rsidRPr="00F64A0C">
        <w:rPr>
          <w:sz w:val="24"/>
          <w:szCs w:val="24"/>
        </w:rPr>
        <w:t>мобиле – 40шт.</w:t>
      </w:r>
    </w:p>
    <w:p w:rsidR="00B01FED" w:rsidRPr="00F64A0C" w:rsidRDefault="00B01FED" w:rsidP="00F64A0C">
      <w:pPr>
        <w:spacing w:line="360" w:lineRule="auto"/>
        <w:ind w:firstLine="567"/>
        <w:jc w:val="both"/>
        <w:rPr>
          <w:sz w:val="24"/>
          <w:szCs w:val="24"/>
        </w:rPr>
      </w:pPr>
      <w:r w:rsidRPr="00F64A0C">
        <w:rPr>
          <w:sz w:val="24"/>
          <w:szCs w:val="24"/>
        </w:rPr>
        <w:t>По территории Чалнинского сельского поселения авто</w:t>
      </w:r>
      <w:r>
        <w:rPr>
          <w:sz w:val="24"/>
          <w:szCs w:val="24"/>
        </w:rPr>
        <w:t>мобильным транспортом перевозят</w:t>
      </w:r>
      <w:r w:rsidRPr="00F64A0C">
        <w:rPr>
          <w:sz w:val="24"/>
          <w:szCs w:val="24"/>
        </w:rPr>
        <w:t>ся следующие токсичные и взрывоопасные вещества:</w:t>
      </w:r>
    </w:p>
    <w:p w:rsidR="00B01FED" w:rsidRPr="00F64A0C" w:rsidRDefault="00B01FED" w:rsidP="00F64A0C">
      <w:pPr>
        <w:spacing w:line="360" w:lineRule="auto"/>
        <w:ind w:firstLine="567"/>
        <w:jc w:val="both"/>
        <w:rPr>
          <w:sz w:val="24"/>
          <w:szCs w:val="24"/>
        </w:rPr>
      </w:pPr>
      <w:r w:rsidRPr="00F64A0C">
        <w:rPr>
          <w:sz w:val="24"/>
          <w:szCs w:val="24"/>
        </w:rPr>
        <w:t>Токсичные вещества</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
        <w:gridCol w:w="964"/>
        <w:gridCol w:w="1914"/>
        <w:gridCol w:w="1746"/>
        <w:gridCol w:w="1914"/>
        <w:gridCol w:w="1612"/>
      </w:tblGrid>
      <w:tr w:rsidR="00B01FED" w:rsidRPr="00FB5DD5" w:rsidTr="00F64A0C">
        <w:trPr>
          <w:trHeight w:val="309"/>
        </w:trPr>
        <w:tc>
          <w:tcPr>
            <w:tcW w:w="1219" w:type="dxa"/>
            <w:vMerge w:val="restart"/>
          </w:tcPr>
          <w:p w:rsidR="00B01FED" w:rsidRPr="00FB5DD5" w:rsidRDefault="00B01FED" w:rsidP="00FD5ADF">
            <w:pPr>
              <w:jc w:val="center"/>
              <w:rPr>
                <w:sz w:val="24"/>
                <w:szCs w:val="24"/>
              </w:rPr>
            </w:pPr>
            <w:r w:rsidRPr="00FB5DD5">
              <w:rPr>
                <w:sz w:val="24"/>
                <w:szCs w:val="24"/>
              </w:rPr>
              <w:t>Вещество</w:t>
            </w:r>
          </w:p>
        </w:tc>
        <w:tc>
          <w:tcPr>
            <w:tcW w:w="0" w:type="auto"/>
            <w:vMerge w:val="restart"/>
          </w:tcPr>
          <w:p w:rsidR="00B01FED" w:rsidRPr="00FB5DD5" w:rsidRDefault="00B01FED" w:rsidP="00FD5ADF">
            <w:pPr>
              <w:jc w:val="center"/>
              <w:rPr>
                <w:sz w:val="24"/>
                <w:szCs w:val="24"/>
              </w:rPr>
            </w:pPr>
            <w:r w:rsidRPr="00FB5DD5">
              <w:rPr>
                <w:sz w:val="24"/>
                <w:szCs w:val="24"/>
              </w:rPr>
              <w:t>Масса, кг</w:t>
            </w:r>
          </w:p>
        </w:tc>
        <w:tc>
          <w:tcPr>
            <w:tcW w:w="0" w:type="auto"/>
            <w:gridSpan w:val="2"/>
          </w:tcPr>
          <w:p w:rsidR="00B01FED" w:rsidRPr="00FB5DD5" w:rsidRDefault="00B01FED" w:rsidP="00FD5ADF">
            <w:pPr>
              <w:jc w:val="center"/>
              <w:rPr>
                <w:sz w:val="24"/>
                <w:szCs w:val="24"/>
              </w:rPr>
            </w:pPr>
            <w:r w:rsidRPr="00FB5DD5">
              <w:rPr>
                <w:sz w:val="24"/>
                <w:szCs w:val="24"/>
              </w:rPr>
              <w:t>Радиусы зон поражения, км</w:t>
            </w:r>
          </w:p>
        </w:tc>
        <w:tc>
          <w:tcPr>
            <w:tcW w:w="3526" w:type="dxa"/>
            <w:gridSpan w:val="2"/>
          </w:tcPr>
          <w:p w:rsidR="00B01FED" w:rsidRPr="00FB5DD5" w:rsidRDefault="00B01FED" w:rsidP="00FD5ADF">
            <w:pPr>
              <w:jc w:val="center"/>
              <w:rPr>
                <w:sz w:val="24"/>
                <w:szCs w:val="24"/>
                <w:vertAlign w:val="superscript"/>
              </w:rPr>
            </w:pPr>
            <w:r w:rsidRPr="00FB5DD5">
              <w:rPr>
                <w:sz w:val="24"/>
                <w:szCs w:val="24"/>
              </w:rPr>
              <w:t>Площадь зон поражения, км</w:t>
            </w:r>
            <w:r w:rsidRPr="00FB5DD5">
              <w:rPr>
                <w:sz w:val="24"/>
                <w:szCs w:val="24"/>
                <w:vertAlign w:val="superscript"/>
              </w:rPr>
              <w:t>2</w:t>
            </w:r>
          </w:p>
        </w:tc>
      </w:tr>
      <w:tr w:rsidR="00B01FED" w:rsidRPr="00FB5DD5" w:rsidTr="00F64A0C">
        <w:trPr>
          <w:trHeight w:val="165"/>
        </w:trPr>
        <w:tc>
          <w:tcPr>
            <w:tcW w:w="1219" w:type="dxa"/>
            <w:vMerge/>
          </w:tcPr>
          <w:p w:rsidR="00B01FED" w:rsidRPr="00FB5DD5" w:rsidRDefault="00B01FED" w:rsidP="00FD5ADF">
            <w:pPr>
              <w:jc w:val="center"/>
              <w:rPr>
                <w:sz w:val="24"/>
                <w:szCs w:val="24"/>
              </w:rPr>
            </w:pPr>
          </w:p>
        </w:tc>
        <w:tc>
          <w:tcPr>
            <w:tcW w:w="0" w:type="auto"/>
            <w:vMerge/>
          </w:tcPr>
          <w:p w:rsidR="00B01FED" w:rsidRPr="00FB5DD5" w:rsidRDefault="00B01FED" w:rsidP="00FD5ADF">
            <w:pPr>
              <w:jc w:val="center"/>
              <w:rPr>
                <w:sz w:val="24"/>
                <w:szCs w:val="24"/>
              </w:rPr>
            </w:pPr>
          </w:p>
        </w:tc>
        <w:tc>
          <w:tcPr>
            <w:tcW w:w="0" w:type="auto"/>
          </w:tcPr>
          <w:p w:rsidR="00B01FED" w:rsidRPr="00FB5DD5" w:rsidRDefault="00B01FED" w:rsidP="00FD5ADF">
            <w:pPr>
              <w:jc w:val="center"/>
              <w:rPr>
                <w:sz w:val="24"/>
                <w:szCs w:val="24"/>
              </w:rPr>
            </w:pPr>
            <w:r w:rsidRPr="00FB5DD5">
              <w:rPr>
                <w:sz w:val="24"/>
                <w:szCs w:val="24"/>
              </w:rPr>
              <w:t>Зона фактического заражения</w:t>
            </w:r>
          </w:p>
        </w:tc>
        <w:tc>
          <w:tcPr>
            <w:tcW w:w="0" w:type="auto"/>
          </w:tcPr>
          <w:p w:rsidR="00B01FED" w:rsidRPr="00FB5DD5" w:rsidRDefault="00B01FED" w:rsidP="00FD5ADF">
            <w:pPr>
              <w:jc w:val="center"/>
              <w:rPr>
                <w:sz w:val="24"/>
                <w:szCs w:val="24"/>
              </w:rPr>
            </w:pPr>
            <w:r w:rsidRPr="00FB5DD5">
              <w:rPr>
                <w:sz w:val="24"/>
                <w:szCs w:val="24"/>
              </w:rPr>
              <w:t>Зона возможного заражения</w:t>
            </w:r>
          </w:p>
        </w:tc>
        <w:tc>
          <w:tcPr>
            <w:tcW w:w="0" w:type="auto"/>
          </w:tcPr>
          <w:p w:rsidR="00B01FED" w:rsidRPr="00FB5DD5" w:rsidRDefault="00B01FED" w:rsidP="00FD5ADF">
            <w:pPr>
              <w:jc w:val="center"/>
              <w:rPr>
                <w:sz w:val="24"/>
                <w:szCs w:val="24"/>
              </w:rPr>
            </w:pPr>
            <w:r w:rsidRPr="00FB5DD5">
              <w:rPr>
                <w:sz w:val="24"/>
                <w:szCs w:val="24"/>
              </w:rPr>
              <w:t>Зона фактического заражения</w:t>
            </w:r>
          </w:p>
        </w:tc>
        <w:tc>
          <w:tcPr>
            <w:tcW w:w="1612" w:type="dxa"/>
          </w:tcPr>
          <w:p w:rsidR="00B01FED" w:rsidRPr="00FB5DD5" w:rsidRDefault="00B01FED" w:rsidP="00FD5ADF">
            <w:pPr>
              <w:jc w:val="center"/>
              <w:rPr>
                <w:sz w:val="24"/>
                <w:szCs w:val="24"/>
              </w:rPr>
            </w:pPr>
            <w:r w:rsidRPr="00FB5DD5">
              <w:rPr>
                <w:sz w:val="24"/>
                <w:szCs w:val="24"/>
              </w:rPr>
              <w:t>Зона возможного заражения</w:t>
            </w:r>
          </w:p>
        </w:tc>
      </w:tr>
      <w:tr w:rsidR="00B01FED" w:rsidRPr="00FB5DD5" w:rsidTr="00F64A0C">
        <w:trPr>
          <w:trHeight w:val="297"/>
        </w:trPr>
        <w:tc>
          <w:tcPr>
            <w:tcW w:w="1219" w:type="dxa"/>
          </w:tcPr>
          <w:p w:rsidR="00B01FED" w:rsidRPr="00F64A0C" w:rsidRDefault="00B01FED" w:rsidP="00AC1241">
            <w:pPr>
              <w:jc w:val="center"/>
              <w:rPr>
                <w:sz w:val="24"/>
                <w:szCs w:val="24"/>
              </w:rPr>
            </w:pPr>
            <w:r w:rsidRPr="00F64A0C">
              <w:rPr>
                <w:sz w:val="24"/>
                <w:szCs w:val="24"/>
              </w:rPr>
              <w:t>Хлор</w:t>
            </w:r>
          </w:p>
        </w:tc>
        <w:tc>
          <w:tcPr>
            <w:tcW w:w="0" w:type="auto"/>
          </w:tcPr>
          <w:p w:rsidR="00B01FED" w:rsidRPr="00F64A0C" w:rsidRDefault="00B01FED" w:rsidP="00AC1241">
            <w:pPr>
              <w:jc w:val="center"/>
              <w:rPr>
                <w:sz w:val="24"/>
                <w:szCs w:val="24"/>
              </w:rPr>
            </w:pPr>
            <w:r w:rsidRPr="00F64A0C">
              <w:rPr>
                <w:sz w:val="24"/>
                <w:szCs w:val="24"/>
              </w:rPr>
              <w:t>50</w:t>
            </w:r>
          </w:p>
        </w:tc>
        <w:tc>
          <w:tcPr>
            <w:tcW w:w="0" w:type="auto"/>
          </w:tcPr>
          <w:p w:rsidR="00B01FED" w:rsidRPr="00F64A0C" w:rsidRDefault="00B01FED" w:rsidP="00AC1241">
            <w:pPr>
              <w:jc w:val="center"/>
              <w:rPr>
                <w:sz w:val="24"/>
                <w:szCs w:val="24"/>
              </w:rPr>
            </w:pPr>
            <w:r w:rsidRPr="00F64A0C">
              <w:rPr>
                <w:sz w:val="24"/>
                <w:szCs w:val="24"/>
              </w:rPr>
              <w:t>0,12</w:t>
            </w:r>
          </w:p>
        </w:tc>
        <w:tc>
          <w:tcPr>
            <w:tcW w:w="0" w:type="auto"/>
          </w:tcPr>
          <w:p w:rsidR="00B01FED" w:rsidRPr="00F64A0C" w:rsidRDefault="00B01FED" w:rsidP="00AC1241">
            <w:pPr>
              <w:jc w:val="center"/>
              <w:rPr>
                <w:sz w:val="24"/>
                <w:szCs w:val="24"/>
              </w:rPr>
            </w:pPr>
            <w:r w:rsidRPr="00F64A0C">
              <w:rPr>
                <w:sz w:val="24"/>
                <w:szCs w:val="24"/>
              </w:rPr>
              <w:t>0,75</w:t>
            </w:r>
          </w:p>
        </w:tc>
        <w:tc>
          <w:tcPr>
            <w:tcW w:w="0" w:type="auto"/>
          </w:tcPr>
          <w:p w:rsidR="00B01FED" w:rsidRPr="00F64A0C" w:rsidRDefault="00B01FED" w:rsidP="00AC1241">
            <w:pPr>
              <w:jc w:val="center"/>
              <w:rPr>
                <w:sz w:val="24"/>
                <w:szCs w:val="24"/>
              </w:rPr>
            </w:pPr>
            <w:r w:rsidRPr="00F64A0C">
              <w:rPr>
                <w:sz w:val="24"/>
                <w:szCs w:val="24"/>
              </w:rPr>
              <w:t>0,05</w:t>
            </w:r>
          </w:p>
        </w:tc>
        <w:tc>
          <w:tcPr>
            <w:tcW w:w="1612" w:type="dxa"/>
          </w:tcPr>
          <w:p w:rsidR="00B01FED" w:rsidRPr="00F64A0C" w:rsidRDefault="00B01FED" w:rsidP="00AC1241">
            <w:pPr>
              <w:jc w:val="center"/>
              <w:rPr>
                <w:sz w:val="24"/>
                <w:szCs w:val="24"/>
              </w:rPr>
            </w:pPr>
            <w:r w:rsidRPr="00F64A0C">
              <w:rPr>
                <w:sz w:val="24"/>
                <w:szCs w:val="24"/>
              </w:rPr>
              <w:t>1,79</w:t>
            </w:r>
          </w:p>
        </w:tc>
      </w:tr>
    </w:tbl>
    <w:p w:rsidR="00B01FED" w:rsidRPr="00863FF9" w:rsidRDefault="00B01FED" w:rsidP="00690E97">
      <w:pPr>
        <w:tabs>
          <w:tab w:val="left" w:pos="3060"/>
        </w:tabs>
        <w:spacing w:line="360" w:lineRule="auto"/>
        <w:ind w:firstLine="709"/>
        <w:jc w:val="both"/>
        <w:rPr>
          <w:b/>
          <w:sz w:val="28"/>
          <w:szCs w:val="28"/>
        </w:rPr>
      </w:pPr>
    </w:p>
    <w:p w:rsidR="00B01FED" w:rsidRPr="007431C0" w:rsidRDefault="00B01FED" w:rsidP="00282CA0">
      <w:pPr>
        <w:ind w:firstLine="567"/>
        <w:rPr>
          <w:sz w:val="24"/>
          <w:szCs w:val="24"/>
        </w:rPr>
      </w:pPr>
      <w:r w:rsidRPr="007431C0">
        <w:rPr>
          <w:sz w:val="24"/>
          <w:szCs w:val="24"/>
        </w:rPr>
        <w:t>Взрывопожароопасные вещества</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1"/>
        <w:gridCol w:w="1301"/>
        <w:gridCol w:w="1177"/>
        <w:gridCol w:w="861"/>
        <w:gridCol w:w="1144"/>
        <w:gridCol w:w="1370"/>
        <w:gridCol w:w="1041"/>
        <w:gridCol w:w="1385"/>
      </w:tblGrid>
      <w:tr w:rsidR="00B01FED" w:rsidRPr="00282CA0" w:rsidTr="00282CA0">
        <w:trPr>
          <w:trHeight w:val="433"/>
        </w:trPr>
        <w:tc>
          <w:tcPr>
            <w:tcW w:w="577" w:type="pct"/>
            <w:vMerge w:val="restart"/>
          </w:tcPr>
          <w:p w:rsidR="00B01FED" w:rsidRPr="00282CA0" w:rsidRDefault="00B01FED" w:rsidP="00FD5ADF">
            <w:pPr>
              <w:ind w:left="-101" w:right="-97"/>
              <w:jc w:val="center"/>
              <w:rPr>
                <w:sz w:val="24"/>
                <w:szCs w:val="24"/>
              </w:rPr>
            </w:pPr>
            <w:r w:rsidRPr="00282CA0">
              <w:rPr>
                <w:sz w:val="24"/>
                <w:szCs w:val="24"/>
              </w:rPr>
              <w:t>Вещество</w:t>
            </w:r>
          </w:p>
        </w:tc>
        <w:tc>
          <w:tcPr>
            <w:tcW w:w="695" w:type="pct"/>
            <w:vMerge w:val="restart"/>
          </w:tcPr>
          <w:p w:rsidR="00B01FED" w:rsidRPr="00282CA0" w:rsidRDefault="00B01FED" w:rsidP="00FD5ADF">
            <w:pPr>
              <w:ind w:left="-101" w:right="-97"/>
              <w:jc w:val="center"/>
              <w:rPr>
                <w:sz w:val="24"/>
                <w:szCs w:val="24"/>
              </w:rPr>
            </w:pPr>
            <w:r w:rsidRPr="00282CA0">
              <w:rPr>
                <w:sz w:val="24"/>
                <w:szCs w:val="24"/>
              </w:rPr>
              <w:t>Масса вещества участвующего в пожаре разлития, кг</w:t>
            </w:r>
          </w:p>
        </w:tc>
        <w:tc>
          <w:tcPr>
            <w:tcW w:w="1700" w:type="pct"/>
            <w:gridSpan w:val="3"/>
          </w:tcPr>
          <w:p w:rsidR="00B01FED" w:rsidRPr="00282CA0" w:rsidRDefault="00B01FED" w:rsidP="00FD5ADF">
            <w:pPr>
              <w:ind w:left="-101" w:right="-97"/>
              <w:jc w:val="center"/>
              <w:rPr>
                <w:sz w:val="24"/>
                <w:szCs w:val="24"/>
              </w:rPr>
            </w:pPr>
            <w:r w:rsidRPr="00282CA0">
              <w:rPr>
                <w:sz w:val="24"/>
                <w:szCs w:val="24"/>
              </w:rPr>
              <w:t>Пожар разлития</w:t>
            </w:r>
          </w:p>
        </w:tc>
        <w:tc>
          <w:tcPr>
            <w:tcW w:w="732" w:type="pct"/>
            <w:vMerge w:val="restart"/>
          </w:tcPr>
          <w:p w:rsidR="00B01FED" w:rsidRPr="00282CA0" w:rsidRDefault="00B01FED" w:rsidP="00FD5ADF">
            <w:pPr>
              <w:ind w:left="-97" w:right="-17" w:firstLine="19"/>
              <w:jc w:val="center"/>
              <w:rPr>
                <w:sz w:val="24"/>
                <w:szCs w:val="24"/>
              </w:rPr>
            </w:pPr>
            <w:r w:rsidRPr="00282CA0">
              <w:rPr>
                <w:sz w:val="24"/>
                <w:szCs w:val="24"/>
              </w:rPr>
              <w:t>Масса вещества участвующего в пожаре по типу  «огненный шар», кг</w:t>
            </w:r>
          </w:p>
        </w:tc>
        <w:tc>
          <w:tcPr>
            <w:tcW w:w="1296" w:type="pct"/>
            <w:gridSpan w:val="2"/>
          </w:tcPr>
          <w:p w:rsidR="00B01FED" w:rsidRPr="00282CA0" w:rsidRDefault="00B01FED" w:rsidP="00FD5ADF">
            <w:pPr>
              <w:ind w:left="-97" w:right="-10" w:firstLine="19"/>
              <w:jc w:val="center"/>
              <w:rPr>
                <w:sz w:val="24"/>
                <w:szCs w:val="24"/>
              </w:rPr>
            </w:pPr>
            <w:r w:rsidRPr="00282CA0">
              <w:rPr>
                <w:sz w:val="24"/>
                <w:szCs w:val="24"/>
              </w:rPr>
              <w:t>Огненный шар</w:t>
            </w:r>
          </w:p>
        </w:tc>
      </w:tr>
      <w:tr w:rsidR="00B01FED" w:rsidRPr="00282CA0" w:rsidTr="00282CA0">
        <w:trPr>
          <w:trHeight w:val="432"/>
        </w:trPr>
        <w:tc>
          <w:tcPr>
            <w:tcW w:w="577" w:type="pct"/>
            <w:vMerge/>
          </w:tcPr>
          <w:p w:rsidR="00B01FED" w:rsidRPr="00282CA0" w:rsidRDefault="00B01FED" w:rsidP="00FD5ADF">
            <w:pPr>
              <w:ind w:left="-101" w:right="-97"/>
              <w:jc w:val="center"/>
              <w:rPr>
                <w:sz w:val="24"/>
                <w:szCs w:val="24"/>
              </w:rPr>
            </w:pPr>
          </w:p>
        </w:tc>
        <w:tc>
          <w:tcPr>
            <w:tcW w:w="695" w:type="pct"/>
            <w:vMerge/>
          </w:tcPr>
          <w:p w:rsidR="00B01FED" w:rsidRPr="00282CA0" w:rsidRDefault="00B01FED" w:rsidP="00FD5ADF">
            <w:pPr>
              <w:ind w:left="-101" w:right="-97"/>
              <w:jc w:val="center"/>
              <w:rPr>
                <w:sz w:val="24"/>
                <w:szCs w:val="24"/>
              </w:rPr>
            </w:pPr>
          </w:p>
        </w:tc>
        <w:tc>
          <w:tcPr>
            <w:tcW w:w="629" w:type="pct"/>
          </w:tcPr>
          <w:p w:rsidR="00B01FED" w:rsidRPr="00282CA0" w:rsidRDefault="00B01FED" w:rsidP="00FD5ADF">
            <w:pPr>
              <w:ind w:left="-101" w:right="-97"/>
              <w:jc w:val="center"/>
              <w:rPr>
                <w:sz w:val="24"/>
                <w:szCs w:val="24"/>
              </w:rPr>
            </w:pPr>
            <w:r w:rsidRPr="00282CA0">
              <w:rPr>
                <w:sz w:val="24"/>
                <w:szCs w:val="24"/>
              </w:rPr>
              <w:t>Расстояние от центра пожара (радиус пролива), м</w:t>
            </w:r>
          </w:p>
        </w:tc>
        <w:tc>
          <w:tcPr>
            <w:tcW w:w="460" w:type="pct"/>
          </w:tcPr>
          <w:p w:rsidR="00B01FED" w:rsidRPr="00282CA0" w:rsidRDefault="00B01FED" w:rsidP="00FD5ADF">
            <w:pPr>
              <w:ind w:left="-101" w:right="-97"/>
              <w:jc w:val="center"/>
              <w:rPr>
                <w:sz w:val="24"/>
                <w:szCs w:val="24"/>
                <w:vertAlign w:val="superscript"/>
              </w:rPr>
            </w:pPr>
            <w:r w:rsidRPr="00282CA0">
              <w:rPr>
                <w:sz w:val="24"/>
                <w:szCs w:val="24"/>
              </w:rPr>
              <w:t>Площадь разлива, м</w:t>
            </w:r>
            <w:r w:rsidRPr="00282CA0">
              <w:rPr>
                <w:sz w:val="24"/>
                <w:szCs w:val="24"/>
                <w:vertAlign w:val="superscript"/>
              </w:rPr>
              <w:t>2</w:t>
            </w:r>
          </w:p>
        </w:tc>
        <w:tc>
          <w:tcPr>
            <w:tcW w:w="611" w:type="pct"/>
          </w:tcPr>
          <w:p w:rsidR="00B01FED" w:rsidRPr="00282CA0" w:rsidRDefault="00B01FED" w:rsidP="00FD5ADF">
            <w:pPr>
              <w:ind w:left="-101" w:right="-97"/>
              <w:jc w:val="center"/>
              <w:rPr>
                <w:sz w:val="24"/>
                <w:szCs w:val="24"/>
              </w:rPr>
            </w:pPr>
            <w:r w:rsidRPr="00282CA0">
              <w:rPr>
                <w:sz w:val="24"/>
                <w:szCs w:val="24"/>
              </w:rPr>
              <w:t>Безопасное расстояние, м</w:t>
            </w:r>
          </w:p>
        </w:tc>
        <w:tc>
          <w:tcPr>
            <w:tcW w:w="732" w:type="pct"/>
            <w:vMerge/>
          </w:tcPr>
          <w:p w:rsidR="00B01FED" w:rsidRPr="00282CA0" w:rsidRDefault="00B01FED" w:rsidP="00FD5ADF">
            <w:pPr>
              <w:ind w:left="-97" w:right="-10" w:firstLine="19"/>
              <w:jc w:val="center"/>
              <w:rPr>
                <w:sz w:val="24"/>
                <w:szCs w:val="24"/>
                <w:vertAlign w:val="superscript"/>
              </w:rPr>
            </w:pPr>
          </w:p>
        </w:tc>
        <w:tc>
          <w:tcPr>
            <w:tcW w:w="556" w:type="pct"/>
          </w:tcPr>
          <w:p w:rsidR="00B01FED" w:rsidRPr="00282CA0" w:rsidRDefault="00B01FED" w:rsidP="00FD5ADF">
            <w:pPr>
              <w:ind w:left="-97" w:right="-10" w:firstLine="19"/>
              <w:jc w:val="center"/>
              <w:rPr>
                <w:sz w:val="24"/>
                <w:szCs w:val="24"/>
              </w:rPr>
            </w:pPr>
            <w:r w:rsidRPr="00282CA0">
              <w:rPr>
                <w:sz w:val="24"/>
                <w:szCs w:val="24"/>
              </w:rPr>
              <w:t>Радиус огненного шара, м</w:t>
            </w:r>
          </w:p>
        </w:tc>
        <w:tc>
          <w:tcPr>
            <w:tcW w:w="740" w:type="pct"/>
          </w:tcPr>
          <w:p w:rsidR="00B01FED" w:rsidRPr="00282CA0" w:rsidRDefault="00B01FED" w:rsidP="00FD5ADF">
            <w:pPr>
              <w:ind w:left="-97" w:right="-10" w:firstLine="19"/>
              <w:jc w:val="center"/>
              <w:rPr>
                <w:sz w:val="24"/>
                <w:szCs w:val="24"/>
                <w:vertAlign w:val="superscript"/>
              </w:rPr>
            </w:pPr>
            <w:r w:rsidRPr="00282CA0">
              <w:rPr>
                <w:sz w:val="24"/>
                <w:szCs w:val="24"/>
              </w:rPr>
              <w:t>Безопасное расстояние, м</w:t>
            </w:r>
          </w:p>
        </w:tc>
      </w:tr>
      <w:tr w:rsidR="00B01FED" w:rsidRPr="00282CA0" w:rsidTr="00AC1241">
        <w:trPr>
          <w:trHeight w:val="284"/>
        </w:trPr>
        <w:tc>
          <w:tcPr>
            <w:tcW w:w="577" w:type="pct"/>
          </w:tcPr>
          <w:p w:rsidR="00B01FED" w:rsidRPr="00ED676D" w:rsidRDefault="00B01FED" w:rsidP="00AC1241">
            <w:pPr>
              <w:ind w:left="-101" w:right="-97"/>
              <w:jc w:val="center"/>
              <w:rPr>
                <w:szCs w:val="22"/>
              </w:rPr>
            </w:pPr>
            <w:r w:rsidRPr="00ED676D">
              <w:rPr>
                <w:szCs w:val="22"/>
              </w:rPr>
              <w:t>СУГ в баллонах по 50кг. под давлением 1,6 МПа (максимум 40 баллонов)</w:t>
            </w:r>
          </w:p>
        </w:tc>
        <w:tc>
          <w:tcPr>
            <w:tcW w:w="695" w:type="pct"/>
            <w:vAlign w:val="center"/>
          </w:tcPr>
          <w:p w:rsidR="00B01FED" w:rsidRPr="00ED676D" w:rsidRDefault="00B01FED" w:rsidP="00AC1241">
            <w:pPr>
              <w:ind w:left="-97" w:right="-10" w:firstLine="19"/>
              <w:jc w:val="center"/>
              <w:rPr>
                <w:szCs w:val="22"/>
              </w:rPr>
            </w:pPr>
            <w:r w:rsidRPr="00ED676D">
              <w:rPr>
                <w:szCs w:val="22"/>
              </w:rPr>
              <w:t>2000</w:t>
            </w:r>
          </w:p>
        </w:tc>
        <w:tc>
          <w:tcPr>
            <w:tcW w:w="629" w:type="pct"/>
            <w:vAlign w:val="center"/>
          </w:tcPr>
          <w:p w:rsidR="00B01FED" w:rsidRPr="00ED676D" w:rsidRDefault="00B01FED" w:rsidP="00AC1241">
            <w:pPr>
              <w:ind w:left="-97" w:right="-10" w:firstLine="19"/>
              <w:jc w:val="center"/>
              <w:rPr>
                <w:szCs w:val="22"/>
              </w:rPr>
            </w:pPr>
            <w:r w:rsidRPr="00ED676D">
              <w:rPr>
                <w:szCs w:val="22"/>
              </w:rPr>
              <w:t>11,1</w:t>
            </w:r>
          </w:p>
        </w:tc>
        <w:tc>
          <w:tcPr>
            <w:tcW w:w="460" w:type="pct"/>
            <w:vAlign w:val="center"/>
          </w:tcPr>
          <w:p w:rsidR="00B01FED" w:rsidRPr="00ED676D" w:rsidRDefault="00B01FED" w:rsidP="00AC1241">
            <w:pPr>
              <w:ind w:left="-97" w:right="-10" w:firstLine="19"/>
              <w:jc w:val="center"/>
              <w:rPr>
                <w:szCs w:val="22"/>
              </w:rPr>
            </w:pPr>
            <w:r w:rsidRPr="00ED676D">
              <w:rPr>
                <w:szCs w:val="22"/>
              </w:rPr>
              <w:t>388,1</w:t>
            </w:r>
          </w:p>
        </w:tc>
        <w:tc>
          <w:tcPr>
            <w:tcW w:w="611" w:type="pct"/>
            <w:vAlign w:val="center"/>
          </w:tcPr>
          <w:p w:rsidR="00B01FED" w:rsidRPr="00ED676D" w:rsidRDefault="00B01FED" w:rsidP="00AC1241">
            <w:pPr>
              <w:ind w:left="-97" w:right="-10" w:firstLine="19"/>
              <w:jc w:val="center"/>
              <w:rPr>
                <w:szCs w:val="22"/>
              </w:rPr>
            </w:pPr>
            <w:r w:rsidRPr="00ED676D">
              <w:rPr>
                <w:szCs w:val="22"/>
              </w:rPr>
              <w:t>135,8</w:t>
            </w:r>
          </w:p>
        </w:tc>
        <w:tc>
          <w:tcPr>
            <w:tcW w:w="732" w:type="pct"/>
            <w:vAlign w:val="center"/>
          </w:tcPr>
          <w:p w:rsidR="00B01FED" w:rsidRPr="00ED676D" w:rsidRDefault="00B01FED" w:rsidP="00AC1241">
            <w:pPr>
              <w:ind w:left="-97" w:right="-10" w:firstLine="19"/>
              <w:jc w:val="center"/>
              <w:rPr>
                <w:szCs w:val="22"/>
              </w:rPr>
            </w:pPr>
            <w:r w:rsidRPr="00ED676D">
              <w:rPr>
                <w:szCs w:val="22"/>
              </w:rPr>
              <w:t>9000</w:t>
            </w:r>
          </w:p>
        </w:tc>
        <w:tc>
          <w:tcPr>
            <w:tcW w:w="556" w:type="pct"/>
            <w:vAlign w:val="center"/>
          </w:tcPr>
          <w:p w:rsidR="00B01FED" w:rsidRPr="00ED676D" w:rsidRDefault="00B01FED" w:rsidP="00AC1241">
            <w:pPr>
              <w:ind w:left="-97" w:right="-10" w:firstLine="19"/>
              <w:jc w:val="center"/>
              <w:rPr>
                <w:szCs w:val="22"/>
              </w:rPr>
            </w:pPr>
            <w:r w:rsidRPr="00ED676D">
              <w:rPr>
                <w:szCs w:val="22"/>
              </w:rPr>
              <w:t>52,3</w:t>
            </w:r>
          </w:p>
        </w:tc>
        <w:tc>
          <w:tcPr>
            <w:tcW w:w="740" w:type="pct"/>
            <w:vAlign w:val="center"/>
          </w:tcPr>
          <w:p w:rsidR="00B01FED" w:rsidRPr="00ED676D" w:rsidRDefault="00B01FED" w:rsidP="00AC1241">
            <w:pPr>
              <w:ind w:left="-97" w:right="-10" w:firstLine="19"/>
              <w:jc w:val="center"/>
              <w:rPr>
                <w:szCs w:val="22"/>
              </w:rPr>
            </w:pPr>
            <w:r w:rsidRPr="00ED676D">
              <w:rPr>
                <w:szCs w:val="22"/>
              </w:rPr>
              <w:t>275</w:t>
            </w:r>
          </w:p>
        </w:tc>
      </w:tr>
    </w:tbl>
    <w:p w:rsidR="00B01FED" w:rsidRDefault="00B01FED" w:rsidP="00E11AB3">
      <w:pPr>
        <w:spacing w:before="120" w:after="120" w:line="360" w:lineRule="auto"/>
        <w:ind w:firstLine="567"/>
        <w:jc w:val="both"/>
        <w:rPr>
          <w:sz w:val="24"/>
          <w:szCs w:val="24"/>
          <w:u w:val="single"/>
        </w:rPr>
      </w:pPr>
    </w:p>
    <w:p w:rsidR="00B01FED" w:rsidRDefault="00B01FED" w:rsidP="00046D3B">
      <w:pPr>
        <w:tabs>
          <w:tab w:val="left" w:pos="7610"/>
        </w:tabs>
        <w:spacing w:before="120" w:after="120" w:line="360" w:lineRule="auto"/>
        <w:ind w:firstLine="567"/>
        <w:jc w:val="both"/>
        <w:rPr>
          <w:sz w:val="24"/>
          <w:szCs w:val="24"/>
          <w:u w:val="single"/>
        </w:rPr>
      </w:pPr>
      <w:r>
        <w:rPr>
          <w:sz w:val="24"/>
          <w:szCs w:val="24"/>
          <w:u w:val="single"/>
        </w:rPr>
        <w:t xml:space="preserve">2. </w:t>
      </w:r>
      <w:r w:rsidRPr="00046D3B">
        <w:rPr>
          <w:sz w:val="24"/>
          <w:szCs w:val="24"/>
          <w:u w:val="single"/>
        </w:rPr>
        <w:t>Перевозка опасных грузов железнодорожным транспортом</w:t>
      </w:r>
    </w:p>
    <w:p w:rsidR="00B01FED" w:rsidRDefault="00B01FED" w:rsidP="00F64A0C">
      <w:pPr>
        <w:spacing w:line="360" w:lineRule="auto"/>
        <w:ind w:firstLine="567"/>
        <w:jc w:val="both"/>
        <w:rPr>
          <w:sz w:val="24"/>
          <w:szCs w:val="24"/>
        </w:rPr>
      </w:pPr>
      <w:r>
        <w:rPr>
          <w:sz w:val="24"/>
          <w:szCs w:val="24"/>
        </w:rPr>
        <w:t>Основными причинами возникновения транспортных происшествий на железнодорожном транспорте в сельском поселении являются:</w:t>
      </w:r>
    </w:p>
    <w:p w:rsidR="00B01FED" w:rsidRDefault="00B01FED" w:rsidP="00F64A0C">
      <w:pPr>
        <w:spacing w:line="360" w:lineRule="auto"/>
        <w:ind w:firstLine="567"/>
        <w:jc w:val="both"/>
        <w:rPr>
          <w:sz w:val="24"/>
          <w:szCs w:val="24"/>
        </w:rPr>
      </w:pPr>
      <w:r>
        <w:rPr>
          <w:sz w:val="24"/>
          <w:szCs w:val="24"/>
        </w:rPr>
        <w:t>- техническая неисправность транспортных средств;</w:t>
      </w:r>
    </w:p>
    <w:p w:rsidR="00B01FED" w:rsidRDefault="00B01FED" w:rsidP="00F64A0C">
      <w:pPr>
        <w:spacing w:line="360" w:lineRule="auto"/>
        <w:ind w:firstLine="567"/>
        <w:jc w:val="both"/>
        <w:rPr>
          <w:sz w:val="24"/>
          <w:szCs w:val="24"/>
        </w:rPr>
      </w:pPr>
      <w:r>
        <w:rPr>
          <w:sz w:val="24"/>
          <w:szCs w:val="24"/>
        </w:rPr>
        <w:t>- неудовлетворительное состояние дорожного хозяйства;</w:t>
      </w:r>
    </w:p>
    <w:p w:rsidR="00B01FED" w:rsidRDefault="00B01FED" w:rsidP="00F64A0C">
      <w:pPr>
        <w:spacing w:line="360" w:lineRule="auto"/>
        <w:ind w:firstLine="567"/>
        <w:jc w:val="both"/>
        <w:rPr>
          <w:sz w:val="24"/>
          <w:szCs w:val="24"/>
        </w:rPr>
      </w:pPr>
      <w:r>
        <w:rPr>
          <w:sz w:val="24"/>
          <w:szCs w:val="24"/>
        </w:rPr>
        <w:t>- нарушение правил эксплуатации транспортных средств и перевозки грузов;</w:t>
      </w:r>
    </w:p>
    <w:p w:rsidR="00B01FED" w:rsidRDefault="00B01FED" w:rsidP="00F64A0C">
      <w:pPr>
        <w:spacing w:line="360" w:lineRule="auto"/>
        <w:ind w:firstLine="567"/>
        <w:jc w:val="both"/>
        <w:rPr>
          <w:sz w:val="24"/>
          <w:szCs w:val="24"/>
        </w:rPr>
      </w:pPr>
      <w:r>
        <w:rPr>
          <w:sz w:val="24"/>
          <w:szCs w:val="24"/>
        </w:rPr>
        <w:t>- неблагоприятные погодные условия.</w:t>
      </w:r>
    </w:p>
    <w:p w:rsidR="00B01FED" w:rsidRDefault="00B01FED" w:rsidP="00F64A0C">
      <w:pPr>
        <w:spacing w:line="360" w:lineRule="auto"/>
        <w:ind w:firstLine="567"/>
        <w:jc w:val="both"/>
        <w:rPr>
          <w:sz w:val="24"/>
          <w:szCs w:val="24"/>
        </w:rPr>
      </w:pPr>
      <w:r>
        <w:rPr>
          <w:sz w:val="24"/>
          <w:szCs w:val="24"/>
        </w:rPr>
        <w:t>По территории сельского поселения железнодорожным транспортом перевозятся следующие токсичные и взрывоопасные вещества:</w:t>
      </w:r>
    </w:p>
    <w:p w:rsidR="00B01FED" w:rsidRPr="00984870" w:rsidRDefault="00B01FED" w:rsidP="00F64A0C">
      <w:pPr>
        <w:spacing w:line="360" w:lineRule="auto"/>
        <w:ind w:firstLine="567"/>
        <w:jc w:val="both"/>
        <w:rPr>
          <w:b/>
          <w:sz w:val="24"/>
          <w:szCs w:val="24"/>
        </w:rPr>
      </w:pPr>
      <w:r w:rsidRPr="00984870">
        <w:rPr>
          <w:sz w:val="24"/>
          <w:szCs w:val="24"/>
        </w:rPr>
        <w:t>Токсичные вещества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
        <w:gridCol w:w="941"/>
        <w:gridCol w:w="1870"/>
        <w:gridCol w:w="1702"/>
        <w:gridCol w:w="1870"/>
        <w:gridCol w:w="1758"/>
      </w:tblGrid>
      <w:tr w:rsidR="00B01FED" w:rsidRPr="00282CA0" w:rsidTr="00282CA0">
        <w:trPr>
          <w:trHeight w:val="289"/>
        </w:trPr>
        <w:tc>
          <w:tcPr>
            <w:tcW w:w="1219" w:type="dxa"/>
            <w:vMerge w:val="restart"/>
          </w:tcPr>
          <w:p w:rsidR="00B01FED" w:rsidRPr="00282CA0" w:rsidRDefault="00B01FED" w:rsidP="00FD5ADF">
            <w:pPr>
              <w:jc w:val="center"/>
              <w:rPr>
                <w:sz w:val="24"/>
                <w:szCs w:val="24"/>
              </w:rPr>
            </w:pPr>
            <w:r w:rsidRPr="00282CA0">
              <w:rPr>
                <w:sz w:val="24"/>
                <w:szCs w:val="24"/>
              </w:rPr>
              <w:t>Вещество</w:t>
            </w:r>
          </w:p>
        </w:tc>
        <w:tc>
          <w:tcPr>
            <w:tcW w:w="0" w:type="auto"/>
            <w:vMerge w:val="restart"/>
          </w:tcPr>
          <w:p w:rsidR="00B01FED" w:rsidRPr="00282CA0" w:rsidRDefault="00B01FED" w:rsidP="00FD5ADF">
            <w:pPr>
              <w:jc w:val="center"/>
              <w:rPr>
                <w:sz w:val="24"/>
                <w:szCs w:val="24"/>
              </w:rPr>
            </w:pPr>
            <w:r w:rsidRPr="00282CA0">
              <w:rPr>
                <w:sz w:val="24"/>
                <w:szCs w:val="24"/>
              </w:rPr>
              <w:t>Масса, т</w:t>
            </w:r>
          </w:p>
        </w:tc>
        <w:tc>
          <w:tcPr>
            <w:tcW w:w="0" w:type="auto"/>
            <w:gridSpan w:val="2"/>
          </w:tcPr>
          <w:p w:rsidR="00B01FED" w:rsidRPr="00282CA0" w:rsidRDefault="00B01FED" w:rsidP="00FD5ADF">
            <w:pPr>
              <w:jc w:val="center"/>
              <w:rPr>
                <w:sz w:val="24"/>
                <w:szCs w:val="24"/>
              </w:rPr>
            </w:pPr>
            <w:r w:rsidRPr="00282CA0">
              <w:rPr>
                <w:sz w:val="24"/>
                <w:szCs w:val="24"/>
              </w:rPr>
              <w:t>Радиусы зон поражения, км</w:t>
            </w:r>
          </w:p>
        </w:tc>
        <w:tc>
          <w:tcPr>
            <w:tcW w:w="3628" w:type="dxa"/>
            <w:gridSpan w:val="2"/>
          </w:tcPr>
          <w:p w:rsidR="00B01FED" w:rsidRPr="00282CA0" w:rsidRDefault="00B01FED" w:rsidP="00FD5ADF">
            <w:pPr>
              <w:jc w:val="center"/>
              <w:rPr>
                <w:sz w:val="24"/>
                <w:szCs w:val="24"/>
                <w:vertAlign w:val="superscript"/>
              </w:rPr>
            </w:pPr>
            <w:r w:rsidRPr="00282CA0">
              <w:rPr>
                <w:sz w:val="24"/>
                <w:szCs w:val="24"/>
              </w:rPr>
              <w:t>Площадь зон поражения, км</w:t>
            </w:r>
            <w:r w:rsidRPr="00282CA0">
              <w:rPr>
                <w:sz w:val="24"/>
                <w:szCs w:val="24"/>
                <w:vertAlign w:val="superscript"/>
              </w:rPr>
              <w:t>2</w:t>
            </w:r>
          </w:p>
        </w:tc>
      </w:tr>
      <w:tr w:rsidR="00B01FED" w:rsidRPr="00282CA0" w:rsidTr="00282CA0">
        <w:trPr>
          <w:trHeight w:val="154"/>
        </w:trPr>
        <w:tc>
          <w:tcPr>
            <w:tcW w:w="1219" w:type="dxa"/>
            <w:vMerge/>
          </w:tcPr>
          <w:p w:rsidR="00B01FED" w:rsidRPr="00282CA0" w:rsidRDefault="00B01FED" w:rsidP="00FD5ADF">
            <w:pPr>
              <w:jc w:val="center"/>
              <w:rPr>
                <w:sz w:val="24"/>
                <w:szCs w:val="24"/>
              </w:rPr>
            </w:pPr>
          </w:p>
        </w:tc>
        <w:tc>
          <w:tcPr>
            <w:tcW w:w="0" w:type="auto"/>
            <w:vMerge/>
          </w:tcPr>
          <w:p w:rsidR="00B01FED" w:rsidRPr="00282CA0" w:rsidRDefault="00B01FED" w:rsidP="00FD5ADF">
            <w:pPr>
              <w:jc w:val="center"/>
              <w:rPr>
                <w:sz w:val="24"/>
                <w:szCs w:val="24"/>
              </w:rPr>
            </w:pPr>
          </w:p>
        </w:tc>
        <w:tc>
          <w:tcPr>
            <w:tcW w:w="0" w:type="auto"/>
          </w:tcPr>
          <w:p w:rsidR="00B01FED" w:rsidRPr="00282CA0" w:rsidRDefault="00B01FED" w:rsidP="00FD5ADF">
            <w:pPr>
              <w:jc w:val="center"/>
              <w:rPr>
                <w:sz w:val="24"/>
                <w:szCs w:val="24"/>
              </w:rPr>
            </w:pPr>
            <w:r w:rsidRPr="00282CA0">
              <w:rPr>
                <w:sz w:val="24"/>
                <w:szCs w:val="24"/>
              </w:rPr>
              <w:t>Зона фактического заражения</w:t>
            </w:r>
          </w:p>
        </w:tc>
        <w:tc>
          <w:tcPr>
            <w:tcW w:w="0" w:type="auto"/>
          </w:tcPr>
          <w:p w:rsidR="00B01FED" w:rsidRPr="00282CA0" w:rsidRDefault="00B01FED" w:rsidP="00FD5ADF">
            <w:pPr>
              <w:jc w:val="center"/>
              <w:rPr>
                <w:sz w:val="24"/>
                <w:szCs w:val="24"/>
              </w:rPr>
            </w:pPr>
            <w:r w:rsidRPr="00282CA0">
              <w:rPr>
                <w:sz w:val="24"/>
                <w:szCs w:val="24"/>
              </w:rPr>
              <w:t>Зона возможного заражения</w:t>
            </w:r>
          </w:p>
        </w:tc>
        <w:tc>
          <w:tcPr>
            <w:tcW w:w="0" w:type="auto"/>
          </w:tcPr>
          <w:p w:rsidR="00B01FED" w:rsidRPr="00282CA0" w:rsidRDefault="00B01FED" w:rsidP="00FD5ADF">
            <w:pPr>
              <w:jc w:val="center"/>
              <w:rPr>
                <w:sz w:val="24"/>
                <w:szCs w:val="24"/>
              </w:rPr>
            </w:pPr>
            <w:r w:rsidRPr="00282CA0">
              <w:rPr>
                <w:sz w:val="24"/>
                <w:szCs w:val="24"/>
              </w:rPr>
              <w:t>Зона фактического заражения</w:t>
            </w:r>
          </w:p>
        </w:tc>
        <w:tc>
          <w:tcPr>
            <w:tcW w:w="1758" w:type="dxa"/>
          </w:tcPr>
          <w:p w:rsidR="00B01FED" w:rsidRPr="00282CA0" w:rsidRDefault="00B01FED" w:rsidP="00FD5ADF">
            <w:pPr>
              <w:jc w:val="center"/>
              <w:rPr>
                <w:sz w:val="24"/>
                <w:szCs w:val="24"/>
              </w:rPr>
            </w:pPr>
            <w:r w:rsidRPr="00282CA0">
              <w:rPr>
                <w:sz w:val="24"/>
                <w:szCs w:val="24"/>
              </w:rPr>
              <w:t>Зона возможного заражения</w:t>
            </w:r>
          </w:p>
        </w:tc>
      </w:tr>
      <w:tr w:rsidR="00B01FED" w:rsidRPr="00282CA0" w:rsidTr="00282CA0">
        <w:trPr>
          <w:trHeight w:val="300"/>
        </w:trPr>
        <w:tc>
          <w:tcPr>
            <w:tcW w:w="1219" w:type="dxa"/>
          </w:tcPr>
          <w:p w:rsidR="00B01FED" w:rsidRPr="00F64A0C" w:rsidRDefault="00B01FED" w:rsidP="00AC1241">
            <w:pPr>
              <w:jc w:val="center"/>
              <w:rPr>
                <w:sz w:val="24"/>
                <w:szCs w:val="24"/>
              </w:rPr>
            </w:pPr>
            <w:r w:rsidRPr="00F64A0C">
              <w:rPr>
                <w:sz w:val="24"/>
                <w:szCs w:val="24"/>
              </w:rPr>
              <w:t>Хлор</w:t>
            </w:r>
          </w:p>
        </w:tc>
        <w:tc>
          <w:tcPr>
            <w:tcW w:w="0" w:type="auto"/>
          </w:tcPr>
          <w:p w:rsidR="00B01FED" w:rsidRPr="00F64A0C" w:rsidRDefault="00B01FED" w:rsidP="00AC1241">
            <w:pPr>
              <w:jc w:val="center"/>
              <w:rPr>
                <w:sz w:val="24"/>
                <w:szCs w:val="24"/>
              </w:rPr>
            </w:pPr>
            <w:r w:rsidRPr="00F64A0C">
              <w:rPr>
                <w:sz w:val="24"/>
                <w:szCs w:val="24"/>
              </w:rPr>
              <w:t>57</w:t>
            </w:r>
          </w:p>
        </w:tc>
        <w:tc>
          <w:tcPr>
            <w:tcW w:w="0" w:type="auto"/>
          </w:tcPr>
          <w:p w:rsidR="00B01FED" w:rsidRPr="00F64A0C" w:rsidRDefault="00B01FED" w:rsidP="00AC1241">
            <w:pPr>
              <w:jc w:val="center"/>
              <w:rPr>
                <w:sz w:val="24"/>
                <w:szCs w:val="24"/>
              </w:rPr>
            </w:pPr>
            <w:r w:rsidRPr="00F64A0C">
              <w:rPr>
                <w:sz w:val="24"/>
                <w:szCs w:val="24"/>
              </w:rPr>
              <w:t>0,8</w:t>
            </w:r>
          </w:p>
        </w:tc>
        <w:tc>
          <w:tcPr>
            <w:tcW w:w="0" w:type="auto"/>
          </w:tcPr>
          <w:p w:rsidR="00B01FED" w:rsidRPr="00F64A0C" w:rsidRDefault="00B01FED" w:rsidP="00AC1241">
            <w:pPr>
              <w:jc w:val="center"/>
              <w:rPr>
                <w:sz w:val="24"/>
                <w:szCs w:val="24"/>
              </w:rPr>
            </w:pPr>
            <w:r w:rsidRPr="00F64A0C">
              <w:rPr>
                <w:sz w:val="24"/>
                <w:szCs w:val="24"/>
              </w:rPr>
              <w:t>5,0</w:t>
            </w:r>
          </w:p>
        </w:tc>
        <w:tc>
          <w:tcPr>
            <w:tcW w:w="0" w:type="auto"/>
          </w:tcPr>
          <w:p w:rsidR="00B01FED" w:rsidRPr="00F64A0C" w:rsidRDefault="00B01FED" w:rsidP="00AC1241">
            <w:pPr>
              <w:jc w:val="center"/>
              <w:rPr>
                <w:sz w:val="24"/>
                <w:szCs w:val="24"/>
              </w:rPr>
            </w:pPr>
            <w:r w:rsidRPr="00F64A0C">
              <w:rPr>
                <w:sz w:val="24"/>
                <w:szCs w:val="24"/>
              </w:rPr>
              <w:t>0,5</w:t>
            </w:r>
          </w:p>
        </w:tc>
        <w:tc>
          <w:tcPr>
            <w:tcW w:w="1758" w:type="dxa"/>
          </w:tcPr>
          <w:p w:rsidR="00B01FED" w:rsidRPr="00F64A0C" w:rsidRDefault="00B01FED" w:rsidP="00AC1241">
            <w:pPr>
              <w:jc w:val="center"/>
              <w:rPr>
                <w:sz w:val="24"/>
                <w:szCs w:val="24"/>
              </w:rPr>
            </w:pPr>
            <w:r w:rsidRPr="00F64A0C">
              <w:rPr>
                <w:sz w:val="24"/>
                <w:szCs w:val="24"/>
              </w:rPr>
              <w:t>5,0</w:t>
            </w:r>
          </w:p>
        </w:tc>
      </w:tr>
    </w:tbl>
    <w:p w:rsidR="00B01FED" w:rsidRPr="00984870" w:rsidRDefault="00B01FED" w:rsidP="00282CA0">
      <w:pPr>
        <w:ind w:firstLine="567"/>
        <w:jc w:val="both"/>
        <w:rPr>
          <w:sz w:val="24"/>
          <w:szCs w:val="24"/>
        </w:rPr>
      </w:pPr>
    </w:p>
    <w:p w:rsidR="00B01FED" w:rsidRPr="00984870" w:rsidRDefault="00B01FED" w:rsidP="00282CA0">
      <w:pPr>
        <w:ind w:firstLine="567"/>
        <w:rPr>
          <w:sz w:val="24"/>
          <w:szCs w:val="24"/>
        </w:rPr>
      </w:pPr>
      <w:r w:rsidRPr="00984870">
        <w:rPr>
          <w:sz w:val="24"/>
          <w:szCs w:val="24"/>
        </w:rPr>
        <w:t>Взрывопожароопасные вещества</w:t>
      </w:r>
    </w:p>
    <w:p w:rsidR="00B01FED" w:rsidRPr="00984870" w:rsidRDefault="00B01FED" w:rsidP="00282CA0">
      <w:pPr>
        <w:ind w:firstLine="567"/>
        <w:jc w:val="both"/>
        <w:rPr>
          <w:sz w:val="24"/>
          <w:szCs w:val="24"/>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296"/>
        <w:gridCol w:w="1179"/>
        <w:gridCol w:w="863"/>
        <w:gridCol w:w="1146"/>
        <w:gridCol w:w="1372"/>
        <w:gridCol w:w="1043"/>
        <w:gridCol w:w="1382"/>
      </w:tblGrid>
      <w:tr w:rsidR="00B01FED" w:rsidRPr="00282CA0" w:rsidTr="00282CA0">
        <w:trPr>
          <w:trHeight w:val="426"/>
        </w:trPr>
        <w:tc>
          <w:tcPr>
            <w:tcW w:w="577" w:type="pct"/>
            <w:vMerge w:val="restart"/>
          </w:tcPr>
          <w:p w:rsidR="00B01FED" w:rsidRPr="00282CA0" w:rsidRDefault="00B01FED" w:rsidP="00FD5ADF">
            <w:pPr>
              <w:ind w:left="-101" w:right="-97"/>
              <w:jc w:val="center"/>
              <w:rPr>
                <w:sz w:val="24"/>
                <w:szCs w:val="24"/>
              </w:rPr>
            </w:pPr>
            <w:r w:rsidRPr="00282CA0">
              <w:rPr>
                <w:sz w:val="24"/>
                <w:szCs w:val="24"/>
              </w:rPr>
              <w:t>Вещество</w:t>
            </w:r>
          </w:p>
        </w:tc>
        <w:tc>
          <w:tcPr>
            <w:tcW w:w="692" w:type="pct"/>
            <w:vMerge w:val="restart"/>
          </w:tcPr>
          <w:p w:rsidR="00B01FED" w:rsidRPr="00282CA0" w:rsidRDefault="00B01FED" w:rsidP="00FD5ADF">
            <w:pPr>
              <w:ind w:left="-101" w:right="-97"/>
              <w:jc w:val="center"/>
              <w:rPr>
                <w:sz w:val="24"/>
                <w:szCs w:val="24"/>
              </w:rPr>
            </w:pPr>
            <w:r w:rsidRPr="00282CA0">
              <w:rPr>
                <w:sz w:val="24"/>
                <w:szCs w:val="24"/>
              </w:rPr>
              <w:t>Масса вещества участвующего в пожаре разлития, кг</w:t>
            </w:r>
          </w:p>
        </w:tc>
        <w:tc>
          <w:tcPr>
            <w:tcW w:w="1703" w:type="pct"/>
            <w:gridSpan w:val="3"/>
          </w:tcPr>
          <w:p w:rsidR="00B01FED" w:rsidRPr="00282CA0" w:rsidRDefault="00B01FED" w:rsidP="00FD5ADF">
            <w:pPr>
              <w:ind w:left="-101" w:right="-97"/>
              <w:jc w:val="center"/>
              <w:rPr>
                <w:sz w:val="24"/>
                <w:szCs w:val="24"/>
              </w:rPr>
            </w:pPr>
            <w:r w:rsidRPr="00282CA0">
              <w:rPr>
                <w:sz w:val="24"/>
                <w:szCs w:val="24"/>
              </w:rPr>
              <w:t>Пожар разлития</w:t>
            </w:r>
          </w:p>
        </w:tc>
        <w:tc>
          <w:tcPr>
            <w:tcW w:w="733" w:type="pct"/>
            <w:vMerge w:val="restart"/>
          </w:tcPr>
          <w:p w:rsidR="00B01FED" w:rsidRPr="00282CA0" w:rsidRDefault="00B01FED" w:rsidP="00FD5ADF">
            <w:pPr>
              <w:ind w:left="-97" w:right="-17" w:firstLine="19"/>
              <w:jc w:val="center"/>
              <w:rPr>
                <w:sz w:val="24"/>
                <w:szCs w:val="24"/>
              </w:rPr>
            </w:pPr>
            <w:r w:rsidRPr="00282CA0">
              <w:rPr>
                <w:sz w:val="24"/>
                <w:szCs w:val="24"/>
              </w:rPr>
              <w:t>Масса вещества участвующего в пожаре по типу  «огненный шар», кг</w:t>
            </w:r>
          </w:p>
        </w:tc>
        <w:tc>
          <w:tcPr>
            <w:tcW w:w="1295" w:type="pct"/>
            <w:gridSpan w:val="2"/>
          </w:tcPr>
          <w:p w:rsidR="00B01FED" w:rsidRPr="00282CA0" w:rsidRDefault="00B01FED" w:rsidP="00FD5ADF">
            <w:pPr>
              <w:ind w:left="-97" w:right="-10" w:firstLine="19"/>
              <w:jc w:val="center"/>
              <w:rPr>
                <w:sz w:val="24"/>
                <w:szCs w:val="24"/>
              </w:rPr>
            </w:pPr>
            <w:r w:rsidRPr="00282CA0">
              <w:rPr>
                <w:sz w:val="24"/>
                <w:szCs w:val="24"/>
              </w:rPr>
              <w:t>Огненный шар</w:t>
            </w:r>
          </w:p>
        </w:tc>
      </w:tr>
      <w:tr w:rsidR="00B01FED" w:rsidRPr="00282CA0" w:rsidTr="00282CA0">
        <w:trPr>
          <w:trHeight w:val="425"/>
        </w:trPr>
        <w:tc>
          <w:tcPr>
            <w:tcW w:w="577" w:type="pct"/>
            <w:vMerge/>
          </w:tcPr>
          <w:p w:rsidR="00B01FED" w:rsidRPr="00282CA0" w:rsidRDefault="00B01FED" w:rsidP="00FD5ADF">
            <w:pPr>
              <w:ind w:left="-101" w:right="-97"/>
              <w:jc w:val="center"/>
              <w:rPr>
                <w:sz w:val="24"/>
                <w:szCs w:val="24"/>
              </w:rPr>
            </w:pPr>
          </w:p>
        </w:tc>
        <w:tc>
          <w:tcPr>
            <w:tcW w:w="692" w:type="pct"/>
            <w:vMerge/>
          </w:tcPr>
          <w:p w:rsidR="00B01FED" w:rsidRPr="00282CA0" w:rsidRDefault="00B01FED" w:rsidP="00FD5ADF">
            <w:pPr>
              <w:ind w:left="-101" w:right="-97"/>
              <w:jc w:val="center"/>
              <w:rPr>
                <w:sz w:val="24"/>
                <w:szCs w:val="24"/>
              </w:rPr>
            </w:pPr>
          </w:p>
        </w:tc>
        <w:tc>
          <w:tcPr>
            <w:tcW w:w="630" w:type="pct"/>
          </w:tcPr>
          <w:p w:rsidR="00B01FED" w:rsidRPr="00282CA0" w:rsidRDefault="00B01FED" w:rsidP="00FD5ADF">
            <w:pPr>
              <w:ind w:left="-101" w:right="-97"/>
              <w:jc w:val="center"/>
              <w:rPr>
                <w:sz w:val="24"/>
                <w:szCs w:val="24"/>
              </w:rPr>
            </w:pPr>
            <w:r w:rsidRPr="00282CA0">
              <w:rPr>
                <w:sz w:val="24"/>
                <w:szCs w:val="24"/>
              </w:rPr>
              <w:t>Расстояние от центра пожара (радиус пролива), м</w:t>
            </w:r>
          </w:p>
        </w:tc>
        <w:tc>
          <w:tcPr>
            <w:tcW w:w="461" w:type="pct"/>
          </w:tcPr>
          <w:p w:rsidR="00B01FED" w:rsidRPr="00282CA0" w:rsidRDefault="00B01FED" w:rsidP="00FD5ADF">
            <w:pPr>
              <w:ind w:left="-101" w:right="-97"/>
              <w:jc w:val="center"/>
              <w:rPr>
                <w:sz w:val="24"/>
                <w:szCs w:val="24"/>
                <w:vertAlign w:val="superscript"/>
              </w:rPr>
            </w:pPr>
            <w:r w:rsidRPr="00282CA0">
              <w:rPr>
                <w:sz w:val="24"/>
                <w:szCs w:val="24"/>
              </w:rPr>
              <w:t>Площадь разлива, м</w:t>
            </w:r>
            <w:r w:rsidRPr="00282CA0">
              <w:rPr>
                <w:sz w:val="24"/>
                <w:szCs w:val="24"/>
                <w:vertAlign w:val="superscript"/>
              </w:rPr>
              <w:t>2</w:t>
            </w:r>
          </w:p>
        </w:tc>
        <w:tc>
          <w:tcPr>
            <w:tcW w:w="612" w:type="pct"/>
          </w:tcPr>
          <w:p w:rsidR="00B01FED" w:rsidRPr="00282CA0" w:rsidRDefault="00B01FED" w:rsidP="00FD5ADF">
            <w:pPr>
              <w:ind w:left="-101" w:right="-97"/>
              <w:jc w:val="center"/>
              <w:rPr>
                <w:sz w:val="24"/>
                <w:szCs w:val="24"/>
              </w:rPr>
            </w:pPr>
            <w:r w:rsidRPr="00282CA0">
              <w:rPr>
                <w:sz w:val="24"/>
                <w:szCs w:val="24"/>
              </w:rPr>
              <w:t>Безопасное расстояние, м</w:t>
            </w:r>
          </w:p>
        </w:tc>
        <w:tc>
          <w:tcPr>
            <w:tcW w:w="733" w:type="pct"/>
            <w:vMerge/>
          </w:tcPr>
          <w:p w:rsidR="00B01FED" w:rsidRPr="00282CA0" w:rsidRDefault="00B01FED" w:rsidP="00FD5ADF">
            <w:pPr>
              <w:ind w:left="-97" w:right="-10" w:firstLine="19"/>
              <w:jc w:val="center"/>
              <w:rPr>
                <w:sz w:val="24"/>
                <w:szCs w:val="24"/>
                <w:vertAlign w:val="superscript"/>
              </w:rPr>
            </w:pPr>
          </w:p>
        </w:tc>
        <w:tc>
          <w:tcPr>
            <w:tcW w:w="557" w:type="pct"/>
          </w:tcPr>
          <w:p w:rsidR="00B01FED" w:rsidRPr="00282CA0" w:rsidRDefault="00B01FED" w:rsidP="00FD5ADF">
            <w:pPr>
              <w:ind w:left="-97" w:right="-10" w:firstLine="19"/>
              <w:jc w:val="center"/>
              <w:rPr>
                <w:sz w:val="24"/>
                <w:szCs w:val="24"/>
              </w:rPr>
            </w:pPr>
            <w:r w:rsidRPr="00282CA0">
              <w:rPr>
                <w:sz w:val="24"/>
                <w:szCs w:val="24"/>
              </w:rPr>
              <w:t>Радиус огненного шара, м</w:t>
            </w:r>
          </w:p>
        </w:tc>
        <w:tc>
          <w:tcPr>
            <w:tcW w:w="738" w:type="pct"/>
          </w:tcPr>
          <w:p w:rsidR="00B01FED" w:rsidRPr="00282CA0" w:rsidRDefault="00B01FED" w:rsidP="00FD5ADF">
            <w:pPr>
              <w:ind w:left="-97" w:right="-10" w:firstLine="19"/>
              <w:jc w:val="center"/>
              <w:rPr>
                <w:sz w:val="24"/>
                <w:szCs w:val="24"/>
                <w:vertAlign w:val="superscript"/>
              </w:rPr>
            </w:pPr>
            <w:r w:rsidRPr="00282CA0">
              <w:rPr>
                <w:sz w:val="24"/>
                <w:szCs w:val="24"/>
              </w:rPr>
              <w:t>Безопасное расстояние, м</w:t>
            </w:r>
          </w:p>
        </w:tc>
      </w:tr>
      <w:tr w:rsidR="00B01FED" w:rsidRPr="00282CA0" w:rsidTr="00282CA0">
        <w:trPr>
          <w:trHeight w:val="278"/>
        </w:trPr>
        <w:tc>
          <w:tcPr>
            <w:tcW w:w="577" w:type="pct"/>
          </w:tcPr>
          <w:p w:rsidR="00B01FED" w:rsidRPr="00F64A0C" w:rsidRDefault="00B01FED" w:rsidP="00AC1241">
            <w:pPr>
              <w:ind w:left="-101" w:right="-97"/>
              <w:jc w:val="center"/>
              <w:rPr>
                <w:sz w:val="24"/>
                <w:szCs w:val="24"/>
              </w:rPr>
            </w:pPr>
            <w:r w:rsidRPr="00F64A0C">
              <w:rPr>
                <w:sz w:val="24"/>
                <w:szCs w:val="24"/>
              </w:rPr>
              <w:t>Бензин</w:t>
            </w:r>
          </w:p>
        </w:tc>
        <w:tc>
          <w:tcPr>
            <w:tcW w:w="692" w:type="pct"/>
          </w:tcPr>
          <w:p w:rsidR="00B01FED" w:rsidRPr="00F64A0C" w:rsidRDefault="00B01FED" w:rsidP="00AC1241">
            <w:pPr>
              <w:ind w:left="-101" w:right="-97"/>
              <w:jc w:val="center"/>
              <w:rPr>
                <w:sz w:val="24"/>
                <w:szCs w:val="24"/>
              </w:rPr>
            </w:pPr>
            <w:r w:rsidRPr="00F64A0C">
              <w:rPr>
                <w:sz w:val="24"/>
                <w:szCs w:val="24"/>
              </w:rPr>
              <w:t>15000</w:t>
            </w:r>
          </w:p>
        </w:tc>
        <w:tc>
          <w:tcPr>
            <w:tcW w:w="630" w:type="pct"/>
          </w:tcPr>
          <w:p w:rsidR="00B01FED" w:rsidRPr="00F64A0C" w:rsidRDefault="00B01FED" w:rsidP="00AC1241">
            <w:pPr>
              <w:ind w:left="-101" w:right="-97"/>
              <w:jc w:val="center"/>
              <w:rPr>
                <w:sz w:val="24"/>
                <w:szCs w:val="24"/>
              </w:rPr>
            </w:pPr>
            <w:r w:rsidRPr="00F64A0C">
              <w:rPr>
                <w:sz w:val="24"/>
                <w:szCs w:val="24"/>
              </w:rPr>
              <w:t>11,1</w:t>
            </w:r>
          </w:p>
        </w:tc>
        <w:tc>
          <w:tcPr>
            <w:tcW w:w="461" w:type="pct"/>
          </w:tcPr>
          <w:p w:rsidR="00B01FED" w:rsidRPr="00F64A0C" w:rsidRDefault="00B01FED" w:rsidP="00AC1241">
            <w:pPr>
              <w:ind w:left="-101" w:right="-97"/>
              <w:jc w:val="center"/>
              <w:rPr>
                <w:sz w:val="24"/>
                <w:szCs w:val="24"/>
              </w:rPr>
            </w:pPr>
            <w:r w:rsidRPr="00F64A0C">
              <w:rPr>
                <w:sz w:val="24"/>
                <w:szCs w:val="24"/>
              </w:rPr>
              <w:t>388,1</w:t>
            </w:r>
          </w:p>
        </w:tc>
        <w:tc>
          <w:tcPr>
            <w:tcW w:w="612" w:type="pct"/>
          </w:tcPr>
          <w:p w:rsidR="00B01FED" w:rsidRPr="00F64A0C" w:rsidRDefault="00B01FED" w:rsidP="00AC1241">
            <w:pPr>
              <w:ind w:left="-101" w:right="-97"/>
              <w:jc w:val="center"/>
              <w:rPr>
                <w:sz w:val="24"/>
                <w:szCs w:val="24"/>
              </w:rPr>
            </w:pPr>
            <w:r w:rsidRPr="00F64A0C">
              <w:rPr>
                <w:sz w:val="24"/>
                <w:szCs w:val="24"/>
              </w:rPr>
              <w:t>261,5</w:t>
            </w:r>
          </w:p>
        </w:tc>
        <w:tc>
          <w:tcPr>
            <w:tcW w:w="733" w:type="pct"/>
            <w:vAlign w:val="center"/>
          </w:tcPr>
          <w:p w:rsidR="00B01FED" w:rsidRPr="00F64A0C" w:rsidRDefault="00B01FED" w:rsidP="00AC1241">
            <w:pPr>
              <w:ind w:left="-97" w:right="-10" w:firstLine="19"/>
              <w:jc w:val="center"/>
              <w:rPr>
                <w:sz w:val="24"/>
                <w:szCs w:val="24"/>
              </w:rPr>
            </w:pPr>
            <w:r w:rsidRPr="00F64A0C">
              <w:rPr>
                <w:sz w:val="24"/>
                <w:szCs w:val="24"/>
              </w:rPr>
              <w:t>9000</w:t>
            </w:r>
          </w:p>
        </w:tc>
        <w:tc>
          <w:tcPr>
            <w:tcW w:w="557" w:type="pct"/>
            <w:vAlign w:val="center"/>
          </w:tcPr>
          <w:p w:rsidR="00B01FED" w:rsidRPr="00F64A0C" w:rsidRDefault="00B01FED" w:rsidP="00AC1241">
            <w:pPr>
              <w:ind w:left="-97" w:right="-10" w:firstLine="19"/>
              <w:jc w:val="center"/>
              <w:rPr>
                <w:sz w:val="24"/>
                <w:szCs w:val="24"/>
              </w:rPr>
            </w:pPr>
            <w:r w:rsidRPr="00F64A0C">
              <w:rPr>
                <w:sz w:val="24"/>
                <w:szCs w:val="24"/>
              </w:rPr>
              <w:t>76,5</w:t>
            </w:r>
          </w:p>
        </w:tc>
        <w:tc>
          <w:tcPr>
            <w:tcW w:w="738" w:type="pct"/>
            <w:vAlign w:val="center"/>
          </w:tcPr>
          <w:p w:rsidR="00B01FED" w:rsidRPr="00F64A0C" w:rsidRDefault="00B01FED" w:rsidP="00AC1241">
            <w:pPr>
              <w:ind w:left="-97" w:right="-10" w:firstLine="19"/>
              <w:jc w:val="center"/>
              <w:rPr>
                <w:sz w:val="24"/>
                <w:szCs w:val="24"/>
              </w:rPr>
            </w:pPr>
            <w:r w:rsidRPr="00F64A0C">
              <w:rPr>
                <w:sz w:val="24"/>
                <w:szCs w:val="24"/>
              </w:rPr>
              <w:t>400</w:t>
            </w:r>
          </w:p>
        </w:tc>
      </w:tr>
    </w:tbl>
    <w:p w:rsidR="00B01FED" w:rsidRDefault="00B01FED" w:rsidP="00B72D28">
      <w:pPr>
        <w:spacing w:before="120" w:after="120" w:line="360" w:lineRule="auto"/>
        <w:ind w:firstLine="567"/>
        <w:jc w:val="both"/>
        <w:rPr>
          <w:b/>
          <w:sz w:val="24"/>
          <w:szCs w:val="24"/>
          <w:u w:val="single"/>
        </w:rPr>
      </w:pPr>
      <w:r w:rsidRPr="00F64A0C">
        <w:rPr>
          <w:b/>
          <w:sz w:val="24"/>
          <w:szCs w:val="24"/>
          <w:u w:val="single"/>
        </w:rPr>
        <w:t xml:space="preserve">Аварии на потенциально-опасных объектах </w:t>
      </w:r>
    </w:p>
    <w:p w:rsidR="00B01FED" w:rsidRDefault="00B01FED" w:rsidP="00B72D28">
      <w:pPr>
        <w:spacing w:before="120" w:after="120" w:line="360" w:lineRule="auto"/>
        <w:ind w:firstLine="567"/>
        <w:jc w:val="both"/>
        <w:rPr>
          <w:sz w:val="24"/>
          <w:szCs w:val="24"/>
        </w:rPr>
      </w:pPr>
      <w:r w:rsidRPr="00F64A0C">
        <w:rPr>
          <w:sz w:val="24"/>
          <w:szCs w:val="24"/>
        </w:rPr>
        <w:t>К числу потенциально-опасных объектов (ПОО) относятся, расположенных на территории поселения относится база ГСМ. Сведения о ней представлены в таблице ниже.</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3"/>
        <w:gridCol w:w="1590"/>
        <w:gridCol w:w="2587"/>
        <w:gridCol w:w="1800"/>
        <w:gridCol w:w="1620"/>
        <w:gridCol w:w="1260"/>
      </w:tblGrid>
      <w:tr w:rsidR="00B01FED" w:rsidRPr="00DF44A9" w:rsidTr="00F64A0C">
        <w:trPr>
          <w:tblHeader/>
        </w:trPr>
        <w:tc>
          <w:tcPr>
            <w:tcW w:w="503" w:type="dxa"/>
            <w:vAlign w:val="center"/>
          </w:tcPr>
          <w:p w:rsidR="00B01FED" w:rsidRPr="00ED676D" w:rsidRDefault="00B01FED" w:rsidP="00AC1241">
            <w:pPr>
              <w:jc w:val="center"/>
              <w:rPr>
                <w:b/>
                <w:sz w:val="24"/>
                <w:szCs w:val="24"/>
              </w:rPr>
            </w:pPr>
            <w:r w:rsidRPr="00ED676D">
              <w:rPr>
                <w:b/>
                <w:sz w:val="24"/>
                <w:szCs w:val="24"/>
              </w:rPr>
              <w:t>№ п/п</w:t>
            </w:r>
          </w:p>
        </w:tc>
        <w:tc>
          <w:tcPr>
            <w:tcW w:w="1590" w:type="dxa"/>
            <w:vAlign w:val="center"/>
          </w:tcPr>
          <w:p w:rsidR="00B01FED" w:rsidRPr="00ED676D" w:rsidRDefault="00B01FED" w:rsidP="00AC1241">
            <w:pPr>
              <w:ind w:left="2"/>
              <w:jc w:val="center"/>
              <w:rPr>
                <w:b/>
                <w:sz w:val="24"/>
                <w:szCs w:val="24"/>
              </w:rPr>
            </w:pPr>
            <w:r w:rsidRPr="00ED676D">
              <w:rPr>
                <w:b/>
                <w:sz w:val="24"/>
                <w:szCs w:val="24"/>
              </w:rPr>
              <w:t>Наименование объекта</w:t>
            </w:r>
          </w:p>
        </w:tc>
        <w:tc>
          <w:tcPr>
            <w:tcW w:w="2587" w:type="dxa"/>
            <w:vAlign w:val="center"/>
          </w:tcPr>
          <w:p w:rsidR="00B01FED" w:rsidRPr="00ED676D" w:rsidRDefault="00B01FED" w:rsidP="00AC1241">
            <w:pPr>
              <w:ind w:left="2"/>
              <w:jc w:val="center"/>
              <w:rPr>
                <w:b/>
                <w:sz w:val="24"/>
                <w:szCs w:val="24"/>
              </w:rPr>
            </w:pPr>
            <w:r w:rsidRPr="00ED676D">
              <w:rPr>
                <w:b/>
                <w:sz w:val="24"/>
                <w:szCs w:val="24"/>
              </w:rPr>
              <w:t>Местоположение</w:t>
            </w:r>
          </w:p>
        </w:tc>
        <w:tc>
          <w:tcPr>
            <w:tcW w:w="1800" w:type="dxa"/>
            <w:vAlign w:val="center"/>
          </w:tcPr>
          <w:p w:rsidR="00B01FED" w:rsidRPr="00ED676D" w:rsidRDefault="00B01FED" w:rsidP="00AC1241">
            <w:pPr>
              <w:ind w:left="2"/>
              <w:jc w:val="center"/>
              <w:rPr>
                <w:b/>
                <w:sz w:val="20"/>
              </w:rPr>
            </w:pPr>
            <w:r w:rsidRPr="00ED676D">
              <w:rPr>
                <w:b/>
                <w:sz w:val="20"/>
              </w:rPr>
              <w:t>Тип опасного</w:t>
            </w:r>
          </w:p>
          <w:p w:rsidR="00B01FED" w:rsidRPr="00ED676D" w:rsidRDefault="00B01FED" w:rsidP="00AC1241">
            <w:pPr>
              <w:ind w:left="2"/>
              <w:jc w:val="center"/>
              <w:rPr>
                <w:b/>
                <w:sz w:val="20"/>
              </w:rPr>
            </w:pPr>
            <w:r w:rsidRPr="00ED676D">
              <w:rPr>
                <w:b/>
                <w:sz w:val="20"/>
              </w:rPr>
              <w:t>вещества</w:t>
            </w:r>
          </w:p>
        </w:tc>
        <w:tc>
          <w:tcPr>
            <w:tcW w:w="1620" w:type="dxa"/>
            <w:vAlign w:val="center"/>
          </w:tcPr>
          <w:p w:rsidR="00B01FED" w:rsidRPr="00ED676D" w:rsidRDefault="00B01FED" w:rsidP="00AC1241">
            <w:pPr>
              <w:ind w:left="2"/>
              <w:jc w:val="center"/>
              <w:rPr>
                <w:b/>
                <w:sz w:val="20"/>
              </w:rPr>
            </w:pPr>
            <w:r w:rsidRPr="00ED676D">
              <w:rPr>
                <w:b/>
                <w:sz w:val="20"/>
              </w:rPr>
              <w:t>Масштаб возможной ЧС</w:t>
            </w:r>
          </w:p>
        </w:tc>
        <w:tc>
          <w:tcPr>
            <w:tcW w:w="1260" w:type="dxa"/>
          </w:tcPr>
          <w:p w:rsidR="00B01FED" w:rsidRPr="00ED676D" w:rsidRDefault="00B01FED" w:rsidP="00AC1241">
            <w:pPr>
              <w:ind w:left="2"/>
              <w:jc w:val="center"/>
              <w:rPr>
                <w:b/>
                <w:sz w:val="20"/>
              </w:rPr>
            </w:pPr>
            <w:r w:rsidRPr="00ED676D">
              <w:rPr>
                <w:b/>
                <w:sz w:val="20"/>
              </w:rPr>
              <w:t>Класс, категория, степень опасности объекта</w:t>
            </w:r>
          </w:p>
        </w:tc>
      </w:tr>
      <w:tr w:rsidR="00B01FED" w:rsidRPr="00DF44A9" w:rsidTr="00F64A0C">
        <w:tc>
          <w:tcPr>
            <w:tcW w:w="9360" w:type="dxa"/>
            <w:gridSpan w:val="6"/>
            <w:vAlign w:val="center"/>
          </w:tcPr>
          <w:p w:rsidR="00B01FED" w:rsidRPr="00ED676D" w:rsidRDefault="00B01FED" w:rsidP="00AC1241">
            <w:pPr>
              <w:ind w:left="2"/>
              <w:jc w:val="center"/>
              <w:rPr>
                <w:b/>
                <w:bCs/>
                <w:sz w:val="24"/>
                <w:szCs w:val="22"/>
              </w:rPr>
            </w:pPr>
            <w:r w:rsidRPr="00ED676D">
              <w:rPr>
                <w:b/>
                <w:bCs/>
                <w:sz w:val="24"/>
                <w:szCs w:val="22"/>
              </w:rPr>
              <w:t>Пожароопасные объекты</w:t>
            </w:r>
          </w:p>
        </w:tc>
      </w:tr>
      <w:tr w:rsidR="00B01FED" w:rsidRPr="00DF44A9" w:rsidTr="00F64A0C">
        <w:tc>
          <w:tcPr>
            <w:tcW w:w="503" w:type="dxa"/>
            <w:vAlign w:val="center"/>
          </w:tcPr>
          <w:p w:rsidR="00B01FED" w:rsidRPr="00ED676D" w:rsidRDefault="00B01FED" w:rsidP="00AC1241">
            <w:pPr>
              <w:ind w:left="2"/>
              <w:jc w:val="center"/>
              <w:rPr>
                <w:sz w:val="20"/>
                <w:szCs w:val="22"/>
              </w:rPr>
            </w:pPr>
            <w:r w:rsidRPr="00ED676D">
              <w:rPr>
                <w:sz w:val="20"/>
                <w:szCs w:val="22"/>
              </w:rPr>
              <w:t>1</w:t>
            </w:r>
          </w:p>
        </w:tc>
        <w:tc>
          <w:tcPr>
            <w:tcW w:w="1590" w:type="dxa"/>
            <w:vAlign w:val="center"/>
          </w:tcPr>
          <w:p w:rsidR="00B01FED" w:rsidRPr="00ED676D" w:rsidRDefault="00B01FED" w:rsidP="00AC1241">
            <w:pPr>
              <w:ind w:left="2"/>
              <w:jc w:val="center"/>
              <w:rPr>
                <w:b/>
                <w:sz w:val="20"/>
                <w:szCs w:val="22"/>
              </w:rPr>
            </w:pPr>
            <w:r>
              <w:rPr>
                <w:sz w:val="20"/>
                <w:szCs w:val="22"/>
              </w:rPr>
              <w:t>Топливо-заправочный модель</w:t>
            </w:r>
          </w:p>
        </w:tc>
        <w:tc>
          <w:tcPr>
            <w:tcW w:w="2587" w:type="dxa"/>
            <w:vAlign w:val="center"/>
          </w:tcPr>
          <w:p w:rsidR="00B01FED" w:rsidRPr="00ED676D" w:rsidRDefault="00B01FED" w:rsidP="00AC1241">
            <w:pPr>
              <w:pStyle w:val="TOC1"/>
              <w:ind w:left="2"/>
              <w:jc w:val="center"/>
              <w:rPr>
                <w:b w:val="0"/>
                <w:szCs w:val="22"/>
              </w:rPr>
            </w:pPr>
            <w:r w:rsidRPr="00ED676D">
              <w:rPr>
                <w:b w:val="0"/>
                <w:szCs w:val="22"/>
              </w:rPr>
              <w:t>Пряжинский район, п.Чална,</w:t>
            </w:r>
          </w:p>
          <w:p w:rsidR="00B01FED" w:rsidRPr="00ED676D" w:rsidRDefault="00B01FED" w:rsidP="00AC1241">
            <w:pPr>
              <w:pStyle w:val="TOC1"/>
              <w:ind w:left="2"/>
              <w:jc w:val="center"/>
              <w:rPr>
                <w:b w:val="0"/>
                <w:szCs w:val="22"/>
              </w:rPr>
            </w:pPr>
            <w:r>
              <w:rPr>
                <w:b w:val="0"/>
                <w:szCs w:val="22"/>
              </w:rPr>
              <w:t>ЗУ с КН 10:21:0030120:3</w:t>
            </w:r>
          </w:p>
        </w:tc>
        <w:tc>
          <w:tcPr>
            <w:tcW w:w="1800" w:type="dxa"/>
            <w:vAlign w:val="center"/>
          </w:tcPr>
          <w:p w:rsidR="00B01FED" w:rsidRPr="00ED676D" w:rsidRDefault="00B01FED" w:rsidP="00AC1241">
            <w:pPr>
              <w:ind w:left="2"/>
              <w:jc w:val="center"/>
              <w:rPr>
                <w:sz w:val="24"/>
                <w:szCs w:val="22"/>
              </w:rPr>
            </w:pPr>
            <w:r w:rsidRPr="00ED676D">
              <w:rPr>
                <w:sz w:val="24"/>
                <w:szCs w:val="22"/>
              </w:rPr>
              <w:t>бензин</w:t>
            </w:r>
          </w:p>
        </w:tc>
        <w:tc>
          <w:tcPr>
            <w:tcW w:w="1620" w:type="dxa"/>
            <w:vAlign w:val="center"/>
          </w:tcPr>
          <w:p w:rsidR="00B01FED" w:rsidRPr="00ED676D" w:rsidRDefault="00B01FED" w:rsidP="00AC1241">
            <w:pPr>
              <w:ind w:left="2"/>
              <w:jc w:val="center"/>
              <w:rPr>
                <w:sz w:val="24"/>
                <w:szCs w:val="22"/>
              </w:rPr>
            </w:pPr>
            <w:r w:rsidRPr="00ED676D">
              <w:rPr>
                <w:sz w:val="24"/>
                <w:szCs w:val="22"/>
              </w:rPr>
              <w:t>локальная</w:t>
            </w:r>
          </w:p>
        </w:tc>
        <w:tc>
          <w:tcPr>
            <w:tcW w:w="1260" w:type="dxa"/>
            <w:vAlign w:val="center"/>
          </w:tcPr>
          <w:p w:rsidR="00B01FED" w:rsidRPr="00ED676D" w:rsidRDefault="00B01FED" w:rsidP="00AC1241">
            <w:pPr>
              <w:ind w:left="2"/>
              <w:jc w:val="center"/>
              <w:rPr>
                <w:sz w:val="24"/>
                <w:szCs w:val="22"/>
              </w:rPr>
            </w:pPr>
            <w:r w:rsidRPr="00ED676D">
              <w:rPr>
                <w:sz w:val="24"/>
                <w:szCs w:val="22"/>
              </w:rPr>
              <w:t>А 5 класс</w:t>
            </w:r>
          </w:p>
        </w:tc>
      </w:tr>
    </w:tbl>
    <w:p w:rsidR="00B01FED" w:rsidRPr="00F64A0C" w:rsidRDefault="00B01FED" w:rsidP="00F64A0C">
      <w:pPr>
        <w:spacing w:line="360" w:lineRule="auto"/>
        <w:ind w:firstLine="567"/>
        <w:jc w:val="both"/>
        <w:rPr>
          <w:sz w:val="24"/>
          <w:szCs w:val="24"/>
        </w:rPr>
      </w:pPr>
      <w:r w:rsidRPr="00F64A0C">
        <w:rPr>
          <w:sz w:val="24"/>
          <w:szCs w:val="24"/>
        </w:rPr>
        <w:t>Классификация согласно Требованиям по предупрежде</w:t>
      </w:r>
      <w:r>
        <w:rPr>
          <w:sz w:val="24"/>
          <w:szCs w:val="24"/>
        </w:rPr>
        <w:t>нию чрезвычайных ситуаций на по</w:t>
      </w:r>
      <w:r w:rsidRPr="00F64A0C">
        <w:rPr>
          <w:sz w:val="24"/>
          <w:szCs w:val="24"/>
        </w:rPr>
        <w:t>тенциально опасных объектах и объектах жизнеобеспечения, утвержденными приказом МЧС России от 28.02.2003 № 105.</w:t>
      </w:r>
    </w:p>
    <w:p w:rsidR="00B01FED" w:rsidRDefault="00B01FED" w:rsidP="00F64A0C">
      <w:pPr>
        <w:spacing w:line="360" w:lineRule="auto"/>
        <w:ind w:firstLine="567"/>
        <w:jc w:val="both"/>
        <w:rPr>
          <w:sz w:val="24"/>
          <w:szCs w:val="24"/>
        </w:rPr>
      </w:pPr>
      <w:r w:rsidRPr="00F64A0C">
        <w:rPr>
          <w:sz w:val="24"/>
          <w:szCs w:val="24"/>
        </w:rPr>
        <w:t>Наименования объектов даны согласно Реестру (перечню) потенциально-опасных объектов и систем жизнеобеспечения Республики Карелия.</w:t>
      </w:r>
    </w:p>
    <w:p w:rsidR="00B01FED" w:rsidRPr="008077B6" w:rsidRDefault="00B01FED" w:rsidP="008077B6">
      <w:pPr>
        <w:spacing w:line="360" w:lineRule="auto"/>
        <w:ind w:firstLine="567"/>
        <w:jc w:val="both"/>
        <w:rPr>
          <w:b/>
          <w:sz w:val="24"/>
          <w:szCs w:val="24"/>
          <w:u w:val="single"/>
        </w:rPr>
      </w:pPr>
      <w:r w:rsidRPr="008077B6">
        <w:rPr>
          <w:b/>
          <w:sz w:val="24"/>
          <w:szCs w:val="24"/>
          <w:u w:val="single"/>
        </w:rPr>
        <w:t>Мероприятия по снижению риска</w:t>
      </w:r>
    </w:p>
    <w:p w:rsidR="00B01FED" w:rsidRDefault="00B01FED" w:rsidP="008077B6">
      <w:pPr>
        <w:spacing w:line="360" w:lineRule="auto"/>
        <w:ind w:firstLine="567"/>
        <w:jc w:val="both"/>
        <w:rPr>
          <w:sz w:val="24"/>
          <w:szCs w:val="24"/>
        </w:rPr>
      </w:pPr>
      <w:r>
        <w:rPr>
          <w:sz w:val="24"/>
          <w:szCs w:val="24"/>
        </w:rPr>
        <w:t>-</w:t>
      </w:r>
      <w:r>
        <w:rPr>
          <w:sz w:val="24"/>
          <w:szCs w:val="24"/>
        </w:rPr>
        <w:tab/>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B01FED" w:rsidRDefault="00B01FED" w:rsidP="008077B6">
      <w:pPr>
        <w:spacing w:line="360" w:lineRule="auto"/>
        <w:ind w:firstLine="567"/>
        <w:jc w:val="both"/>
        <w:rPr>
          <w:sz w:val="24"/>
          <w:szCs w:val="24"/>
        </w:rPr>
      </w:pPr>
      <w:r>
        <w:rPr>
          <w:sz w:val="24"/>
          <w:szCs w:val="24"/>
        </w:rPr>
        <w:t>-</w:t>
      </w:r>
      <w:r>
        <w:rPr>
          <w:sz w:val="24"/>
          <w:szCs w:val="24"/>
        </w:rPr>
        <w:tab/>
        <w:t>устройство ограждений, разметка, установка дорожных знаков, улучшение освещения на автодорогах;</w:t>
      </w:r>
    </w:p>
    <w:p w:rsidR="00B01FED" w:rsidRDefault="00B01FED" w:rsidP="008077B6">
      <w:pPr>
        <w:spacing w:line="360" w:lineRule="auto"/>
        <w:ind w:firstLine="567"/>
        <w:jc w:val="both"/>
        <w:rPr>
          <w:sz w:val="24"/>
          <w:szCs w:val="24"/>
        </w:rPr>
      </w:pPr>
      <w:r>
        <w:rPr>
          <w:sz w:val="24"/>
          <w:szCs w:val="24"/>
        </w:rPr>
        <w:t>-</w:t>
      </w:r>
      <w:r>
        <w:rPr>
          <w:sz w:val="24"/>
          <w:szCs w:val="24"/>
        </w:rPr>
        <w:tab/>
        <w:t>работа служб ГИБДД на дорогах за соблюдением скорости движения, особенно участках, пересекающих овраги;</w:t>
      </w:r>
    </w:p>
    <w:p w:rsidR="00B01FED" w:rsidRDefault="00B01FED" w:rsidP="008077B6">
      <w:pPr>
        <w:spacing w:line="360" w:lineRule="auto"/>
        <w:ind w:firstLine="567"/>
        <w:jc w:val="both"/>
        <w:rPr>
          <w:sz w:val="24"/>
          <w:szCs w:val="24"/>
        </w:rPr>
      </w:pPr>
      <w:r>
        <w:rPr>
          <w:sz w:val="24"/>
          <w:szCs w:val="24"/>
        </w:rPr>
        <w:t>-</w:t>
      </w:r>
      <w:r>
        <w:rPr>
          <w:sz w:val="24"/>
          <w:szCs w:val="24"/>
        </w:rPr>
        <w:tab/>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rsidR="00B01FED" w:rsidRDefault="00B01FED" w:rsidP="008077B6">
      <w:pPr>
        <w:spacing w:line="360" w:lineRule="auto"/>
        <w:ind w:firstLine="567"/>
        <w:jc w:val="both"/>
        <w:rPr>
          <w:sz w:val="24"/>
          <w:szCs w:val="24"/>
        </w:rPr>
      </w:pPr>
      <w:r>
        <w:rPr>
          <w:sz w:val="24"/>
          <w:szCs w:val="24"/>
        </w:rPr>
        <w:t>-</w:t>
      </w:r>
      <w:r>
        <w:rPr>
          <w:sz w:val="24"/>
          <w:szCs w:val="24"/>
        </w:rPr>
        <w:tab/>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B01FED" w:rsidRDefault="00B01FED" w:rsidP="008077B6">
      <w:pPr>
        <w:spacing w:line="360" w:lineRule="auto"/>
        <w:ind w:firstLine="567"/>
        <w:jc w:val="both"/>
        <w:rPr>
          <w:sz w:val="24"/>
          <w:szCs w:val="24"/>
        </w:rPr>
      </w:pPr>
      <w:r>
        <w:rPr>
          <w:sz w:val="24"/>
          <w:szCs w:val="24"/>
        </w:rPr>
        <w:t>-</w:t>
      </w:r>
      <w:r>
        <w:rPr>
          <w:sz w:val="24"/>
          <w:szCs w:val="24"/>
        </w:rPr>
        <w:tab/>
        <w:t>регулярная проверка состояния постоянных автомобильных мостов через реки и овраги;</w:t>
      </w:r>
    </w:p>
    <w:p w:rsidR="00B01FED" w:rsidRDefault="00B01FED" w:rsidP="008077B6">
      <w:pPr>
        <w:spacing w:line="360" w:lineRule="auto"/>
        <w:ind w:firstLine="567"/>
        <w:jc w:val="both"/>
        <w:rPr>
          <w:sz w:val="24"/>
          <w:szCs w:val="24"/>
        </w:rPr>
      </w:pPr>
      <w:r>
        <w:rPr>
          <w:sz w:val="24"/>
          <w:szCs w:val="24"/>
        </w:rPr>
        <w:t>-</w:t>
      </w:r>
      <w:r>
        <w:rPr>
          <w:sz w:val="24"/>
          <w:szCs w:val="24"/>
        </w:rPr>
        <w:tab/>
        <w:t>очистка дорог в зимнее время от снежных валов, сужающих проезжую часть и ограничивающих видимость;</w:t>
      </w:r>
    </w:p>
    <w:p w:rsidR="00B01FED" w:rsidRPr="00F64A0C" w:rsidRDefault="00B01FED" w:rsidP="008077B6">
      <w:pPr>
        <w:spacing w:line="360" w:lineRule="auto"/>
        <w:ind w:firstLine="567"/>
        <w:jc w:val="both"/>
        <w:rPr>
          <w:sz w:val="24"/>
          <w:szCs w:val="24"/>
        </w:rPr>
      </w:pPr>
      <w:r>
        <w:rPr>
          <w:sz w:val="24"/>
          <w:szCs w:val="24"/>
        </w:rPr>
        <w:t>-  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rsidR="00B01FED" w:rsidRDefault="00B01FED" w:rsidP="00B97460">
      <w:pPr>
        <w:spacing w:line="360" w:lineRule="auto"/>
        <w:ind w:firstLine="567"/>
        <w:jc w:val="both"/>
        <w:rPr>
          <w:b/>
          <w:sz w:val="24"/>
          <w:szCs w:val="24"/>
          <w:u w:val="single"/>
        </w:rPr>
      </w:pPr>
    </w:p>
    <w:p w:rsidR="00B01FED" w:rsidRDefault="00B01FED" w:rsidP="00E07164">
      <w:pPr>
        <w:spacing w:line="360" w:lineRule="auto"/>
        <w:ind w:firstLine="567"/>
        <w:jc w:val="center"/>
        <w:rPr>
          <w:b/>
          <w:sz w:val="24"/>
          <w:szCs w:val="24"/>
          <w:u w:val="single"/>
        </w:rPr>
      </w:pPr>
      <w:r w:rsidRPr="00E07164">
        <w:rPr>
          <w:b/>
          <w:sz w:val="24"/>
          <w:szCs w:val="24"/>
          <w:u w:val="single"/>
        </w:rPr>
        <w:t>Силы и средства предупреждения и ликвидации ЧС</w:t>
      </w:r>
    </w:p>
    <w:p w:rsidR="00B01FED" w:rsidRDefault="00B01FED" w:rsidP="00E07164">
      <w:pPr>
        <w:spacing w:line="360" w:lineRule="auto"/>
        <w:ind w:firstLine="567"/>
        <w:jc w:val="both"/>
        <w:rPr>
          <w:sz w:val="24"/>
          <w:szCs w:val="24"/>
        </w:rPr>
      </w:pPr>
      <w:r>
        <w:rPr>
          <w:sz w:val="24"/>
          <w:szCs w:val="24"/>
        </w:rPr>
        <w:t>Силы и средства муниципального звена территориальной подсистемы предупреждения и ликвидации чрезвычайных ситуаций на территории Чалнинского сельского поселения (МЗ ТП РСЧС) утверждаются постановлением главы поселения.</w:t>
      </w:r>
    </w:p>
    <w:p w:rsidR="00B01FED" w:rsidRDefault="00B01FED" w:rsidP="00E07164">
      <w:pPr>
        <w:spacing w:line="360" w:lineRule="auto"/>
        <w:ind w:firstLine="567"/>
        <w:jc w:val="both"/>
        <w:rPr>
          <w:sz w:val="24"/>
          <w:szCs w:val="24"/>
        </w:rPr>
      </w:pPr>
      <w:r>
        <w:rPr>
          <w:sz w:val="24"/>
          <w:szCs w:val="24"/>
        </w:rPr>
        <w:t>МЗ ТП РСЧС поселения осуществляет свою деятельность в целях выполнения задач, предусмотренных Федеральным законом от 21.12.1994 № 68-ФЗ «О защите населения и территорий от чрезвычайных ситуаций природного и техногенного характера».</w:t>
      </w:r>
    </w:p>
    <w:p w:rsidR="00B01FED" w:rsidRDefault="00B01FED" w:rsidP="00E07164">
      <w:pPr>
        <w:spacing w:line="360" w:lineRule="auto"/>
        <w:ind w:firstLine="567"/>
        <w:jc w:val="both"/>
        <w:rPr>
          <w:sz w:val="24"/>
          <w:szCs w:val="24"/>
        </w:rPr>
      </w:pPr>
      <w:r>
        <w:rPr>
          <w:sz w:val="24"/>
          <w:szCs w:val="24"/>
        </w:rPr>
        <w:t>К полномочиям МЗ ТП РСЧС относится:</w:t>
      </w:r>
    </w:p>
    <w:p w:rsidR="00B01FED" w:rsidRDefault="00B01FED" w:rsidP="00E07164">
      <w:pPr>
        <w:spacing w:line="360" w:lineRule="auto"/>
        <w:ind w:firstLine="567"/>
        <w:jc w:val="both"/>
        <w:rPr>
          <w:sz w:val="24"/>
          <w:szCs w:val="24"/>
        </w:rPr>
      </w:pPr>
      <w:r>
        <w:rPr>
          <w:sz w:val="24"/>
          <w:szCs w:val="24"/>
        </w:rPr>
        <w:t>- проведение эвакуационных мероприятий;</w:t>
      </w:r>
    </w:p>
    <w:p w:rsidR="00B01FED" w:rsidRDefault="00B01FED" w:rsidP="00E07164">
      <w:pPr>
        <w:spacing w:line="360" w:lineRule="auto"/>
        <w:ind w:firstLine="567"/>
        <w:jc w:val="both"/>
        <w:rPr>
          <w:sz w:val="24"/>
          <w:szCs w:val="24"/>
        </w:rPr>
      </w:pPr>
      <w:r>
        <w:rPr>
          <w:sz w:val="24"/>
          <w:szCs w:val="24"/>
        </w:rPr>
        <w:t>- остановка деятельности организаций, находящихся в зоне чрезвычайной ситуации;</w:t>
      </w:r>
    </w:p>
    <w:p w:rsidR="00B01FED" w:rsidRDefault="00B01FED" w:rsidP="00E07164">
      <w:pPr>
        <w:spacing w:line="360" w:lineRule="auto"/>
        <w:ind w:firstLine="567"/>
        <w:jc w:val="both"/>
        <w:rPr>
          <w:sz w:val="24"/>
          <w:szCs w:val="24"/>
        </w:rPr>
      </w:pPr>
      <w:r>
        <w:rPr>
          <w:sz w:val="24"/>
          <w:szCs w:val="24"/>
        </w:rPr>
        <w:t>- проведение аварийно-спасательных работ на объектах и территориях организаций, находящихся в зоне чрезвычайной ситуации;</w:t>
      </w:r>
    </w:p>
    <w:p w:rsidR="00B01FED" w:rsidRDefault="00B01FED" w:rsidP="00E07164">
      <w:pPr>
        <w:spacing w:line="360" w:lineRule="auto"/>
        <w:ind w:firstLine="567"/>
        <w:jc w:val="both"/>
        <w:rPr>
          <w:sz w:val="24"/>
          <w:szCs w:val="24"/>
        </w:rPr>
      </w:pPr>
      <w:r>
        <w:rPr>
          <w:sz w:val="24"/>
          <w:szCs w:val="24"/>
        </w:rPr>
        <w:t>- ограничение доступа людей в зону чрезвычайной ситуации;</w:t>
      </w:r>
    </w:p>
    <w:p w:rsidR="00B01FED" w:rsidRDefault="00B01FED" w:rsidP="00E07164">
      <w:pPr>
        <w:spacing w:line="360" w:lineRule="auto"/>
        <w:ind w:firstLine="567"/>
        <w:jc w:val="both"/>
        <w:rPr>
          <w:sz w:val="24"/>
          <w:szCs w:val="24"/>
        </w:rPr>
      </w:pPr>
      <w:r>
        <w:rPr>
          <w:sz w:val="24"/>
          <w:szCs w:val="24"/>
        </w:rPr>
        <w:t>- разбронирование в установленном порядке резервов материальных ресурсов материальных ценностей государственного материального резерва организаций, находящихся в зоне чрезвычайной ситуации;</w:t>
      </w:r>
    </w:p>
    <w:p w:rsidR="00B01FED" w:rsidRDefault="00B01FED" w:rsidP="00E07164">
      <w:pPr>
        <w:spacing w:line="360" w:lineRule="auto"/>
        <w:ind w:firstLine="567"/>
        <w:jc w:val="both"/>
        <w:rPr>
          <w:sz w:val="24"/>
          <w:szCs w:val="24"/>
        </w:rPr>
      </w:pPr>
      <w:r>
        <w:rPr>
          <w:sz w:val="24"/>
          <w:szCs w:val="24"/>
        </w:rPr>
        <w:t>- использование в порядке, установленном законодательством Российской Федерации, средств связи и оповещения, транспортных средств и иного имущества организаций , находящиеся в зоне чрезвычайной ситуации;</w:t>
      </w:r>
    </w:p>
    <w:p w:rsidR="00B01FED" w:rsidRDefault="00B01FED" w:rsidP="00E07164">
      <w:pPr>
        <w:spacing w:line="360" w:lineRule="auto"/>
        <w:ind w:firstLine="567"/>
        <w:jc w:val="both"/>
        <w:rPr>
          <w:sz w:val="24"/>
          <w:szCs w:val="24"/>
        </w:rPr>
      </w:pPr>
      <w:r>
        <w:rPr>
          <w:sz w:val="24"/>
          <w:szCs w:val="24"/>
        </w:rPr>
        <w:t>- привлечение к проведению работ по ликвидации чрезвычайных ситуаций нештатных и общественных аварийно - спасательных формирований, а также спасателей , не входящих в состав указанных формирований, при наличии у них документов, подтверждающих их аттестацию на проведение аварийно-спасательных работ ;</w:t>
      </w:r>
    </w:p>
    <w:p w:rsidR="00B01FED" w:rsidRDefault="00B01FED" w:rsidP="00E07164">
      <w:pPr>
        <w:spacing w:line="360" w:lineRule="auto"/>
        <w:ind w:firstLine="567"/>
        <w:jc w:val="both"/>
        <w:rPr>
          <w:sz w:val="24"/>
          <w:szCs w:val="24"/>
        </w:rPr>
      </w:pPr>
      <w:r>
        <w:rPr>
          <w:sz w:val="24"/>
          <w:szCs w:val="24"/>
        </w:rPr>
        <w:t>- привлечение на добровольной основе населения к проведению неотложных работ, а также отдельных граждан, не являющихся спасателями, к проведению аварийно - спасательных работ;</w:t>
      </w:r>
    </w:p>
    <w:p w:rsidR="00B01FED" w:rsidRDefault="00B01FED" w:rsidP="00E07164">
      <w:pPr>
        <w:spacing w:line="360" w:lineRule="auto"/>
        <w:ind w:firstLine="567"/>
        <w:jc w:val="both"/>
        <w:rPr>
          <w:sz w:val="24"/>
          <w:szCs w:val="24"/>
        </w:rPr>
      </w:pPr>
      <w:r>
        <w:rPr>
          <w:sz w:val="24"/>
          <w:szCs w:val="24"/>
        </w:rPr>
        <w:t>- принятие других необходимых мер, обусловленных развитием чрезвычайных ситуаций и ходом работ по их ликвидации.</w:t>
      </w:r>
    </w:p>
    <w:p w:rsidR="00B01FED" w:rsidRDefault="00B01FED" w:rsidP="00E07164">
      <w:pPr>
        <w:spacing w:line="360" w:lineRule="auto"/>
        <w:ind w:firstLine="567"/>
        <w:jc w:val="both"/>
        <w:rPr>
          <w:sz w:val="24"/>
          <w:szCs w:val="24"/>
        </w:rPr>
      </w:pPr>
      <w:r>
        <w:rPr>
          <w:sz w:val="24"/>
          <w:szCs w:val="24"/>
        </w:rPr>
        <w:t>К силам и средствам МЗ ТП РСЧС поселения относятся силы и средства органов местного самоуправления, организаций и общественных объединений, предназначенные и выделяемые (привлекаемые) для предупреждения и ликвидации чрезвычайных ситуаций.</w:t>
      </w:r>
    </w:p>
    <w:p w:rsidR="00B01FED" w:rsidRDefault="00B01FED" w:rsidP="00E07164">
      <w:pPr>
        <w:spacing w:line="360" w:lineRule="auto"/>
        <w:ind w:firstLine="567"/>
        <w:jc w:val="both"/>
        <w:rPr>
          <w:sz w:val="24"/>
          <w:szCs w:val="24"/>
        </w:rPr>
      </w:pPr>
      <w:r>
        <w:rPr>
          <w:sz w:val="24"/>
          <w:szCs w:val="24"/>
        </w:rPr>
        <w:t xml:space="preserve">Для предупреждения и ликвидации последствий чрезвычайных ситуаций в Чалнинском сельском поселении используются аварийно-спасательные формирования, находящиеся в п.Чална.  </w:t>
      </w:r>
    </w:p>
    <w:p w:rsidR="00B01FED" w:rsidRDefault="00B01FED" w:rsidP="00E07164">
      <w:pPr>
        <w:spacing w:line="360" w:lineRule="auto"/>
        <w:ind w:firstLine="567"/>
        <w:jc w:val="both"/>
        <w:rPr>
          <w:sz w:val="24"/>
          <w:szCs w:val="24"/>
        </w:rPr>
      </w:pPr>
    </w:p>
    <w:p w:rsidR="00B01FED" w:rsidRPr="00E07164" w:rsidRDefault="00B01FED" w:rsidP="00E07164">
      <w:pPr>
        <w:spacing w:line="360" w:lineRule="auto"/>
        <w:ind w:firstLine="567"/>
        <w:jc w:val="center"/>
        <w:rPr>
          <w:b/>
          <w:i/>
          <w:sz w:val="24"/>
          <w:szCs w:val="24"/>
          <w:u w:val="single"/>
        </w:rPr>
      </w:pPr>
      <w:r w:rsidRPr="00E07164">
        <w:rPr>
          <w:b/>
          <w:i/>
          <w:sz w:val="24"/>
          <w:szCs w:val="24"/>
          <w:u w:val="single"/>
        </w:rPr>
        <w:t>Силы и средства территориальной подсистемы РСЧС по Республики Карелия на территории Чалнинского сельского поселения</w:t>
      </w:r>
    </w:p>
    <w:p w:rsidR="00B01FED" w:rsidRPr="00E07164" w:rsidRDefault="00B01FED" w:rsidP="00E07164">
      <w:pPr>
        <w:spacing w:line="360" w:lineRule="auto"/>
        <w:ind w:firstLine="567"/>
        <w:jc w:val="both"/>
        <w:rPr>
          <w:sz w:val="24"/>
          <w:szCs w:val="24"/>
        </w:rPr>
      </w:pPr>
    </w:p>
    <w:tbl>
      <w:tblPr>
        <w:tblW w:w="9528" w:type="dxa"/>
        <w:jc w:val="center"/>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2397"/>
        <w:gridCol w:w="2386"/>
        <w:gridCol w:w="2253"/>
        <w:gridCol w:w="1896"/>
      </w:tblGrid>
      <w:tr w:rsidR="00B01FED" w:rsidRPr="00DF44A9" w:rsidTr="00E07164">
        <w:trPr>
          <w:trHeight w:val="1230"/>
          <w:tblHeader/>
          <w:jc w:val="center"/>
        </w:trPr>
        <w:tc>
          <w:tcPr>
            <w:tcW w:w="596" w:type="dxa"/>
            <w:shd w:val="pct10" w:color="auto" w:fill="auto"/>
            <w:vAlign w:val="center"/>
          </w:tcPr>
          <w:p w:rsidR="00B01FED" w:rsidRPr="00DC1938" w:rsidRDefault="00B01FED" w:rsidP="00AC1241">
            <w:pPr>
              <w:jc w:val="center"/>
              <w:rPr>
                <w:b/>
                <w:sz w:val="24"/>
                <w:szCs w:val="22"/>
              </w:rPr>
            </w:pPr>
            <w:r w:rsidRPr="00DC1938">
              <w:rPr>
                <w:b/>
                <w:sz w:val="24"/>
                <w:szCs w:val="22"/>
              </w:rPr>
              <w:t>№</w:t>
            </w:r>
          </w:p>
          <w:p w:rsidR="00B01FED" w:rsidRPr="00DC1938" w:rsidRDefault="00B01FED" w:rsidP="00AC1241">
            <w:pPr>
              <w:jc w:val="center"/>
              <w:rPr>
                <w:b/>
                <w:sz w:val="24"/>
                <w:szCs w:val="22"/>
              </w:rPr>
            </w:pPr>
            <w:r w:rsidRPr="00DC1938">
              <w:rPr>
                <w:b/>
                <w:sz w:val="24"/>
                <w:szCs w:val="22"/>
              </w:rPr>
              <w:t>пп</w:t>
            </w:r>
          </w:p>
        </w:tc>
        <w:tc>
          <w:tcPr>
            <w:tcW w:w="2397" w:type="dxa"/>
            <w:shd w:val="pct10" w:color="auto" w:fill="auto"/>
            <w:vAlign w:val="center"/>
          </w:tcPr>
          <w:p w:rsidR="00B01FED" w:rsidRPr="00DC1938" w:rsidRDefault="00B01FED" w:rsidP="00AC1241">
            <w:pPr>
              <w:jc w:val="center"/>
              <w:rPr>
                <w:b/>
                <w:sz w:val="24"/>
                <w:szCs w:val="22"/>
              </w:rPr>
            </w:pPr>
            <w:r w:rsidRPr="00DC1938">
              <w:rPr>
                <w:b/>
                <w:sz w:val="24"/>
                <w:szCs w:val="22"/>
              </w:rPr>
              <w:t>Наименование органа управления</w:t>
            </w:r>
          </w:p>
          <w:p w:rsidR="00B01FED" w:rsidRPr="00DC1938" w:rsidRDefault="00B01FED" w:rsidP="00AC1241">
            <w:pPr>
              <w:jc w:val="center"/>
              <w:rPr>
                <w:b/>
                <w:sz w:val="24"/>
                <w:szCs w:val="22"/>
              </w:rPr>
            </w:pPr>
            <w:r w:rsidRPr="00DC1938">
              <w:rPr>
                <w:b/>
                <w:sz w:val="24"/>
                <w:szCs w:val="22"/>
              </w:rPr>
              <w:t>(место дислокации)</w:t>
            </w:r>
          </w:p>
        </w:tc>
        <w:tc>
          <w:tcPr>
            <w:tcW w:w="2386" w:type="dxa"/>
            <w:shd w:val="pct10" w:color="auto" w:fill="auto"/>
            <w:vAlign w:val="center"/>
          </w:tcPr>
          <w:p w:rsidR="00B01FED" w:rsidRPr="00DC1938" w:rsidRDefault="00B01FED" w:rsidP="00AC1241">
            <w:pPr>
              <w:jc w:val="center"/>
              <w:rPr>
                <w:b/>
                <w:sz w:val="24"/>
                <w:szCs w:val="22"/>
              </w:rPr>
            </w:pPr>
            <w:r w:rsidRPr="00DC1938">
              <w:rPr>
                <w:b/>
                <w:sz w:val="24"/>
                <w:szCs w:val="22"/>
              </w:rPr>
              <w:t>Наименование формирований (подразделений)</w:t>
            </w:r>
          </w:p>
        </w:tc>
        <w:tc>
          <w:tcPr>
            <w:tcW w:w="2253" w:type="dxa"/>
            <w:shd w:val="pct10" w:color="auto" w:fill="auto"/>
            <w:vAlign w:val="center"/>
          </w:tcPr>
          <w:p w:rsidR="00B01FED" w:rsidRPr="00DC1938" w:rsidRDefault="00B01FED" w:rsidP="00AC1241">
            <w:pPr>
              <w:jc w:val="center"/>
              <w:rPr>
                <w:b/>
                <w:sz w:val="24"/>
                <w:szCs w:val="22"/>
              </w:rPr>
            </w:pPr>
            <w:r w:rsidRPr="00DC1938">
              <w:rPr>
                <w:b/>
                <w:sz w:val="24"/>
                <w:szCs w:val="22"/>
              </w:rPr>
              <w:t>Наличие технических средств</w:t>
            </w:r>
          </w:p>
        </w:tc>
        <w:tc>
          <w:tcPr>
            <w:tcW w:w="1896" w:type="dxa"/>
            <w:shd w:val="pct10" w:color="auto" w:fill="auto"/>
            <w:vAlign w:val="center"/>
          </w:tcPr>
          <w:p w:rsidR="00B01FED" w:rsidRPr="00DC1938" w:rsidRDefault="00B01FED" w:rsidP="00AC1241">
            <w:pPr>
              <w:jc w:val="center"/>
              <w:rPr>
                <w:b/>
                <w:sz w:val="24"/>
                <w:szCs w:val="22"/>
              </w:rPr>
            </w:pPr>
            <w:r w:rsidRPr="00DC1938">
              <w:rPr>
                <w:b/>
                <w:sz w:val="24"/>
                <w:szCs w:val="22"/>
              </w:rPr>
              <w:t>Срок готовности</w:t>
            </w:r>
          </w:p>
        </w:tc>
      </w:tr>
      <w:tr w:rsidR="00B01FED" w:rsidRPr="00DF44A9" w:rsidTr="00E07164">
        <w:trPr>
          <w:trHeight w:val="416"/>
          <w:jc w:val="center"/>
        </w:trPr>
        <w:tc>
          <w:tcPr>
            <w:tcW w:w="9528" w:type="dxa"/>
            <w:gridSpan w:val="5"/>
            <w:vAlign w:val="center"/>
          </w:tcPr>
          <w:p w:rsidR="00B01FED" w:rsidRPr="00DC1938" w:rsidRDefault="00B01FED" w:rsidP="00AC1241">
            <w:pPr>
              <w:jc w:val="center"/>
              <w:rPr>
                <w:sz w:val="24"/>
                <w:szCs w:val="22"/>
              </w:rPr>
            </w:pPr>
            <w:r w:rsidRPr="00DC1938">
              <w:rPr>
                <w:sz w:val="24"/>
                <w:szCs w:val="22"/>
              </w:rPr>
              <w:t>1. Силы и средства государственной противопожарной службы</w:t>
            </w:r>
          </w:p>
        </w:tc>
      </w:tr>
      <w:tr w:rsidR="00B01FED" w:rsidRPr="00DF44A9" w:rsidTr="00E07164">
        <w:trPr>
          <w:trHeight w:val="834"/>
          <w:jc w:val="center"/>
        </w:trPr>
        <w:tc>
          <w:tcPr>
            <w:tcW w:w="596" w:type="dxa"/>
            <w:vAlign w:val="center"/>
          </w:tcPr>
          <w:p w:rsidR="00B01FED" w:rsidRPr="00DC1938" w:rsidRDefault="00B01FED" w:rsidP="00AC1241">
            <w:pPr>
              <w:pStyle w:val="ConsPlusCell"/>
              <w:widowControl/>
              <w:jc w:val="center"/>
              <w:rPr>
                <w:rFonts w:ascii="Times New Roman" w:hAnsi="Times New Roman" w:cs="Times New Roman"/>
                <w:szCs w:val="22"/>
              </w:rPr>
            </w:pPr>
            <w:r w:rsidRPr="00DC1938">
              <w:rPr>
                <w:rFonts w:ascii="Times New Roman" w:hAnsi="Times New Roman" w:cs="Times New Roman"/>
                <w:szCs w:val="22"/>
              </w:rPr>
              <w:t>1</w:t>
            </w:r>
          </w:p>
        </w:tc>
        <w:tc>
          <w:tcPr>
            <w:tcW w:w="2397" w:type="dxa"/>
            <w:vAlign w:val="center"/>
          </w:tcPr>
          <w:p w:rsidR="00B01FED" w:rsidRPr="00DC1938" w:rsidRDefault="00B01FED" w:rsidP="00AC1241">
            <w:pPr>
              <w:pStyle w:val="ConsPlusCell"/>
              <w:widowControl/>
              <w:rPr>
                <w:rFonts w:ascii="Times New Roman" w:hAnsi="Times New Roman" w:cs="Times New Roman"/>
                <w:szCs w:val="22"/>
              </w:rPr>
            </w:pPr>
            <w:r w:rsidRPr="00DC1938">
              <w:rPr>
                <w:rFonts w:ascii="Times New Roman" w:hAnsi="Times New Roman" w:cs="Times New Roman"/>
                <w:szCs w:val="22"/>
              </w:rPr>
              <w:t>«ОПС по Чалнинскому сельскому поселению»</w:t>
            </w:r>
          </w:p>
        </w:tc>
        <w:tc>
          <w:tcPr>
            <w:tcW w:w="2386" w:type="dxa"/>
            <w:vAlign w:val="center"/>
          </w:tcPr>
          <w:p w:rsidR="00B01FED" w:rsidRPr="00DC1938" w:rsidRDefault="00B01FED" w:rsidP="00AC1241">
            <w:pPr>
              <w:pStyle w:val="ConsPlusCell"/>
              <w:widowControl/>
              <w:rPr>
                <w:rFonts w:ascii="Times New Roman" w:hAnsi="Times New Roman" w:cs="Times New Roman"/>
                <w:szCs w:val="22"/>
              </w:rPr>
            </w:pPr>
            <w:r w:rsidRPr="00DC1938">
              <w:rPr>
                <w:rFonts w:ascii="Times New Roman" w:hAnsi="Times New Roman" w:cs="Times New Roman"/>
                <w:szCs w:val="22"/>
              </w:rPr>
              <w:t>ПЧ-67, п. Чална</w:t>
            </w:r>
          </w:p>
        </w:tc>
        <w:tc>
          <w:tcPr>
            <w:tcW w:w="2253" w:type="dxa"/>
            <w:vAlign w:val="center"/>
          </w:tcPr>
          <w:p w:rsidR="00B01FED" w:rsidRPr="00DC1938" w:rsidRDefault="00B01FED" w:rsidP="00AC1241">
            <w:pPr>
              <w:jc w:val="center"/>
              <w:rPr>
                <w:sz w:val="24"/>
                <w:szCs w:val="22"/>
              </w:rPr>
            </w:pPr>
            <w:r w:rsidRPr="00DC1938">
              <w:rPr>
                <w:sz w:val="24"/>
                <w:szCs w:val="22"/>
              </w:rPr>
              <w:t>АЦ-40 (131), АЦ-40 (66)</w:t>
            </w:r>
          </w:p>
        </w:tc>
        <w:tc>
          <w:tcPr>
            <w:tcW w:w="1896" w:type="dxa"/>
            <w:vAlign w:val="center"/>
          </w:tcPr>
          <w:p w:rsidR="00B01FED" w:rsidRPr="00DC1938" w:rsidRDefault="00B01FED" w:rsidP="00AC1241">
            <w:pPr>
              <w:pStyle w:val="ConsPlusCell"/>
              <w:widowControl/>
              <w:jc w:val="center"/>
              <w:rPr>
                <w:rFonts w:ascii="Times New Roman" w:hAnsi="Times New Roman" w:cs="Times New Roman"/>
                <w:szCs w:val="22"/>
              </w:rPr>
            </w:pPr>
            <w:r w:rsidRPr="00DC1938">
              <w:rPr>
                <w:rFonts w:ascii="Times New Roman" w:hAnsi="Times New Roman" w:cs="Times New Roman"/>
                <w:szCs w:val="22"/>
              </w:rPr>
              <w:t>постоянная</w:t>
            </w:r>
          </w:p>
        </w:tc>
      </w:tr>
    </w:tbl>
    <w:p w:rsidR="00B01FED" w:rsidRDefault="00B01FED" w:rsidP="00F05255">
      <w:pPr>
        <w:spacing w:line="360" w:lineRule="auto"/>
        <w:ind w:firstLine="567"/>
        <w:jc w:val="both"/>
        <w:rPr>
          <w:sz w:val="24"/>
          <w:szCs w:val="24"/>
        </w:rPr>
      </w:pPr>
    </w:p>
    <w:p w:rsidR="00B01FED" w:rsidRDefault="00B01FED" w:rsidP="007B6158">
      <w:pPr>
        <w:spacing w:line="360" w:lineRule="auto"/>
        <w:ind w:firstLine="567"/>
        <w:jc w:val="both"/>
        <w:rPr>
          <w:sz w:val="24"/>
          <w:szCs w:val="24"/>
        </w:rPr>
      </w:pPr>
      <w:r>
        <w:rPr>
          <w:sz w:val="24"/>
          <w:szCs w:val="24"/>
        </w:rPr>
        <w:t>Согласно ст. 76 Регламента о ПБ дислокация подразделений пожарной охраны на территории поселения определяется, исходя из условия, что время прибытия первого подразделения к месту вызова в сельских населенных пунктах не должно превышать 20 мин.</w:t>
      </w:r>
    </w:p>
    <w:p w:rsidR="00B01FED" w:rsidRDefault="00B01FED" w:rsidP="007B6158">
      <w:pPr>
        <w:spacing w:line="360" w:lineRule="auto"/>
        <w:ind w:firstLine="567"/>
        <w:jc w:val="both"/>
        <w:rPr>
          <w:sz w:val="24"/>
          <w:szCs w:val="24"/>
        </w:rPr>
      </w:pPr>
      <w:r>
        <w:rPr>
          <w:sz w:val="24"/>
          <w:szCs w:val="24"/>
        </w:rPr>
        <w:t>Расчетное время (исходя из средней скорости движения автомобиля – 40 км/ч) прибытия первого подразделения пожарной охраны к месту вызова приведено в таблице ниже.</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7"/>
        <w:gridCol w:w="2028"/>
        <w:gridCol w:w="2028"/>
        <w:gridCol w:w="2028"/>
        <w:gridCol w:w="1434"/>
      </w:tblGrid>
      <w:tr w:rsidR="00B01FED" w:rsidRPr="00B86ECD" w:rsidTr="007B6158">
        <w:tc>
          <w:tcPr>
            <w:tcW w:w="2027" w:type="dxa"/>
            <w:vAlign w:val="center"/>
          </w:tcPr>
          <w:p w:rsidR="00B01FED" w:rsidRPr="00B86ECD" w:rsidRDefault="00B01FED" w:rsidP="00AC1241">
            <w:pPr>
              <w:jc w:val="center"/>
              <w:rPr>
                <w:b/>
                <w:bCs/>
                <w:sz w:val="24"/>
                <w:szCs w:val="24"/>
              </w:rPr>
            </w:pPr>
            <w:r w:rsidRPr="00B86ECD">
              <w:rPr>
                <w:b/>
                <w:bCs/>
                <w:sz w:val="24"/>
                <w:szCs w:val="24"/>
              </w:rPr>
              <w:t>Наименование населенного пункта</w:t>
            </w:r>
          </w:p>
        </w:tc>
        <w:tc>
          <w:tcPr>
            <w:tcW w:w="2028" w:type="dxa"/>
            <w:vAlign w:val="center"/>
          </w:tcPr>
          <w:p w:rsidR="00B01FED" w:rsidRPr="00B86ECD" w:rsidRDefault="00B01FED" w:rsidP="00AC1241">
            <w:pPr>
              <w:jc w:val="center"/>
              <w:rPr>
                <w:b/>
                <w:bCs/>
                <w:sz w:val="24"/>
                <w:szCs w:val="24"/>
              </w:rPr>
            </w:pPr>
            <w:r w:rsidRPr="00B86ECD">
              <w:rPr>
                <w:b/>
                <w:bCs/>
                <w:sz w:val="24"/>
                <w:szCs w:val="24"/>
              </w:rPr>
              <w:t>Статус населенного пункта, нормативное время прибытия, мин</w:t>
            </w:r>
          </w:p>
        </w:tc>
        <w:tc>
          <w:tcPr>
            <w:tcW w:w="2028" w:type="dxa"/>
            <w:vAlign w:val="center"/>
          </w:tcPr>
          <w:p w:rsidR="00B01FED" w:rsidRPr="00B86ECD" w:rsidRDefault="00B01FED" w:rsidP="00AC1241">
            <w:pPr>
              <w:jc w:val="center"/>
              <w:rPr>
                <w:b/>
                <w:bCs/>
                <w:sz w:val="24"/>
                <w:szCs w:val="24"/>
              </w:rPr>
            </w:pPr>
            <w:r w:rsidRPr="00B86ECD">
              <w:rPr>
                <w:b/>
                <w:bCs/>
                <w:sz w:val="24"/>
                <w:szCs w:val="24"/>
              </w:rPr>
              <w:t>Ближайшая ПЧ и место ее дислокации</w:t>
            </w:r>
          </w:p>
        </w:tc>
        <w:tc>
          <w:tcPr>
            <w:tcW w:w="2028" w:type="dxa"/>
            <w:vAlign w:val="center"/>
          </w:tcPr>
          <w:p w:rsidR="00B01FED" w:rsidRPr="00B86ECD" w:rsidRDefault="00B01FED" w:rsidP="00AC1241">
            <w:pPr>
              <w:jc w:val="center"/>
              <w:rPr>
                <w:b/>
                <w:bCs/>
                <w:sz w:val="24"/>
                <w:szCs w:val="24"/>
              </w:rPr>
            </w:pPr>
            <w:r w:rsidRPr="00B86ECD">
              <w:rPr>
                <w:b/>
                <w:bCs/>
                <w:sz w:val="24"/>
                <w:szCs w:val="24"/>
              </w:rPr>
              <w:t>Расстояние до наиболее удаленного объекта, км</w:t>
            </w:r>
          </w:p>
        </w:tc>
        <w:tc>
          <w:tcPr>
            <w:tcW w:w="1434" w:type="dxa"/>
            <w:vAlign w:val="center"/>
          </w:tcPr>
          <w:p w:rsidR="00B01FED" w:rsidRPr="00B86ECD" w:rsidRDefault="00B01FED" w:rsidP="00AC1241">
            <w:pPr>
              <w:jc w:val="center"/>
              <w:rPr>
                <w:b/>
                <w:bCs/>
                <w:sz w:val="24"/>
                <w:szCs w:val="24"/>
              </w:rPr>
            </w:pPr>
            <w:r w:rsidRPr="00B86ECD">
              <w:rPr>
                <w:b/>
                <w:bCs/>
                <w:sz w:val="24"/>
                <w:szCs w:val="24"/>
              </w:rPr>
              <w:t>*Расчетное время прибытия, мин</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Деревня Виданы</w:t>
            </w:r>
          </w:p>
        </w:tc>
        <w:tc>
          <w:tcPr>
            <w:tcW w:w="2028" w:type="dxa"/>
            <w:vMerge w:val="restart"/>
            <w:vAlign w:val="center"/>
          </w:tcPr>
          <w:p w:rsidR="00B01FED" w:rsidRPr="00B86ECD" w:rsidRDefault="00B01FED" w:rsidP="00AC1241">
            <w:pPr>
              <w:jc w:val="center"/>
              <w:rPr>
                <w:sz w:val="24"/>
                <w:szCs w:val="24"/>
              </w:rPr>
            </w:pPr>
            <w:r w:rsidRPr="00B86ECD">
              <w:rPr>
                <w:sz w:val="24"/>
                <w:szCs w:val="24"/>
              </w:rPr>
              <w:t>сельский 20</w:t>
            </w:r>
          </w:p>
        </w:tc>
        <w:tc>
          <w:tcPr>
            <w:tcW w:w="2028" w:type="dxa"/>
            <w:vMerge w:val="restart"/>
            <w:vAlign w:val="center"/>
          </w:tcPr>
          <w:p w:rsidR="00B01FED" w:rsidRPr="00B86ECD" w:rsidRDefault="00B01FED" w:rsidP="00AC1241">
            <w:pPr>
              <w:jc w:val="center"/>
              <w:rPr>
                <w:sz w:val="24"/>
                <w:szCs w:val="24"/>
              </w:rPr>
            </w:pPr>
            <w:r w:rsidRPr="00B86ECD">
              <w:rPr>
                <w:sz w:val="24"/>
                <w:szCs w:val="24"/>
              </w:rPr>
              <w:t>ПЧ-67, п. Чална</w:t>
            </w:r>
          </w:p>
        </w:tc>
        <w:tc>
          <w:tcPr>
            <w:tcW w:w="2028" w:type="dxa"/>
            <w:vAlign w:val="center"/>
          </w:tcPr>
          <w:p w:rsidR="00B01FED" w:rsidRPr="00B86ECD" w:rsidRDefault="00B01FED" w:rsidP="00AC1241">
            <w:pPr>
              <w:jc w:val="center"/>
              <w:rPr>
                <w:sz w:val="24"/>
                <w:szCs w:val="24"/>
              </w:rPr>
            </w:pPr>
            <w:r w:rsidRPr="00B86ECD">
              <w:rPr>
                <w:sz w:val="24"/>
                <w:szCs w:val="24"/>
              </w:rPr>
              <w:t>2 км</w:t>
            </w:r>
          </w:p>
        </w:tc>
        <w:tc>
          <w:tcPr>
            <w:tcW w:w="1434" w:type="dxa"/>
            <w:vAlign w:val="center"/>
          </w:tcPr>
          <w:p w:rsidR="00B01FED" w:rsidRPr="00B86ECD" w:rsidRDefault="00B01FED" w:rsidP="00AC1241">
            <w:pPr>
              <w:jc w:val="center"/>
              <w:rPr>
                <w:sz w:val="24"/>
                <w:szCs w:val="24"/>
              </w:rPr>
            </w:pPr>
            <w:r w:rsidRPr="00B86ECD">
              <w:rPr>
                <w:sz w:val="24"/>
                <w:szCs w:val="24"/>
              </w:rPr>
              <w:t>2</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Поселок Виллагора</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19 км</w:t>
            </w:r>
          </w:p>
        </w:tc>
        <w:tc>
          <w:tcPr>
            <w:tcW w:w="1434" w:type="dxa"/>
            <w:vAlign w:val="center"/>
          </w:tcPr>
          <w:p w:rsidR="00B01FED" w:rsidRPr="00B86ECD" w:rsidRDefault="00B01FED" w:rsidP="00AC1241">
            <w:pPr>
              <w:jc w:val="center"/>
              <w:rPr>
                <w:sz w:val="24"/>
                <w:szCs w:val="24"/>
              </w:rPr>
            </w:pPr>
            <w:r w:rsidRPr="00B86ECD">
              <w:rPr>
                <w:sz w:val="24"/>
                <w:szCs w:val="24"/>
              </w:rPr>
              <w:t>19</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Станция Виллагора</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18 км</w:t>
            </w:r>
          </w:p>
        </w:tc>
        <w:tc>
          <w:tcPr>
            <w:tcW w:w="1434" w:type="dxa"/>
            <w:vAlign w:val="center"/>
          </w:tcPr>
          <w:p w:rsidR="00B01FED" w:rsidRPr="00B86ECD" w:rsidRDefault="00B01FED" w:rsidP="00AC1241">
            <w:pPr>
              <w:jc w:val="center"/>
              <w:rPr>
                <w:sz w:val="24"/>
                <w:szCs w:val="24"/>
              </w:rPr>
            </w:pPr>
            <w:r w:rsidRPr="00B86ECD">
              <w:rPr>
                <w:sz w:val="24"/>
                <w:szCs w:val="24"/>
              </w:rPr>
              <w:t>18</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Поселок Кутижма</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25 км</w:t>
            </w:r>
          </w:p>
        </w:tc>
        <w:tc>
          <w:tcPr>
            <w:tcW w:w="1434" w:type="dxa"/>
            <w:vAlign w:val="center"/>
          </w:tcPr>
          <w:p w:rsidR="00B01FED" w:rsidRPr="00B86ECD" w:rsidRDefault="00B01FED" w:rsidP="00AC1241">
            <w:pPr>
              <w:jc w:val="center"/>
              <w:rPr>
                <w:sz w:val="24"/>
                <w:szCs w:val="24"/>
              </w:rPr>
            </w:pPr>
            <w:r w:rsidRPr="00B86ECD">
              <w:rPr>
                <w:sz w:val="24"/>
                <w:szCs w:val="24"/>
              </w:rPr>
              <w:t>25</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Станция Кутижма</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26 км</w:t>
            </w:r>
          </w:p>
        </w:tc>
        <w:tc>
          <w:tcPr>
            <w:tcW w:w="1434" w:type="dxa"/>
            <w:vAlign w:val="center"/>
          </w:tcPr>
          <w:p w:rsidR="00B01FED" w:rsidRPr="00B86ECD" w:rsidRDefault="00B01FED" w:rsidP="00AC1241">
            <w:pPr>
              <w:jc w:val="center"/>
              <w:rPr>
                <w:sz w:val="24"/>
                <w:szCs w:val="24"/>
              </w:rPr>
            </w:pPr>
            <w:r w:rsidRPr="00B86ECD">
              <w:rPr>
                <w:sz w:val="24"/>
                <w:szCs w:val="24"/>
              </w:rPr>
              <w:t>26</w:t>
            </w:r>
          </w:p>
        </w:tc>
      </w:tr>
      <w:tr w:rsidR="00B01FED" w:rsidRPr="00B86ECD" w:rsidTr="007B6158">
        <w:trPr>
          <w:trHeight w:val="70"/>
        </w:trPr>
        <w:tc>
          <w:tcPr>
            <w:tcW w:w="2027" w:type="dxa"/>
            <w:vAlign w:val="center"/>
          </w:tcPr>
          <w:p w:rsidR="00B01FED" w:rsidRPr="00B86ECD" w:rsidRDefault="00B01FED" w:rsidP="00AC1241">
            <w:pPr>
              <w:jc w:val="center"/>
              <w:rPr>
                <w:sz w:val="24"/>
                <w:szCs w:val="24"/>
              </w:rPr>
            </w:pPr>
            <w:r w:rsidRPr="00B86ECD">
              <w:rPr>
                <w:sz w:val="24"/>
                <w:szCs w:val="24"/>
              </w:rPr>
              <w:t>Деревня Нижние Виданы</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1 км</w:t>
            </w:r>
          </w:p>
        </w:tc>
        <w:tc>
          <w:tcPr>
            <w:tcW w:w="1434" w:type="dxa"/>
            <w:vAlign w:val="center"/>
          </w:tcPr>
          <w:p w:rsidR="00B01FED" w:rsidRPr="00B86ECD" w:rsidRDefault="00B01FED" w:rsidP="00AC1241">
            <w:pPr>
              <w:jc w:val="center"/>
              <w:rPr>
                <w:sz w:val="24"/>
                <w:szCs w:val="24"/>
              </w:rPr>
            </w:pPr>
            <w:r w:rsidRPr="00B86ECD">
              <w:rPr>
                <w:sz w:val="24"/>
                <w:szCs w:val="24"/>
              </w:rPr>
              <w:t>1</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Деревня Падозеро</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12 км</w:t>
            </w:r>
          </w:p>
        </w:tc>
        <w:tc>
          <w:tcPr>
            <w:tcW w:w="1434" w:type="dxa"/>
            <w:vAlign w:val="center"/>
          </w:tcPr>
          <w:p w:rsidR="00B01FED" w:rsidRPr="00B86ECD" w:rsidRDefault="00B01FED" w:rsidP="00AC1241">
            <w:pPr>
              <w:jc w:val="center"/>
              <w:rPr>
                <w:sz w:val="24"/>
                <w:szCs w:val="24"/>
              </w:rPr>
            </w:pPr>
            <w:r w:rsidRPr="00B86ECD">
              <w:rPr>
                <w:sz w:val="24"/>
                <w:szCs w:val="24"/>
              </w:rPr>
              <w:t>12</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Станция Падозеро</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6 км</w:t>
            </w:r>
          </w:p>
        </w:tc>
        <w:tc>
          <w:tcPr>
            <w:tcW w:w="1434" w:type="dxa"/>
            <w:vAlign w:val="center"/>
          </w:tcPr>
          <w:p w:rsidR="00B01FED" w:rsidRPr="00B86ECD" w:rsidRDefault="00B01FED" w:rsidP="00AC1241">
            <w:pPr>
              <w:jc w:val="center"/>
              <w:rPr>
                <w:sz w:val="24"/>
                <w:szCs w:val="24"/>
              </w:rPr>
            </w:pPr>
            <w:r w:rsidRPr="00B86ECD">
              <w:rPr>
                <w:sz w:val="24"/>
                <w:szCs w:val="24"/>
              </w:rPr>
              <w:t>6</w:t>
            </w:r>
          </w:p>
        </w:tc>
      </w:tr>
      <w:tr w:rsidR="00B01FED" w:rsidRPr="00B86ECD" w:rsidTr="007B6158">
        <w:tc>
          <w:tcPr>
            <w:tcW w:w="2027" w:type="dxa"/>
            <w:vAlign w:val="center"/>
          </w:tcPr>
          <w:p w:rsidR="00B01FED" w:rsidRPr="00B86ECD" w:rsidRDefault="00B01FED" w:rsidP="00AC1241">
            <w:pPr>
              <w:jc w:val="center"/>
              <w:rPr>
                <w:sz w:val="24"/>
                <w:szCs w:val="24"/>
              </w:rPr>
            </w:pPr>
            <w:r w:rsidRPr="00B86ECD">
              <w:rPr>
                <w:sz w:val="24"/>
                <w:szCs w:val="24"/>
              </w:rPr>
              <w:t>Поселок Чална</w:t>
            </w:r>
          </w:p>
        </w:tc>
        <w:tc>
          <w:tcPr>
            <w:tcW w:w="2028" w:type="dxa"/>
            <w:vMerge/>
            <w:vAlign w:val="center"/>
          </w:tcPr>
          <w:p w:rsidR="00B01FED" w:rsidRPr="00B86ECD" w:rsidRDefault="00B01FED" w:rsidP="00AC1241">
            <w:pPr>
              <w:jc w:val="center"/>
              <w:rPr>
                <w:b/>
                <w:bCs/>
                <w:sz w:val="24"/>
                <w:szCs w:val="24"/>
              </w:rPr>
            </w:pPr>
          </w:p>
        </w:tc>
        <w:tc>
          <w:tcPr>
            <w:tcW w:w="2028" w:type="dxa"/>
            <w:vMerge/>
            <w:vAlign w:val="center"/>
          </w:tcPr>
          <w:p w:rsidR="00B01FED" w:rsidRPr="00B86ECD" w:rsidRDefault="00B01FED" w:rsidP="00AC1241">
            <w:pPr>
              <w:jc w:val="center"/>
              <w:rPr>
                <w:b/>
                <w:bCs/>
                <w:sz w:val="24"/>
                <w:szCs w:val="24"/>
              </w:rPr>
            </w:pPr>
          </w:p>
        </w:tc>
        <w:tc>
          <w:tcPr>
            <w:tcW w:w="2028" w:type="dxa"/>
            <w:vAlign w:val="center"/>
          </w:tcPr>
          <w:p w:rsidR="00B01FED" w:rsidRPr="00B86ECD" w:rsidRDefault="00B01FED" w:rsidP="00AC1241">
            <w:pPr>
              <w:jc w:val="center"/>
              <w:rPr>
                <w:sz w:val="24"/>
                <w:szCs w:val="24"/>
              </w:rPr>
            </w:pPr>
            <w:r w:rsidRPr="00B86ECD">
              <w:rPr>
                <w:sz w:val="24"/>
                <w:szCs w:val="24"/>
              </w:rPr>
              <w:t>О км</w:t>
            </w:r>
          </w:p>
        </w:tc>
        <w:tc>
          <w:tcPr>
            <w:tcW w:w="1434" w:type="dxa"/>
            <w:vAlign w:val="center"/>
          </w:tcPr>
          <w:p w:rsidR="00B01FED" w:rsidRPr="00B86ECD" w:rsidRDefault="00B01FED" w:rsidP="00AC1241">
            <w:pPr>
              <w:jc w:val="center"/>
              <w:rPr>
                <w:sz w:val="24"/>
                <w:szCs w:val="24"/>
              </w:rPr>
            </w:pPr>
            <w:r w:rsidRPr="00B86ECD">
              <w:rPr>
                <w:sz w:val="24"/>
                <w:szCs w:val="24"/>
              </w:rPr>
              <w:t>0</w:t>
            </w:r>
          </w:p>
        </w:tc>
      </w:tr>
    </w:tbl>
    <w:p w:rsidR="00B01FED" w:rsidRDefault="00B01FED" w:rsidP="007B6158">
      <w:pPr>
        <w:spacing w:line="360" w:lineRule="auto"/>
        <w:ind w:firstLine="567"/>
        <w:jc w:val="both"/>
        <w:rPr>
          <w:sz w:val="24"/>
          <w:szCs w:val="24"/>
        </w:rPr>
      </w:pPr>
    </w:p>
    <w:p w:rsidR="00B01FED" w:rsidRDefault="00B01FED" w:rsidP="005E0907">
      <w:pPr>
        <w:spacing w:line="360" w:lineRule="auto"/>
        <w:ind w:firstLine="567"/>
        <w:jc w:val="both"/>
        <w:rPr>
          <w:sz w:val="24"/>
          <w:szCs w:val="24"/>
        </w:rPr>
      </w:pPr>
      <w:r>
        <w:rPr>
          <w:sz w:val="24"/>
          <w:szCs w:val="24"/>
        </w:rPr>
        <w:t>*Расчет выполнен исключительно для оценки достаточности подразделений пожарной охраны на этапе разработки генерального плана поселения. При оценке времени прибытия первого подразделения к месту вызова при разработке документации по планировке территории и проектировании отдельных объектов следует руководствоваться СП11.13130.2009 «Места дислокации подразделений пожарной охраны. Порядок и методика определения».</w:t>
      </w:r>
    </w:p>
    <w:p w:rsidR="00B01FED" w:rsidRDefault="00B01FED" w:rsidP="00F05255">
      <w:pPr>
        <w:spacing w:line="360" w:lineRule="auto"/>
        <w:ind w:firstLine="567"/>
        <w:jc w:val="both"/>
        <w:rPr>
          <w:sz w:val="24"/>
          <w:szCs w:val="24"/>
        </w:rPr>
      </w:pPr>
    </w:p>
    <w:p w:rsidR="00B01FED" w:rsidRPr="00E66422" w:rsidRDefault="00B01FED" w:rsidP="00E66422">
      <w:pPr>
        <w:spacing w:line="360" w:lineRule="auto"/>
        <w:ind w:right="28" w:firstLine="709"/>
        <w:jc w:val="center"/>
        <w:rPr>
          <w:b/>
          <w:sz w:val="24"/>
          <w:szCs w:val="24"/>
          <w:u w:val="single"/>
        </w:rPr>
      </w:pPr>
      <w:r w:rsidRPr="00E66422">
        <w:rPr>
          <w:b/>
          <w:sz w:val="24"/>
          <w:szCs w:val="24"/>
          <w:u w:val="single"/>
        </w:rPr>
        <w:t>Инженерно-технические мероприятия гражданской обороны и чрезвычайных ситуаций</w:t>
      </w:r>
    </w:p>
    <w:p w:rsidR="00B01FED" w:rsidRDefault="00B01FED" w:rsidP="00E66422">
      <w:pPr>
        <w:spacing w:line="360" w:lineRule="auto"/>
        <w:ind w:right="28" w:firstLine="709"/>
        <w:jc w:val="both"/>
        <w:rPr>
          <w:sz w:val="24"/>
          <w:szCs w:val="24"/>
        </w:rPr>
      </w:pPr>
      <w:r>
        <w:rPr>
          <w:sz w:val="24"/>
          <w:szCs w:val="24"/>
        </w:rPr>
        <w:t xml:space="preserve">В соответствии с письмом </w:t>
      </w:r>
      <w:r w:rsidRPr="00D172F0">
        <w:rPr>
          <w:sz w:val="24"/>
          <w:szCs w:val="24"/>
        </w:rPr>
        <w:t>Главное управление МЧС России</w:t>
      </w:r>
      <w:r>
        <w:rPr>
          <w:sz w:val="24"/>
          <w:szCs w:val="24"/>
        </w:rPr>
        <w:t xml:space="preserve"> </w:t>
      </w:r>
      <w:r w:rsidRPr="00D172F0">
        <w:rPr>
          <w:sz w:val="24"/>
          <w:szCs w:val="24"/>
        </w:rPr>
        <w:t>по Республике Карелия</w:t>
      </w:r>
      <w:r>
        <w:rPr>
          <w:sz w:val="24"/>
          <w:szCs w:val="24"/>
        </w:rPr>
        <w:t xml:space="preserve"> от 02.10.2023 № ИВ-185-2086 представлены </w:t>
      </w:r>
      <w:r w:rsidRPr="00D172F0">
        <w:rPr>
          <w:sz w:val="24"/>
          <w:szCs w:val="24"/>
        </w:rPr>
        <w:t>исходные данные, подлежащие учёту при разработке перечня мероприятий по гражданской обороне, мероприятий по предупреждению чрезвычайных ситуаций природного и техногенного характера в составе проектной документации на строительство объекта «Газораспределительные сети п. Чална, д. Виданы, ст. Падозеро, п. Кутижма Чалнинского сельского поселения Пряжинского района».</w:t>
      </w:r>
    </w:p>
    <w:p w:rsidR="00B01FED" w:rsidRDefault="00B01FED" w:rsidP="00E66422">
      <w:pPr>
        <w:spacing w:line="360" w:lineRule="auto"/>
        <w:ind w:right="28" w:firstLine="709"/>
        <w:jc w:val="both"/>
        <w:rPr>
          <w:sz w:val="24"/>
          <w:szCs w:val="24"/>
        </w:rPr>
      </w:pPr>
      <w:r>
        <w:rPr>
          <w:sz w:val="24"/>
          <w:szCs w:val="24"/>
        </w:rPr>
        <w:t>С</w:t>
      </w:r>
      <w:r w:rsidRPr="00D172F0">
        <w:rPr>
          <w:sz w:val="24"/>
          <w:szCs w:val="24"/>
        </w:rPr>
        <w:t>огласно Федеральному закону от 21.07.1997 г. № 116-ФЗ проектируемый объект относится к категории «опасные производственные объекты» III класса опасности; разработка декларации промышленной безопасности опасного производственного объекта не требуется</w:t>
      </w:r>
      <w:r>
        <w:rPr>
          <w:sz w:val="24"/>
          <w:szCs w:val="24"/>
        </w:rPr>
        <w:t>.</w:t>
      </w:r>
    </w:p>
    <w:p w:rsidR="00B01FED" w:rsidRDefault="00B01FED" w:rsidP="00E66422">
      <w:pPr>
        <w:spacing w:line="360" w:lineRule="auto"/>
        <w:ind w:right="28" w:firstLine="709"/>
        <w:jc w:val="both"/>
        <w:rPr>
          <w:sz w:val="24"/>
          <w:szCs w:val="24"/>
        </w:rPr>
      </w:pPr>
      <w:r>
        <w:rPr>
          <w:sz w:val="24"/>
          <w:szCs w:val="24"/>
        </w:rPr>
        <w:t>В</w:t>
      </w:r>
      <w:r w:rsidRPr="00D172F0">
        <w:rPr>
          <w:sz w:val="24"/>
          <w:szCs w:val="24"/>
        </w:rPr>
        <w:t>близи проектируемого объекта потенциально опасные объекты не расположены</w:t>
      </w:r>
      <w:r>
        <w:rPr>
          <w:sz w:val="24"/>
          <w:szCs w:val="24"/>
        </w:rPr>
        <w:t>.</w:t>
      </w:r>
      <w:r w:rsidRPr="00D172F0">
        <w:rPr>
          <w:sz w:val="24"/>
          <w:szCs w:val="24"/>
        </w:rPr>
        <w:t xml:space="preserve"> </w:t>
      </w:r>
      <w:r>
        <w:rPr>
          <w:sz w:val="24"/>
          <w:szCs w:val="24"/>
        </w:rPr>
        <w:t>С</w:t>
      </w:r>
      <w:r w:rsidRPr="00D172F0">
        <w:rPr>
          <w:sz w:val="24"/>
          <w:szCs w:val="24"/>
        </w:rPr>
        <w:t>оздание системы оповещения не требуется</w:t>
      </w:r>
      <w:r>
        <w:rPr>
          <w:sz w:val="24"/>
          <w:szCs w:val="24"/>
        </w:rPr>
        <w:t>.</w:t>
      </w:r>
    </w:p>
    <w:p w:rsidR="00B01FED" w:rsidRDefault="00B01FED" w:rsidP="00E66422">
      <w:pPr>
        <w:spacing w:line="360" w:lineRule="auto"/>
        <w:ind w:right="28" w:firstLine="709"/>
        <w:jc w:val="both"/>
        <w:rPr>
          <w:sz w:val="24"/>
          <w:szCs w:val="24"/>
        </w:rPr>
      </w:pPr>
      <w:r>
        <w:rPr>
          <w:sz w:val="24"/>
          <w:szCs w:val="24"/>
        </w:rPr>
        <w:t xml:space="preserve">Необходимо </w:t>
      </w:r>
      <w:r w:rsidRPr="00D172F0">
        <w:rPr>
          <w:sz w:val="24"/>
          <w:szCs w:val="24"/>
        </w:rPr>
        <w:t>учесть возможность возникновения техногенной ЧС при аварии на проектируемом объекте (разгерметизация швов, отказ запорной арматуры, разрыв газопровода на полное сечение с возможной последующей утечкой газа, мгновенным выбросом газа и его возгоранием и взрывом).</w:t>
      </w:r>
    </w:p>
    <w:p w:rsidR="00B01FED" w:rsidRPr="00D172F0" w:rsidRDefault="00B01FED" w:rsidP="00E66422">
      <w:pPr>
        <w:spacing w:line="360" w:lineRule="auto"/>
        <w:ind w:right="28" w:firstLine="709"/>
        <w:jc w:val="both"/>
        <w:rPr>
          <w:sz w:val="24"/>
          <w:szCs w:val="24"/>
        </w:rPr>
      </w:pPr>
      <w:r>
        <w:rPr>
          <w:sz w:val="24"/>
          <w:szCs w:val="24"/>
        </w:rPr>
        <w:t>Р</w:t>
      </w:r>
      <w:r w:rsidRPr="00D172F0">
        <w:rPr>
          <w:sz w:val="24"/>
          <w:szCs w:val="24"/>
        </w:rPr>
        <w:t>екомендуется обеспечить выполнение комплекса мероприятий по проверке и очистке местности от взрывоопасных предметов (далее - ВОП) после определения земельного участка, выбранного под строительство объекта и его инфраструктуры. В случае выполнения указанных работ, акты проверки на наличие ВОП направить в Главное управление МЧС России по Республике Карелия (через управление гражданской обороны и защиты населения)</w:t>
      </w:r>
      <w:r>
        <w:rPr>
          <w:sz w:val="24"/>
          <w:szCs w:val="24"/>
        </w:rPr>
        <w:t>.</w:t>
      </w:r>
    </w:p>
    <w:p w:rsidR="00B01FED" w:rsidRDefault="00B01FED" w:rsidP="00B6056A">
      <w:pPr>
        <w:spacing w:line="360" w:lineRule="auto"/>
        <w:ind w:firstLine="567"/>
        <w:jc w:val="both"/>
        <w:rPr>
          <w:sz w:val="24"/>
          <w:szCs w:val="24"/>
        </w:rPr>
      </w:pPr>
    </w:p>
    <w:p w:rsidR="00B01FED" w:rsidRDefault="00B01FED" w:rsidP="009A4639">
      <w:pPr>
        <w:pStyle w:val="10"/>
      </w:pPr>
      <w:r>
        <w:br w:type="page"/>
      </w:r>
      <w:bookmarkStart w:id="20" w:name="_Toc42201885"/>
      <w:r>
        <w:t>Проект планировки территории. Материалы по обоснованию</w:t>
      </w:r>
      <w:bookmarkEnd w:id="20"/>
    </w:p>
    <w:p w:rsidR="00B01FED" w:rsidRDefault="00B01FED" w:rsidP="009A4639">
      <w:pPr>
        <w:pStyle w:val="20"/>
      </w:pPr>
      <w:bookmarkStart w:id="21" w:name="_Toc42201886"/>
      <w:r>
        <w:t>Перечень мероприятий по охране окружающей среды</w:t>
      </w:r>
      <w:bookmarkEnd w:id="21"/>
    </w:p>
    <w:p w:rsidR="00B01FED" w:rsidRDefault="00B01FED" w:rsidP="00B6056A">
      <w:pPr>
        <w:spacing w:line="360" w:lineRule="auto"/>
        <w:ind w:firstLine="567"/>
        <w:jc w:val="both"/>
        <w:rPr>
          <w:sz w:val="24"/>
          <w:szCs w:val="24"/>
        </w:rPr>
      </w:pPr>
    </w:p>
    <w:p w:rsidR="00B01FED" w:rsidRDefault="00B01FED" w:rsidP="00B6056A">
      <w:pPr>
        <w:spacing w:line="360" w:lineRule="auto"/>
        <w:ind w:firstLine="567"/>
        <w:jc w:val="both"/>
        <w:rPr>
          <w:sz w:val="24"/>
          <w:szCs w:val="24"/>
        </w:rPr>
      </w:pPr>
      <w:r>
        <w:rPr>
          <w:sz w:val="24"/>
          <w:szCs w:val="24"/>
        </w:rPr>
        <w:t>На период строительства предусматривается организованный раздельный сбор отходов и их утилизация, в соответствии с видом отхода. В период производства строительно-монтажных работ возможно захламление территории строительными материалами и отходами. Для предотвращения разноса отходов по территории, на период строительства подрядная организация устанавливает специальные емкости для сбора отходов. При завершении строительных работ отходы вывозятся на полигон строительных отходов, либо на утилизацию в лицензированную организацию. После завершения работ по строительству, территория, затронутая строительно-монтажных работ, подлежит благоустройству, озеленению.</w:t>
      </w:r>
    </w:p>
    <w:p w:rsidR="00B01FED" w:rsidRPr="00C94138" w:rsidRDefault="00B01FED" w:rsidP="00C94138">
      <w:pPr>
        <w:spacing w:line="360" w:lineRule="auto"/>
        <w:ind w:firstLine="567"/>
        <w:jc w:val="center"/>
        <w:rPr>
          <w:b/>
          <w:bCs/>
          <w:sz w:val="23"/>
          <w:szCs w:val="23"/>
          <w:u w:val="single"/>
        </w:rPr>
      </w:pPr>
      <w:r w:rsidRPr="00C94138">
        <w:rPr>
          <w:b/>
          <w:bCs/>
          <w:sz w:val="23"/>
          <w:szCs w:val="23"/>
          <w:u w:val="single"/>
        </w:rPr>
        <w:t>Перечень мероприятий по охране окружающей среды</w:t>
      </w:r>
    </w:p>
    <w:p w:rsidR="00B01FED" w:rsidRDefault="00B01FED" w:rsidP="00D41A17">
      <w:pPr>
        <w:spacing w:line="360" w:lineRule="auto"/>
        <w:ind w:firstLine="567"/>
        <w:jc w:val="both"/>
        <w:rPr>
          <w:sz w:val="24"/>
          <w:szCs w:val="24"/>
        </w:rPr>
      </w:pPr>
      <w:r>
        <w:rPr>
          <w:sz w:val="24"/>
          <w:szCs w:val="24"/>
        </w:rPr>
        <w:t xml:space="preserve">С целью защиты </w:t>
      </w:r>
      <w:r w:rsidRPr="00D41A17">
        <w:rPr>
          <w:b/>
          <w:sz w:val="24"/>
          <w:szCs w:val="24"/>
        </w:rPr>
        <w:t>атмосферного воздуха</w:t>
      </w:r>
      <w:r>
        <w:rPr>
          <w:sz w:val="24"/>
          <w:szCs w:val="24"/>
        </w:rPr>
        <w:t xml:space="preserve"> от загрязняющих веществ необходимо на стадии строительных работ соблюдение следующих мероприятий: </w:t>
      </w:r>
    </w:p>
    <w:p w:rsidR="00B01FED" w:rsidRDefault="00B01FED" w:rsidP="00D41A17">
      <w:pPr>
        <w:spacing w:line="360" w:lineRule="auto"/>
        <w:ind w:firstLine="567"/>
        <w:jc w:val="both"/>
        <w:rPr>
          <w:sz w:val="24"/>
          <w:szCs w:val="24"/>
        </w:rPr>
      </w:pPr>
      <w:r>
        <w:rPr>
          <w:sz w:val="24"/>
          <w:szCs w:val="24"/>
        </w:rPr>
        <w:t xml:space="preserve">- осуществлять выполнение работ в процессе строительства минимально необходимым количеством технических средств; </w:t>
      </w:r>
    </w:p>
    <w:p w:rsidR="00B01FED" w:rsidRDefault="00B01FED" w:rsidP="00D41A17">
      <w:pPr>
        <w:spacing w:line="360" w:lineRule="auto"/>
        <w:ind w:firstLine="567"/>
        <w:jc w:val="both"/>
        <w:rPr>
          <w:sz w:val="24"/>
          <w:szCs w:val="24"/>
        </w:rPr>
      </w:pPr>
      <w:r>
        <w:rPr>
          <w:sz w:val="24"/>
          <w:szCs w:val="24"/>
        </w:rPr>
        <w:t xml:space="preserve">- регулярно проверять состав выхлопов автомобилей и не допускать к работе технику с повышенным содержанием вредных веществ. </w:t>
      </w:r>
    </w:p>
    <w:p w:rsidR="00B01FED" w:rsidRDefault="00B01FED" w:rsidP="00D41A17">
      <w:pPr>
        <w:spacing w:line="360" w:lineRule="auto"/>
        <w:ind w:firstLine="567"/>
        <w:jc w:val="both"/>
        <w:rPr>
          <w:sz w:val="24"/>
          <w:szCs w:val="24"/>
        </w:rPr>
      </w:pPr>
      <w:r>
        <w:rPr>
          <w:sz w:val="24"/>
          <w:szCs w:val="24"/>
        </w:rPr>
        <w:t xml:space="preserve">- при длительных перерывах в работе (более 15 минут) запрещается оставлять механизмы с включенными двигателями. </w:t>
      </w:r>
    </w:p>
    <w:p w:rsidR="00B01FED" w:rsidRDefault="00B01FED" w:rsidP="00D41A17">
      <w:pPr>
        <w:spacing w:line="360" w:lineRule="auto"/>
        <w:ind w:firstLine="567"/>
        <w:jc w:val="both"/>
        <w:rPr>
          <w:sz w:val="24"/>
          <w:szCs w:val="24"/>
        </w:rPr>
      </w:pPr>
      <w:r>
        <w:rPr>
          <w:sz w:val="24"/>
          <w:szCs w:val="24"/>
        </w:rPr>
        <w:t xml:space="preserve">- запрещается разведение костров и сжигание любых видов материалов и отходов на строительной площадке; </w:t>
      </w:r>
    </w:p>
    <w:p w:rsidR="00B01FED" w:rsidRDefault="00B01FED" w:rsidP="00D41A17">
      <w:pPr>
        <w:spacing w:line="360" w:lineRule="auto"/>
        <w:ind w:firstLine="567"/>
        <w:jc w:val="both"/>
        <w:rPr>
          <w:sz w:val="24"/>
          <w:szCs w:val="24"/>
        </w:rPr>
      </w:pPr>
      <w:r>
        <w:rPr>
          <w:sz w:val="24"/>
          <w:szCs w:val="24"/>
        </w:rPr>
        <w:t xml:space="preserve">- строительные машины и оборудование должны находиться на объекте только на протяжении периода производства соответствующих работ; </w:t>
      </w:r>
    </w:p>
    <w:p w:rsidR="00B01FED" w:rsidRDefault="00B01FED" w:rsidP="00D41A17">
      <w:pPr>
        <w:spacing w:line="360" w:lineRule="auto"/>
        <w:ind w:firstLine="567"/>
        <w:jc w:val="both"/>
        <w:rPr>
          <w:sz w:val="24"/>
          <w:szCs w:val="24"/>
        </w:rPr>
      </w:pPr>
      <w:r>
        <w:rPr>
          <w:sz w:val="24"/>
          <w:szCs w:val="24"/>
        </w:rPr>
        <w:t xml:space="preserve">- при перевозке сыпучих материалов во время строительства объекта необходимо исключать возможность потерь и загрязнения окружающей среды по пути следования и при перевалке грузов. Все виды работ, связанные с загрузкой, транспортировкой и разгрузкой сыпучих материалов должны быть механизированы и по возможности герметизированы (кузов автотранспорта накрывать брезентом, осуществлять орошение сыпучих материалов). </w:t>
      </w:r>
    </w:p>
    <w:p w:rsidR="00B01FED" w:rsidRPr="00D41A17" w:rsidRDefault="00B01FED" w:rsidP="00C94138">
      <w:pPr>
        <w:spacing w:line="360" w:lineRule="auto"/>
        <w:ind w:firstLine="567"/>
        <w:jc w:val="center"/>
        <w:rPr>
          <w:b/>
          <w:sz w:val="24"/>
          <w:szCs w:val="24"/>
        </w:rPr>
      </w:pPr>
      <w:r w:rsidRPr="00D41A17">
        <w:rPr>
          <w:b/>
          <w:sz w:val="24"/>
          <w:szCs w:val="24"/>
        </w:rPr>
        <w:t>Мероприятия по охране и рациональному использованию земельны</w:t>
      </w:r>
      <w:r>
        <w:rPr>
          <w:b/>
          <w:sz w:val="24"/>
          <w:szCs w:val="24"/>
        </w:rPr>
        <w:t>х ресурсов и почвенного покрова</w:t>
      </w:r>
    </w:p>
    <w:p w:rsidR="00B01FED" w:rsidRDefault="00B01FED" w:rsidP="00D41A17">
      <w:pPr>
        <w:spacing w:line="360" w:lineRule="auto"/>
        <w:ind w:firstLine="567"/>
        <w:jc w:val="both"/>
        <w:rPr>
          <w:sz w:val="24"/>
          <w:szCs w:val="24"/>
        </w:rPr>
      </w:pPr>
      <w:r>
        <w:rPr>
          <w:sz w:val="24"/>
          <w:szCs w:val="24"/>
        </w:rPr>
        <w:t xml:space="preserve">В период строительства должны быть проведены следующие мероприятия: </w:t>
      </w:r>
    </w:p>
    <w:p w:rsidR="00B01FED" w:rsidRDefault="00B01FED" w:rsidP="00D41A17">
      <w:pPr>
        <w:spacing w:line="360" w:lineRule="auto"/>
        <w:ind w:firstLine="567"/>
        <w:jc w:val="both"/>
        <w:rPr>
          <w:sz w:val="24"/>
          <w:szCs w:val="24"/>
        </w:rPr>
      </w:pPr>
      <w:r>
        <w:rPr>
          <w:sz w:val="24"/>
          <w:szCs w:val="24"/>
        </w:rPr>
        <w:t xml:space="preserve">- почвенно-растительный слой в границах прокладываемых трасс и в местах строительства объектов должен быть срезан и уложен на участке проведения работ; </w:t>
      </w:r>
    </w:p>
    <w:p w:rsidR="00B01FED" w:rsidRDefault="00B01FED" w:rsidP="00D41A17">
      <w:pPr>
        <w:spacing w:line="360" w:lineRule="auto"/>
        <w:ind w:firstLine="567"/>
        <w:jc w:val="both"/>
        <w:rPr>
          <w:sz w:val="24"/>
          <w:szCs w:val="24"/>
        </w:rPr>
      </w:pPr>
      <w:r>
        <w:rPr>
          <w:sz w:val="24"/>
          <w:szCs w:val="24"/>
        </w:rPr>
        <w:t xml:space="preserve">- место временного хранения срезанного почвенно-растительного слоя должно быть выбрано с условием недопущения проезда строительной техники, размыва и развеивания; </w:t>
      </w:r>
    </w:p>
    <w:p w:rsidR="00B01FED" w:rsidRDefault="00B01FED" w:rsidP="00D41A17">
      <w:pPr>
        <w:spacing w:line="360" w:lineRule="auto"/>
        <w:ind w:firstLine="567"/>
        <w:jc w:val="both"/>
        <w:rPr>
          <w:sz w:val="24"/>
          <w:szCs w:val="24"/>
        </w:rPr>
      </w:pPr>
      <w:r>
        <w:rPr>
          <w:sz w:val="24"/>
          <w:szCs w:val="24"/>
        </w:rPr>
        <w:t xml:space="preserve">- при проведении работ в теплое время года необходимо предусмотреть увлажнение срезанного почвенно-растительного слоя; </w:t>
      </w:r>
    </w:p>
    <w:p w:rsidR="00B01FED" w:rsidRDefault="00B01FED" w:rsidP="00D41A17">
      <w:pPr>
        <w:spacing w:line="360" w:lineRule="auto"/>
        <w:ind w:firstLine="567"/>
        <w:jc w:val="both"/>
        <w:rPr>
          <w:sz w:val="24"/>
          <w:szCs w:val="24"/>
        </w:rPr>
      </w:pPr>
      <w:r>
        <w:rPr>
          <w:sz w:val="24"/>
          <w:szCs w:val="24"/>
        </w:rPr>
        <w:t>- после проведения строительных работ срезанный почвенно-растительный слой должен быть уложен на прежнее место.</w:t>
      </w:r>
    </w:p>
    <w:p w:rsidR="00B01FED" w:rsidRPr="00D41A17" w:rsidRDefault="00B01FED" w:rsidP="00C94138">
      <w:pPr>
        <w:spacing w:line="360" w:lineRule="auto"/>
        <w:ind w:firstLine="567"/>
        <w:jc w:val="center"/>
        <w:rPr>
          <w:b/>
          <w:sz w:val="24"/>
          <w:szCs w:val="24"/>
        </w:rPr>
      </w:pPr>
      <w:r w:rsidRPr="00D41A17">
        <w:rPr>
          <w:b/>
          <w:sz w:val="24"/>
          <w:szCs w:val="24"/>
        </w:rPr>
        <w:t>Мероприятия по охране растительного мира</w:t>
      </w:r>
    </w:p>
    <w:p w:rsidR="00B01FED" w:rsidRDefault="00B01FED" w:rsidP="00D41A17">
      <w:pPr>
        <w:spacing w:line="360" w:lineRule="auto"/>
        <w:ind w:firstLine="567"/>
        <w:jc w:val="both"/>
        <w:rPr>
          <w:sz w:val="24"/>
          <w:szCs w:val="24"/>
        </w:rPr>
      </w:pPr>
      <w:r>
        <w:rPr>
          <w:sz w:val="24"/>
          <w:szCs w:val="24"/>
        </w:rPr>
        <w:t xml:space="preserve">В границах обследуемой территории не были обнаружены редкие и охраняемые виды растений. </w:t>
      </w:r>
    </w:p>
    <w:p w:rsidR="00B01FED" w:rsidRDefault="00B01FED" w:rsidP="00D41A17">
      <w:pPr>
        <w:spacing w:line="360" w:lineRule="auto"/>
        <w:ind w:firstLine="567"/>
        <w:jc w:val="both"/>
        <w:rPr>
          <w:sz w:val="24"/>
          <w:szCs w:val="24"/>
        </w:rPr>
      </w:pPr>
      <w:r>
        <w:rPr>
          <w:sz w:val="24"/>
          <w:szCs w:val="24"/>
        </w:rPr>
        <w:t xml:space="preserve">В процессе расчистки участка строительства древесная растительность будет снесена. В качестве мероприятий по охране растительного мира должны быть выполнены следующие действия: </w:t>
      </w:r>
    </w:p>
    <w:p w:rsidR="00B01FED" w:rsidRDefault="00B01FED" w:rsidP="00D41A17">
      <w:pPr>
        <w:spacing w:line="360" w:lineRule="auto"/>
        <w:ind w:firstLine="567"/>
        <w:jc w:val="both"/>
        <w:rPr>
          <w:sz w:val="24"/>
          <w:szCs w:val="24"/>
        </w:rPr>
      </w:pPr>
      <w:r>
        <w:rPr>
          <w:sz w:val="24"/>
          <w:szCs w:val="24"/>
        </w:rPr>
        <w:t xml:space="preserve">- на территориях с особым режимом использования (водоохранные зоны водотоков, СЗЗ объектов проектируемых в краткосрочной и долгосрочной перспективах, и т.д.), существующая древесная растительность должна быть максимально сохранена; </w:t>
      </w:r>
    </w:p>
    <w:p w:rsidR="00B01FED" w:rsidRDefault="00B01FED" w:rsidP="00D41A17">
      <w:pPr>
        <w:spacing w:line="360" w:lineRule="auto"/>
        <w:ind w:firstLine="567"/>
        <w:jc w:val="both"/>
        <w:rPr>
          <w:sz w:val="24"/>
          <w:szCs w:val="24"/>
        </w:rPr>
      </w:pPr>
      <w:r>
        <w:rPr>
          <w:sz w:val="24"/>
          <w:szCs w:val="24"/>
        </w:rPr>
        <w:t xml:space="preserve">- в процессе благоустройства, процент озеленения территории должен быть максимально высоким. </w:t>
      </w:r>
    </w:p>
    <w:p w:rsidR="00B01FED" w:rsidRPr="00C94138" w:rsidRDefault="00B01FED" w:rsidP="00C94138">
      <w:pPr>
        <w:spacing w:line="360" w:lineRule="auto"/>
        <w:ind w:firstLine="567"/>
        <w:jc w:val="center"/>
        <w:rPr>
          <w:sz w:val="24"/>
          <w:szCs w:val="24"/>
          <w:u w:val="single"/>
        </w:rPr>
      </w:pPr>
      <w:r w:rsidRPr="00C94138">
        <w:rPr>
          <w:b/>
          <w:sz w:val="24"/>
          <w:szCs w:val="24"/>
          <w:u w:val="single"/>
        </w:rPr>
        <w:t>Мероприятия по охране животного мира</w:t>
      </w:r>
    </w:p>
    <w:p w:rsidR="00B01FED" w:rsidRDefault="00B01FED" w:rsidP="00D41A17">
      <w:pPr>
        <w:spacing w:line="360" w:lineRule="auto"/>
        <w:ind w:firstLine="567"/>
        <w:jc w:val="both"/>
        <w:rPr>
          <w:sz w:val="24"/>
          <w:szCs w:val="24"/>
        </w:rPr>
      </w:pPr>
      <w:r>
        <w:rPr>
          <w:sz w:val="24"/>
          <w:szCs w:val="24"/>
        </w:rPr>
        <w:t xml:space="preserve">Воздействие на животный мир прогнозируется допустимым. Поскольку участок работ расположен на территории несущей антропогенную нагрузку, то практически все виды, сосуществующие с человеком в описываемой зоне влияния объекта, уже прошли адаптацию и постоянно существуют при наличии фактора «беспокойства». Сложившиеся в биотопах типы взаимодействий между животными позволяют им сосуществовать с человеческими факторами, приспосабливаться к ним. </w:t>
      </w:r>
    </w:p>
    <w:p w:rsidR="00B01FED" w:rsidRDefault="00B01FED" w:rsidP="00D41A17">
      <w:pPr>
        <w:spacing w:line="360" w:lineRule="auto"/>
        <w:ind w:firstLine="567"/>
        <w:jc w:val="both"/>
        <w:rPr>
          <w:sz w:val="24"/>
          <w:szCs w:val="24"/>
        </w:rPr>
      </w:pPr>
      <w:r>
        <w:rPr>
          <w:sz w:val="24"/>
          <w:szCs w:val="24"/>
        </w:rPr>
        <w:t>Ввиду техногенной освоенности района, можно сделать вывод, что влияние проектируемого объекта на флору и фауну, будет носить незначительный характер. Следует также отметить, что деятельность человека не окажет негативного влияния на миграционные пути птиц и наземных животных.</w:t>
      </w:r>
    </w:p>
    <w:p w:rsidR="00B01FED" w:rsidRPr="00FD5627" w:rsidRDefault="00B01FED" w:rsidP="00D95A1E">
      <w:pPr>
        <w:pStyle w:val="10"/>
      </w:pPr>
      <w:r>
        <w:br w:type="page"/>
      </w:r>
      <w:bookmarkStart w:id="22" w:name="_Toc42201887"/>
      <w:r w:rsidRPr="00FD5627">
        <w:t>Проект планировки территории. Материалы по обоснованию</w:t>
      </w:r>
      <w:bookmarkEnd w:id="22"/>
    </w:p>
    <w:p w:rsidR="00B01FED" w:rsidRPr="00FD5627" w:rsidRDefault="00B01FED" w:rsidP="00D95A1E">
      <w:pPr>
        <w:pStyle w:val="20"/>
      </w:pPr>
      <w:bookmarkStart w:id="23" w:name="_Toc42201888"/>
      <w:r w:rsidRPr="00FD5627">
        <w:t>Обоснование очередности планируемого развития территории</w:t>
      </w:r>
      <w:bookmarkEnd w:id="23"/>
    </w:p>
    <w:p w:rsidR="00B01FED" w:rsidRDefault="00B01FED" w:rsidP="00D95A1E">
      <w:pPr>
        <w:tabs>
          <w:tab w:val="left" w:pos="3060"/>
        </w:tabs>
        <w:spacing w:line="360" w:lineRule="auto"/>
        <w:ind w:firstLine="709"/>
        <w:jc w:val="both"/>
        <w:rPr>
          <w:sz w:val="24"/>
          <w:szCs w:val="28"/>
        </w:rPr>
      </w:pPr>
    </w:p>
    <w:p w:rsidR="00B01FED" w:rsidRPr="00D95A1E" w:rsidRDefault="00B01FED" w:rsidP="00D95A1E">
      <w:pPr>
        <w:spacing w:line="360" w:lineRule="auto"/>
        <w:ind w:firstLine="567"/>
        <w:jc w:val="both"/>
        <w:rPr>
          <w:sz w:val="24"/>
          <w:szCs w:val="24"/>
        </w:rPr>
      </w:pPr>
      <w:r w:rsidRPr="00D95A1E">
        <w:rPr>
          <w:sz w:val="24"/>
          <w:szCs w:val="24"/>
        </w:rPr>
        <w:t>Очередность планируемого развития территории представляет собой:</w:t>
      </w:r>
    </w:p>
    <w:p w:rsidR="00B01FED" w:rsidRPr="00D95A1E" w:rsidRDefault="00B01FED" w:rsidP="00D95A1E">
      <w:pPr>
        <w:spacing w:line="360" w:lineRule="auto"/>
        <w:ind w:firstLine="567"/>
        <w:jc w:val="both"/>
        <w:rPr>
          <w:sz w:val="24"/>
          <w:szCs w:val="24"/>
        </w:rPr>
      </w:pPr>
      <w:r w:rsidRPr="00D95A1E">
        <w:rPr>
          <w:sz w:val="24"/>
          <w:szCs w:val="24"/>
        </w:rPr>
        <w:t>- Создание современной коммунальной инфраструктуры;</w:t>
      </w:r>
    </w:p>
    <w:p w:rsidR="00B01FED" w:rsidRPr="00D95A1E" w:rsidRDefault="00B01FED" w:rsidP="00D95A1E">
      <w:pPr>
        <w:spacing w:line="360" w:lineRule="auto"/>
        <w:ind w:firstLine="567"/>
        <w:jc w:val="both"/>
        <w:rPr>
          <w:sz w:val="24"/>
          <w:szCs w:val="24"/>
        </w:rPr>
      </w:pPr>
      <w:r w:rsidRPr="00D95A1E">
        <w:rPr>
          <w:sz w:val="24"/>
          <w:szCs w:val="24"/>
        </w:rPr>
        <w:t>- Повышение качества предоставления коммунальных услуг;</w:t>
      </w:r>
    </w:p>
    <w:p w:rsidR="00B01FED" w:rsidRPr="00D95A1E" w:rsidRDefault="00B01FED" w:rsidP="00D95A1E">
      <w:pPr>
        <w:spacing w:line="360" w:lineRule="auto"/>
        <w:ind w:firstLine="567"/>
        <w:jc w:val="both"/>
        <w:rPr>
          <w:sz w:val="24"/>
          <w:szCs w:val="24"/>
        </w:rPr>
      </w:pPr>
      <w:r w:rsidRPr="00D95A1E">
        <w:rPr>
          <w:sz w:val="24"/>
          <w:szCs w:val="24"/>
        </w:rPr>
        <w:t xml:space="preserve">- Снижение уровня износа объектов </w:t>
      </w:r>
      <w:r>
        <w:rPr>
          <w:sz w:val="24"/>
          <w:szCs w:val="24"/>
        </w:rPr>
        <w:t>газоснабжения</w:t>
      </w:r>
      <w:r w:rsidRPr="00D95A1E">
        <w:rPr>
          <w:sz w:val="24"/>
          <w:szCs w:val="24"/>
        </w:rPr>
        <w:t>;</w:t>
      </w:r>
    </w:p>
    <w:p w:rsidR="00B01FED" w:rsidRPr="00D95A1E" w:rsidRDefault="00B01FED" w:rsidP="00D95A1E">
      <w:pPr>
        <w:spacing w:line="360" w:lineRule="auto"/>
        <w:ind w:firstLine="567"/>
        <w:jc w:val="both"/>
        <w:rPr>
          <w:sz w:val="24"/>
          <w:szCs w:val="24"/>
        </w:rPr>
      </w:pPr>
      <w:r w:rsidRPr="00D95A1E">
        <w:rPr>
          <w:sz w:val="24"/>
          <w:szCs w:val="24"/>
        </w:rPr>
        <w:t xml:space="preserve">- Улучшение экологической ситуации на территории </w:t>
      </w:r>
      <w:r>
        <w:rPr>
          <w:sz w:val="24"/>
          <w:szCs w:val="24"/>
        </w:rPr>
        <w:t>населенных пунктов</w:t>
      </w:r>
      <w:r w:rsidRPr="00D95A1E">
        <w:rPr>
          <w:sz w:val="24"/>
          <w:szCs w:val="24"/>
        </w:rPr>
        <w:t>;</w:t>
      </w:r>
    </w:p>
    <w:p w:rsidR="00B01FED" w:rsidRPr="00D95A1E" w:rsidRDefault="00B01FED" w:rsidP="00D95A1E">
      <w:pPr>
        <w:spacing w:line="360" w:lineRule="auto"/>
        <w:ind w:firstLine="567"/>
        <w:jc w:val="both"/>
        <w:rPr>
          <w:sz w:val="24"/>
          <w:szCs w:val="24"/>
        </w:rPr>
      </w:pPr>
      <w:r w:rsidRPr="00D95A1E">
        <w:rPr>
          <w:sz w:val="24"/>
          <w:szCs w:val="24"/>
        </w:rPr>
        <w:t xml:space="preserve">- Создание благоприятных условий для привлечения средств внебюджетных источников (в том числе средств частных инвесторов, кредитных средств) с целью финансирования проектов модернизации и строительства объектов </w:t>
      </w:r>
      <w:r>
        <w:rPr>
          <w:sz w:val="24"/>
          <w:szCs w:val="24"/>
        </w:rPr>
        <w:t>газоснабжения</w:t>
      </w:r>
      <w:r w:rsidRPr="00D95A1E">
        <w:rPr>
          <w:sz w:val="24"/>
          <w:szCs w:val="24"/>
        </w:rPr>
        <w:t>;</w:t>
      </w:r>
    </w:p>
    <w:p w:rsidR="00B01FED" w:rsidRPr="00D95A1E" w:rsidRDefault="00B01FED" w:rsidP="00D95A1E">
      <w:pPr>
        <w:spacing w:line="360" w:lineRule="auto"/>
        <w:ind w:firstLine="567"/>
        <w:jc w:val="both"/>
        <w:rPr>
          <w:sz w:val="24"/>
          <w:szCs w:val="24"/>
        </w:rPr>
      </w:pPr>
      <w:r w:rsidRPr="00D95A1E">
        <w:rPr>
          <w:sz w:val="24"/>
          <w:szCs w:val="24"/>
        </w:rPr>
        <w:t xml:space="preserve">- Обеспечение сетями </w:t>
      </w:r>
      <w:r>
        <w:rPr>
          <w:sz w:val="24"/>
          <w:szCs w:val="24"/>
        </w:rPr>
        <w:t>газоснабжения</w:t>
      </w:r>
      <w:r w:rsidRPr="00D95A1E">
        <w:rPr>
          <w:sz w:val="24"/>
          <w:szCs w:val="24"/>
        </w:rPr>
        <w:t xml:space="preserve"> земельных участков, определенных для вновь строящегося жилищного фонда и объектов производственного, рекреационного и с</w:t>
      </w:r>
      <w:r>
        <w:rPr>
          <w:sz w:val="24"/>
          <w:szCs w:val="24"/>
        </w:rPr>
        <w:t>оциально культурного назначения.</w:t>
      </w:r>
    </w:p>
    <w:p w:rsidR="00B01FED" w:rsidRDefault="00B01FED" w:rsidP="00112593">
      <w:pPr>
        <w:spacing w:line="360" w:lineRule="auto"/>
        <w:ind w:firstLine="567"/>
        <w:jc w:val="both"/>
        <w:rPr>
          <w:sz w:val="24"/>
          <w:szCs w:val="24"/>
        </w:rPr>
      </w:pPr>
      <w:r w:rsidRPr="00D95A1E">
        <w:rPr>
          <w:sz w:val="24"/>
          <w:szCs w:val="24"/>
        </w:rPr>
        <w:t xml:space="preserve">Очередность планируемого развития территории принята в соответствии с наличием существующих транспортных и инженерных инфраструктур. В первую очередь это наличие удобного подъезда к территории и необходимость развития инженерной инфраструктуры – систем </w:t>
      </w:r>
      <w:r>
        <w:rPr>
          <w:sz w:val="24"/>
          <w:szCs w:val="24"/>
        </w:rPr>
        <w:t>газоснабжения</w:t>
      </w:r>
      <w:r w:rsidRPr="00D95A1E">
        <w:rPr>
          <w:sz w:val="24"/>
          <w:szCs w:val="24"/>
        </w:rPr>
        <w:t>.</w:t>
      </w:r>
    </w:p>
    <w:p w:rsidR="00B01FED" w:rsidRDefault="00B01FED" w:rsidP="00112593">
      <w:pPr>
        <w:spacing w:line="360" w:lineRule="auto"/>
        <w:ind w:firstLine="567"/>
        <w:jc w:val="both"/>
        <w:rPr>
          <w:sz w:val="24"/>
          <w:szCs w:val="24"/>
        </w:rPr>
      </w:pPr>
      <w:r>
        <w:rPr>
          <w:sz w:val="24"/>
          <w:szCs w:val="24"/>
        </w:rPr>
        <w:t>Проектируемая очередность развития территории, а так же п</w:t>
      </w:r>
      <w:r w:rsidRPr="00330A22">
        <w:rPr>
          <w:sz w:val="24"/>
          <w:szCs w:val="24"/>
        </w:rPr>
        <w:t>лотность и параметры застройки территории, этапы</w:t>
      </w:r>
      <w:r>
        <w:rPr>
          <w:sz w:val="24"/>
          <w:szCs w:val="24"/>
        </w:rPr>
        <w:t xml:space="preserve"> проектирования, строительства </w:t>
      </w:r>
      <w:r w:rsidRPr="00330A22">
        <w:rPr>
          <w:sz w:val="24"/>
          <w:szCs w:val="24"/>
        </w:rPr>
        <w:t>и характеристики объектов капитального строительства</w:t>
      </w:r>
      <w:r>
        <w:rPr>
          <w:sz w:val="24"/>
          <w:szCs w:val="24"/>
        </w:rPr>
        <w:t xml:space="preserve"> представлены в таблице 11.</w:t>
      </w:r>
    </w:p>
    <w:p w:rsidR="00B01FED" w:rsidRDefault="00B01FED" w:rsidP="00112593">
      <w:pPr>
        <w:spacing w:line="360" w:lineRule="auto"/>
        <w:ind w:firstLine="567"/>
        <w:jc w:val="both"/>
        <w:rPr>
          <w:sz w:val="24"/>
          <w:szCs w:val="24"/>
        </w:rPr>
      </w:pPr>
      <w:r>
        <w:rPr>
          <w:sz w:val="24"/>
          <w:szCs w:val="24"/>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161"/>
        <w:gridCol w:w="1800"/>
        <w:gridCol w:w="1796"/>
        <w:gridCol w:w="362"/>
        <w:gridCol w:w="716"/>
        <w:gridCol w:w="362"/>
        <w:gridCol w:w="1551"/>
      </w:tblGrid>
      <w:tr w:rsidR="00B01FED" w:rsidRPr="00AD3C68" w:rsidTr="007B4DCE">
        <w:trPr>
          <w:trHeight w:val="167"/>
        </w:trPr>
        <w:tc>
          <w:tcPr>
            <w:tcW w:w="432" w:type="pct"/>
            <w:vAlign w:val="center"/>
          </w:tcPr>
          <w:p w:rsidR="00B01FED" w:rsidRPr="0017644F" w:rsidRDefault="00B01FED" w:rsidP="00C23B99">
            <w:pPr>
              <w:spacing w:line="360" w:lineRule="auto"/>
              <w:jc w:val="center"/>
              <w:rPr>
                <w:sz w:val="20"/>
                <w:szCs w:val="24"/>
              </w:rPr>
            </w:pPr>
            <w:r w:rsidRPr="0017644F">
              <w:rPr>
                <w:sz w:val="20"/>
                <w:szCs w:val="24"/>
              </w:rPr>
              <w:t>Условный номер зоны планиру-емого размещения объекта</w:t>
            </w:r>
          </w:p>
        </w:tc>
        <w:tc>
          <w:tcPr>
            <w:tcW w:w="1128" w:type="pct"/>
            <w:vAlign w:val="center"/>
          </w:tcPr>
          <w:p w:rsidR="00B01FED" w:rsidRPr="0017644F" w:rsidRDefault="00B01FED" w:rsidP="00C23B99">
            <w:pPr>
              <w:spacing w:line="360" w:lineRule="auto"/>
              <w:jc w:val="center"/>
              <w:rPr>
                <w:sz w:val="20"/>
                <w:szCs w:val="24"/>
              </w:rPr>
            </w:pPr>
            <w:r w:rsidRPr="0017644F">
              <w:rPr>
                <w:sz w:val="20"/>
                <w:szCs w:val="24"/>
              </w:rPr>
              <w:t>Площадь, кв. м (для линейных объектов – протяженность, м)</w:t>
            </w:r>
          </w:p>
        </w:tc>
        <w:tc>
          <w:tcPr>
            <w:tcW w:w="940" w:type="pct"/>
            <w:vAlign w:val="center"/>
          </w:tcPr>
          <w:p w:rsidR="00B01FED" w:rsidRPr="0017644F" w:rsidRDefault="00B01FED" w:rsidP="00C23B99">
            <w:pPr>
              <w:spacing w:line="360" w:lineRule="auto"/>
              <w:jc w:val="center"/>
              <w:rPr>
                <w:sz w:val="20"/>
                <w:szCs w:val="24"/>
              </w:rPr>
            </w:pPr>
            <w:r w:rsidRPr="0017644F">
              <w:rPr>
                <w:sz w:val="20"/>
                <w:szCs w:val="24"/>
              </w:rPr>
              <w:t>Основной вид использования объектов капитального строительства</w:t>
            </w:r>
          </w:p>
        </w:tc>
        <w:tc>
          <w:tcPr>
            <w:tcW w:w="1127" w:type="pct"/>
            <w:gridSpan w:val="2"/>
            <w:vAlign w:val="center"/>
          </w:tcPr>
          <w:p w:rsidR="00B01FED" w:rsidRPr="0017644F" w:rsidRDefault="00B01FED" w:rsidP="00C23B99">
            <w:pPr>
              <w:spacing w:line="360" w:lineRule="auto"/>
              <w:jc w:val="center"/>
              <w:rPr>
                <w:sz w:val="20"/>
                <w:szCs w:val="24"/>
              </w:rPr>
            </w:pPr>
            <w:r w:rsidRPr="0017644F">
              <w:rPr>
                <w:sz w:val="20"/>
                <w:szCs w:val="24"/>
              </w:rPr>
              <w:t>Плотность и параметры застройки территории, характеристики объектов капитального строительства</w:t>
            </w:r>
          </w:p>
        </w:tc>
        <w:tc>
          <w:tcPr>
            <w:tcW w:w="563" w:type="pct"/>
            <w:gridSpan w:val="2"/>
            <w:vAlign w:val="center"/>
          </w:tcPr>
          <w:p w:rsidR="00B01FED" w:rsidRPr="0017644F" w:rsidRDefault="00B01FED" w:rsidP="00C23B99">
            <w:pPr>
              <w:spacing w:line="360" w:lineRule="auto"/>
              <w:jc w:val="center"/>
              <w:rPr>
                <w:sz w:val="20"/>
                <w:szCs w:val="24"/>
              </w:rPr>
            </w:pPr>
            <w:r w:rsidRPr="0017644F">
              <w:rPr>
                <w:sz w:val="20"/>
                <w:szCs w:val="24"/>
              </w:rPr>
              <w:t>Очередь планиру-емого развития территории</w:t>
            </w:r>
          </w:p>
        </w:tc>
        <w:tc>
          <w:tcPr>
            <w:tcW w:w="810" w:type="pct"/>
            <w:vAlign w:val="center"/>
          </w:tcPr>
          <w:p w:rsidR="00B01FED" w:rsidRPr="0017644F" w:rsidRDefault="00B01FED" w:rsidP="00C23B99">
            <w:pPr>
              <w:spacing w:line="360" w:lineRule="auto"/>
              <w:jc w:val="center"/>
              <w:rPr>
                <w:sz w:val="20"/>
                <w:szCs w:val="24"/>
              </w:rPr>
            </w:pPr>
            <w:r w:rsidRPr="0017644F">
              <w:rPr>
                <w:sz w:val="20"/>
                <w:szCs w:val="24"/>
              </w:rPr>
              <w:t>Этапы проектирования, строительства, реконструкции объектов капитального строительства3</w:t>
            </w:r>
          </w:p>
        </w:tc>
      </w:tr>
      <w:tr w:rsidR="00B01FED" w:rsidRPr="00AD3C68" w:rsidTr="00C23B99">
        <w:trPr>
          <w:trHeight w:val="167"/>
        </w:trPr>
        <w:tc>
          <w:tcPr>
            <w:tcW w:w="5000" w:type="pct"/>
            <w:gridSpan w:val="8"/>
            <w:vAlign w:val="center"/>
          </w:tcPr>
          <w:p w:rsidR="00B01FED" w:rsidRPr="0017644F" w:rsidRDefault="00B01FED" w:rsidP="00C23B99">
            <w:pPr>
              <w:spacing w:line="360" w:lineRule="auto"/>
              <w:jc w:val="center"/>
              <w:rPr>
                <w:sz w:val="20"/>
                <w:szCs w:val="24"/>
              </w:rPr>
            </w:pPr>
            <w:r w:rsidRPr="0017644F">
              <w:rPr>
                <w:sz w:val="20"/>
                <w:szCs w:val="24"/>
              </w:rPr>
              <w:t>ОБЪЕКТ КОММУНАЛЬНОЙ ИНФРАСТРУКТУРЫ МЕСТНОГО ЗНАЧЕНИЯ</w:t>
            </w:r>
          </w:p>
        </w:tc>
      </w:tr>
      <w:tr w:rsidR="00B01FED" w:rsidRPr="0017644F" w:rsidTr="007B4DCE">
        <w:trPr>
          <w:trHeight w:val="167"/>
        </w:trPr>
        <w:tc>
          <w:tcPr>
            <w:tcW w:w="432" w:type="pct"/>
            <w:vAlign w:val="center"/>
          </w:tcPr>
          <w:p w:rsidR="00B01FED" w:rsidRPr="0017644F" w:rsidRDefault="00B01FED" w:rsidP="00C23B99">
            <w:pPr>
              <w:jc w:val="center"/>
              <w:rPr>
                <w:sz w:val="20"/>
                <w:szCs w:val="24"/>
              </w:rPr>
            </w:pPr>
            <w:r w:rsidRPr="0017644F">
              <w:rPr>
                <w:sz w:val="20"/>
                <w:szCs w:val="24"/>
              </w:rPr>
              <w:t>А</w:t>
            </w:r>
          </w:p>
        </w:tc>
        <w:tc>
          <w:tcPr>
            <w:tcW w:w="1128" w:type="pct"/>
            <w:vAlign w:val="center"/>
          </w:tcPr>
          <w:p w:rsidR="00B01FED" w:rsidRDefault="00B01FED" w:rsidP="00C23B99">
            <w:pPr>
              <w:jc w:val="center"/>
              <w:rPr>
                <w:sz w:val="20"/>
                <w:szCs w:val="24"/>
              </w:rPr>
            </w:pPr>
            <w:r>
              <w:rPr>
                <w:sz w:val="20"/>
                <w:szCs w:val="24"/>
              </w:rPr>
              <w:t>ориентировочная площадь предполагаемых земельных участков – 441 Га.</w:t>
            </w:r>
          </w:p>
          <w:p w:rsidR="00B01FED" w:rsidRDefault="00B01FED" w:rsidP="00C23B99">
            <w:pPr>
              <w:jc w:val="center"/>
              <w:rPr>
                <w:sz w:val="20"/>
                <w:szCs w:val="24"/>
              </w:rPr>
            </w:pPr>
            <w:r w:rsidRPr="007B4DCE">
              <w:rPr>
                <w:sz w:val="20"/>
                <w:szCs w:val="24"/>
              </w:rPr>
              <w:t>Ориентировочная протяженность проектируемой трассы – 72,04 км, в том числе:</w:t>
            </w:r>
          </w:p>
          <w:p w:rsidR="00B01FED" w:rsidRPr="007B4DCE" w:rsidRDefault="00B01FED" w:rsidP="00C23B99">
            <w:pPr>
              <w:jc w:val="center"/>
              <w:rPr>
                <w:sz w:val="20"/>
                <w:szCs w:val="24"/>
              </w:rPr>
            </w:pPr>
            <w:r w:rsidRPr="007B4DCE">
              <w:rPr>
                <w:sz w:val="20"/>
                <w:szCs w:val="24"/>
              </w:rPr>
              <w:t xml:space="preserve"> п.Чална – 44 км, д.Виданы – 22,3 км, ст.Падозеро – 1,34 км, п.Кутижма – 4,4 км.</w:t>
            </w:r>
          </w:p>
        </w:tc>
        <w:tc>
          <w:tcPr>
            <w:tcW w:w="940" w:type="pct"/>
            <w:vAlign w:val="center"/>
          </w:tcPr>
          <w:p w:rsidR="00B01FED" w:rsidRPr="0017644F" w:rsidRDefault="00B01FED" w:rsidP="00C23B99">
            <w:pPr>
              <w:jc w:val="center"/>
              <w:rPr>
                <w:sz w:val="20"/>
                <w:szCs w:val="24"/>
              </w:rPr>
            </w:pPr>
            <w:r w:rsidRPr="0017644F">
              <w:rPr>
                <w:sz w:val="20"/>
                <w:szCs w:val="24"/>
              </w:rPr>
              <w:t>Объекты инженерно-технического обеспечения, сооружения и коммуникации</w:t>
            </w:r>
          </w:p>
        </w:tc>
        <w:tc>
          <w:tcPr>
            <w:tcW w:w="938" w:type="pct"/>
            <w:vAlign w:val="center"/>
          </w:tcPr>
          <w:p w:rsidR="00B01FED" w:rsidRPr="0017644F" w:rsidRDefault="00B01FED" w:rsidP="00C23B99">
            <w:pPr>
              <w:jc w:val="center"/>
              <w:rPr>
                <w:sz w:val="20"/>
                <w:szCs w:val="24"/>
              </w:rPr>
            </w:pPr>
            <w:r w:rsidRPr="0017644F">
              <w:rPr>
                <w:sz w:val="20"/>
                <w:szCs w:val="24"/>
              </w:rPr>
              <w:t xml:space="preserve">Строительство </w:t>
            </w:r>
            <w:r>
              <w:rPr>
                <w:sz w:val="20"/>
                <w:szCs w:val="24"/>
              </w:rPr>
              <w:t>газораспределительной сети</w:t>
            </w:r>
            <w:r w:rsidRPr="0017644F">
              <w:rPr>
                <w:sz w:val="20"/>
                <w:szCs w:val="24"/>
              </w:rPr>
              <w:t xml:space="preserve"> </w:t>
            </w:r>
            <w:r>
              <w:rPr>
                <w:sz w:val="20"/>
                <w:szCs w:val="24"/>
              </w:rPr>
              <w:t>в п. Чална, д. Виданы, ст. Падозеро, п. Кутижма Чалнинского сельского поселения Пряжинского района</w:t>
            </w:r>
            <w:r w:rsidRPr="0017644F">
              <w:rPr>
                <w:sz w:val="20"/>
                <w:szCs w:val="24"/>
              </w:rPr>
              <w:t xml:space="preserve"> Республик</w:t>
            </w:r>
            <w:r>
              <w:rPr>
                <w:sz w:val="20"/>
                <w:szCs w:val="24"/>
              </w:rPr>
              <w:t>и</w:t>
            </w:r>
            <w:r w:rsidRPr="0017644F">
              <w:rPr>
                <w:sz w:val="20"/>
                <w:szCs w:val="24"/>
              </w:rPr>
              <w:t xml:space="preserve"> Карелия</w:t>
            </w:r>
          </w:p>
        </w:tc>
        <w:tc>
          <w:tcPr>
            <w:tcW w:w="563" w:type="pct"/>
            <w:gridSpan w:val="2"/>
            <w:vAlign w:val="center"/>
          </w:tcPr>
          <w:p w:rsidR="00B01FED" w:rsidRPr="0017644F" w:rsidRDefault="00B01FED" w:rsidP="00C23B99">
            <w:pPr>
              <w:jc w:val="center"/>
              <w:rPr>
                <w:bCs/>
                <w:iCs/>
                <w:sz w:val="20"/>
                <w:szCs w:val="24"/>
              </w:rPr>
            </w:pPr>
            <w:r w:rsidRPr="0017644F">
              <w:rPr>
                <w:bCs/>
                <w:iCs/>
                <w:sz w:val="20"/>
                <w:szCs w:val="24"/>
              </w:rPr>
              <w:t>1</w:t>
            </w:r>
          </w:p>
        </w:tc>
        <w:tc>
          <w:tcPr>
            <w:tcW w:w="999" w:type="pct"/>
            <w:gridSpan w:val="2"/>
            <w:vAlign w:val="center"/>
          </w:tcPr>
          <w:p w:rsidR="00B01FED" w:rsidRPr="0017644F" w:rsidRDefault="00B01FED" w:rsidP="00C23B99">
            <w:pPr>
              <w:suppressAutoHyphens/>
              <w:jc w:val="center"/>
              <w:rPr>
                <w:bCs/>
                <w:iCs/>
                <w:sz w:val="20"/>
                <w:szCs w:val="24"/>
              </w:rPr>
            </w:pPr>
            <w:r w:rsidRPr="0017644F">
              <w:rPr>
                <w:bCs/>
                <w:iCs/>
                <w:sz w:val="20"/>
                <w:szCs w:val="24"/>
              </w:rPr>
              <w:t>проектирование</w:t>
            </w:r>
          </w:p>
          <w:p w:rsidR="00B01FED" w:rsidRPr="0017644F" w:rsidRDefault="00B01FED" w:rsidP="00C23B99">
            <w:pPr>
              <w:suppressAutoHyphens/>
              <w:jc w:val="center"/>
              <w:rPr>
                <w:sz w:val="20"/>
                <w:szCs w:val="24"/>
                <w:lang w:eastAsia="en-US"/>
              </w:rPr>
            </w:pPr>
            <w:r w:rsidRPr="0017644F">
              <w:rPr>
                <w:bCs/>
                <w:iCs/>
                <w:sz w:val="20"/>
                <w:szCs w:val="24"/>
              </w:rPr>
              <w:t>строительство</w:t>
            </w:r>
          </w:p>
        </w:tc>
      </w:tr>
    </w:tbl>
    <w:p w:rsidR="00B01FED" w:rsidRDefault="00B01FED" w:rsidP="00330A22">
      <w:pPr>
        <w:spacing w:line="360" w:lineRule="auto"/>
        <w:ind w:firstLine="567"/>
        <w:jc w:val="both"/>
        <w:rPr>
          <w:sz w:val="24"/>
          <w:szCs w:val="24"/>
        </w:rPr>
      </w:pPr>
      <w:r w:rsidRPr="00330A22">
        <w:rPr>
          <w:sz w:val="24"/>
          <w:szCs w:val="24"/>
        </w:rPr>
        <w:t xml:space="preserve">Характеристика объекта капитального строительства установлена с учетом возможного отклонения в большую или меньшую сторону в размере </w:t>
      </w:r>
      <w:r>
        <w:rPr>
          <w:sz w:val="24"/>
          <w:szCs w:val="24"/>
        </w:rPr>
        <w:t>10</w:t>
      </w:r>
      <w:r w:rsidRPr="00330A22">
        <w:rPr>
          <w:sz w:val="24"/>
          <w:szCs w:val="24"/>
        </w:rPr>
        <w:t xml:space="preserve"> %.</w:t>
      </w:r>
    </w:p>
    <w:p w:rsidR="00B01FED" w:rsidRDefault="00B01FED" w:rsidP="00AE6423">
      <w:pPr>
        <w:spacing w:line="360" w:lineRule="auto"/>
        <w:ind w:firstLine="567"/>
        <w:jc w:val="both"/>
        <w:rPr>
          <w:sz w:val="24"/>
          <w:szCs w:val="24"/>
        </w:rPr>
      </w:pPr>
      <w:r w:rsidRPr="00330A22">
        <w:rPr>
          <w:sz w:val="24"/>
          <w:szCs w:val="24"/>
        </w:rPr>
        <w:t xml:space="preserve">Временные сроки реализации проекта: </w:t>
      </w:r>
      <w:r>
        <w:rPr>
          <w:sz w:val="24"/>
          <w:szCs w:val="24"/>
        </w:rPr>
        <w:t>определены Программой</w:t>
      </w:r>
      <w:r w:rsidRPr="00AE6423">
        <w:rPr>
          <w:sz w:val="24"/>
          <w:szCs w:val="24"/>
        </w:rPr>
        <w:t xml:space="preserve"> развития газоснабжения и газификации Республики Карелия на период 2021-2025 годы, в редакции Плана-графика синхронизации выполнения программы развития газоснабжения и газификации Республики Карелия на 2022 год.</w:t>
      </w:r>
    </w:p>
    <w:p w:rsidR="00B01FED" w:rsidRDefault="00B01FED" w:rsidP="00AE6423">
      <w:pPr>
        <w:spacing w:line="360" w:lineRule="auto"/>
        <w:ind w:firstLine="567"/>
        <w:jc w:val="both"/>
        <w:rPr>
          <w:sz w:val="24"/>
          <w:szCs w:val="24"/>
        </w:rPr>
      </w:pPr>
      <w:r>
        <w:rPr>
          <w:sz w:val="24"/>
          <w:szCs w:val="24"/>
        </w:rPr>
        <w:br w:type="page"/>
      </w:r>
      <w:bookmarkStart w:id="24" w:name="_Toc42201889"/>
      <w:r w:rsidRPr="00B53473">
        <w:rPr>
          <w:sz w:val="24"/>
          <w:szCs w:val="24"/>
        </w:rPr>
        <w:t>Проект планировки территории.</w:t>
      </w:r>
      <w:bookmarkEnd w:id="24"/>
      <w:r w:rsidRPr="00B53473">
        <w:rPr>
          <w:sz w:val="24"/>
          <w:szCs w:val="24"/>
        </w:rPr>
        <w:t xml:space="preserve"> </w:t>
      </w:r>
    </w:p>
    <w:p w:rsidR="00B01FED" w:rsidRPr="00B53473" w:rsidRDefault="00B01FED" w:rsidP="004177A6">
      <w:pPr>
        <w:pStyle w:val="20"/>
      </w:pPr>
      <w:bookmarkStart w:id="25" w:name="_Toc42201890"/>
      <w:r w:rsidRPr="00B53473">
        <w:t>Иные материалы для обоснования положений по планировке территории</w:t>
      </w:r>
      <w:bookmarkEnd w:id="25"/>
    </w:p>
    <w:p w:rsidR="00B01FED" w:rsidRDefault="00B01FED" w:rsidP="00E60123">
      <w:pPr>
        <w:pStyle w:val="10"/>
      </w:pPr>
    </w:p>
    <w:p w:rsidR="00B01FED" w:rsidRDefault="00B01FED" w:rsidP="0019226A">
      <w:pPr>
        <w:spacing w:line="360" w:lineRule="auto"/>
        <w:ind w:left="-15" w:firstLine="709"/>
        <w:contextualSpacing/>
        <w:jc w:val="both"/>
        <w:rPr>
          <w:sz w:val="24"/>
          <w:szCs w:val="24"/>
        </w:rPr>
      </w:pPr>
      <w:r w:rsidRPr="00655E6D">
        <w:rPr>
          <w:sz w:val="24"/>
          <w:szCs w:val="24"/>
        </w:rPr>
        <w:t>В связи с конкретным тематическим направлением подготовки настоящего проекта планировки территории с проектом межевания территории в его составе</w:t>
      </w:r>
      <w:r>
        <w:rPr>
          <w:sz w:val="24"/>
          <w:szCs w:val="24"/>
        </w:rPr>
        <w:t>,</w:t>
      </w:r>
      <w:r w:rsidRPr="005A144F">
        <w:rPr>
          <w:sz w:val="24"/>
          <w:szCs w:val="24"/>
        </w:rPr>
        <w:t xml:space="preserve"> </w:t>
      </w:r>
      <w:r>
        <w:rPr>
          <w:sz w:val="24"/>
          <w:szCs w:val="24"/>
        </w:rPr>
        <w:t xml:space="preserve">в подготовке </w:t>
      </w:r>
      <w:r w:rsidRPr="005A144F">
        <w:rPr>
          <w:sz w:val="24"/>
          <w:szCs w:val="24"/>
        </w:rPr>
        <w:t>графическ</w:t>
      </w:r>
      <w:r>
        <w:rPr>
          <w:sz w:val="24"/>
          <w:szCs w:val="24"/>
        </w:rPr>
        <w:t>ой</w:t>
      </w:r>
      <w:r w:rsidRPr="005A144F">
        <w:rPr>
          <w:sz w:val="24"/>
          <w:szCs w:val="24"/>
        </w:rPr>
        <w:t xml:space="preserve"> част</w:t>
      </w:r>
      <w:r>
        <w:rPr>
          <w:sz w:val="24"/>
          <w:szCs w:val="24"/>
        </w:rPr>
        <w:t>и</w:t>
      </w:r>
      <w:r w:rsidRPr="005A144F">
        <w:rPr>
          <w:sz w:val="24"/>
          <w:szCs w:val="24"/>
        </w:rPr>
        <w:t xml:space="preserve"> обоснования проекта планировки </w:t>
      </w:r>
      <w:r>
        <w:rPr>
          <w:sz w:val="24"/>
          <w:szCs w:val="24"/>
        </w:rPr>
        <w:t>основными документами являются:</w:t>
      </w:r>
      <w:r w:rsidRPr="005A144F">
        <w:rPr>
          <w:sz w:val="24"/>
          <w:szCs w:val="24"/>
        </w:rPr>
        <w:t xml:space="preserve"> </w:t>
      </w:r>
    </w:p>
    <w:p w:rsidR="00B01FED" w:rsidRDefault="00B01FED" w:rsidP="00BF7843">
      <w:pPr>
        <w:spacing w:line="360" w:lineRule="auto"/>
        <w:ind w:right="28" w:firstLine="709"/>
        <w:jc w:val="both"/>
        <w:rPr>
          <w:sz w:val="24"/>
          <w:szCs w:val="24"/>
        </w:rPr>
      </w:pPr>
      <w:r>
        <w:rPr>
          <w:sz w:val="24"/>
          <w:szCs w:val="24"/>
        </w:rPr>
        <w:t xml:space="preserve">- картографический материал в объеме, достаточном для выполнения работ. </w:t>
      </w:r>
    </w:p>
    <w:p w:rsidR="00B01FED" w:rsidRPr="00BF7843" w:rsidRDefault="00B01FED" w:rsidP="00BF7843">
      <w:pPr>
        <w:spacing w:line="360" w:lineRule="auto"/>
        <w:ind w:right="28" w:firstLine="709"/>
        <w:jc w:val="both"/>
        <w:rPr>
          <w:sz w:val="24"/>
          <w:szCs w:val="24"/>
        </w:rPr>
      </w:pPr>
      <w:r>
        <w:rPr>
          <w:sz w:val="24"/>
          <w:szCs w:val="24"/>
        </w:rPr>
        <w:t>-</w:t>
      </w:r>
      <w:r w:rsidRPr="00BF7843">
        <w:rPr>
          <w:sz w:val="24"/>
          <w:szCs w:val="24"/>
        </w:rPr>
        <w:t xml:space="preserve"> </w:t>
      </w:r>
      <w:r>
        <w:rPr>
          <w:sz w:val="24"/>
          <w:szCs w:val="24"/>
        </w:rPr>
        <w:t>д</w:t>
      </w:r>
      <w:r w:rsidRPr="00BF7843">
        <w:rPr>
          <w:sz w:val="24"/>
          <w:szCs w:val="24"/>
        </w:rPr>
        <w:t>окументы градостроительного зонирования</w:t>
      </w:r>
    </w:p>
    <w:p w:rsidR="00B01FED" w:rsidRPr="00BF7843" w:rsidRDefault="00B01FED" w:rsidP="0019226A">
      <w:pPr>
        <w:spacing w:line="360" w:lineRule="auto"/>
        <w:ind w:left="-15" w:firstLine="709"/>
        <w:contextualSpacing/>
        <w:jc w:val="both"/>
        <w:rPr>
          <w:sz w:val="24"/>
          <w:szCs w:val="24"/>
        </w:rPr>
      </w:pPr>
      <w:r>
        <w:rPr>
          <w:sz w:val="24"/>
          <w:szCs w:val="24"/>
        </w:rPr>
        <w:t xml:space="preserve">- </w:t>
      </w:r>
      <w:r w:rsidRPr="00BF7843">
        <w:rPr>
          <w:sz w:val="24"/>
          <w:szCs w:val="24"/>
        </w:rPr>
        <w:t>инженерно-геодезические изыскания, достаточные для подготовки документов архитектурно-строительного проектирования</w:t>
      </w:r>
    </w:p>
    <w:p w:rsidR="00B01FED" w:rsidRDefault="00B01FED" w:rsidP="0019226A">
      <w:pPr>
        <w:spacing w:line="360" w:lineRule="auto"/>
        <w:ind w:left="-15" w:firstLine="709"/>
        <w:contextualSpacing/>
        <w:jc w:val="both"/>
        <w:rPr>
          <w:sz w:val="24"/>
          <w:szCs w:val="24"/>
        </w:rPr>
      </w:pPr>
      <w:r>
        <w:rPr>
          <w:sz w:val="24"/>
          <w:szCs w:val="24"/>
        </w:rPr>
        <w:t xml:space="preserve">Территория </w:t>
      </w:r>
      <w:r w:rsidRPr="005A144F">
        <w:rPr>
          <w:sz w:val="24"/>
          <w:szCs w:val="24"/>
        </w:rPr>
        <w:t>ограниченн</w:t>
      </w:r>
      <w:r>
        <w:rPr>
          <w:sz w:val="24"/>
          <w:szCs w:val="24"/>
        </w:rPr>
        <w:t>а</w:t>
      </w:r>
      <w:r w:rsidRPr="005A144F">
        <w:rPr>
          <w:sz w:val="24"/>
          <w:szCs w:val="24"/>
        </w:rPr>
        <w:t xml:space="preserve"> по периметру элементами планировочной структуры — </w:t>
      </w:r>
      <w:r>
        <w:rPr>
          <w:sz w:val="24"/>
          <w:szCs w:val="24"/>
        </w:rPr>
        <w:t>проездами, автомобильной дорогой, железной дорогой, берега водных объектов, объекты искусственного происхождения.</w:t>
      </w:r>
    </w:p>
    <w:p w:rsidR="00B01FED" w:rsidRDefault="00B01FED" w:rsidP="00BF7843">
      <w:pPr>
        <w:spacing w:line="360" w:lineRule="auto"/>
        <w:ind w:right="28" w:firstLine="709"/>
        <w:jc w:val="both"/>
        <w:rPr>
          <w:sz w:val="24"/>
          <w:szCs w:val="24"/>
        </w:rPr>
      </w:pPr>
      <w:r>
        <w:rPr>
          <w:sz w:val="24"/>
          <w:szCs w:val="24"/>
        </w:rPr>
        <w:t xml:space="preserve">В процессе подготовки документации по планировке территории был проведен анализ сведений ЕГРН </w:t>
      </w:r>
      <w:r w:rsidRPr="0020651C">
        <w:rPr>
          <w:sz w:val="24"/>
          <w:szCs w:val="24"/>
        </w:rPr>
        <w:t>содержащи</w:t>
      </w:r>
      <w:r>
        <w:rPr>
          <w:sz w:val="24"/>
          <w:szCs w:val="24"/>
        </w:rPr>
        <w:t>й</w:t>
      </w:r>
      <w:r w:rsidRPr="0020651C">
        <w:rPr>
          <w:sz w:val="24"/>
          <w:szCs w:val="24"/>
        </w:rPr>
        <w:t xml:space="preserve"> в себе сведения о землепользователях и землевладельцах,</w:t>
      </w:r>
      <w:r>
        <w:rPr>
          <w:sz w:val="24"/>
          <w:szCs w:val="24"/>
        </w:rPr>
        <w:t xml:space="preserve"> кадастровые</w:t>
      </w:r>
      <w:r w:rsidRPr="0020651C">
        <w:rPr>
          <w:sz w:val="24"/>
          <w:szCs w:val="24"/>
        </w:rPr>
        <w:t xml:space="preserve"> номера и границы земельных участков. </w:t>
      </w:r>
    </w:p>
    <w:p w:rsidR="00B01FED" w:rsidRPr="00B24DC0" w:rsidRDefault="00B01FED" w:rsidP="00BF7843">
      <w:pPr>
        <w:spacing w:line="360" w:lineRule="auto"/>
        <w:ind w:right="28" w:firstLine="709"/>
        <w:jc w:val="both"/>
        <w:rPr>
          <w:b/>
          <w:sz w:val="24"/>
          <w:szCs w:val="24"/>
          <w:u w:val="single"/>
        </w:rPr>
      </w:pPr>
      <w:r w:rsidRPr="00B24DC0">
        <w:rPr>
          <w:b/>
          <w:sz w:val="24"/>
          <w:szCs w:val="24"/>
          <w:u w:val="single"/>
        </w:rPr>
        <w:t>П. Чална</w:t>
      </w:r>
    </w:p>
    <w:p w:rsidR="00B01FED" w:rsidRPr="00B57047" w:rsidRDefault="00B01FED" w:rsidP="00BF7843">
      <w:pPr>
        <w:spacing w:line="360" w:lineRule="auto"/>
        <w:ind w:right="28" w:firstLine="709"/>
        <w:jc w:val="both"/>
        <w:rPr>
          <w:sz w:val="24"/>
          <w:szCs w:val="24"/>
        </w:rPr>
      </w:pPr>
      <w:r w:rsidRPr="00B57047">
        <w:rPr>
          <w:sz w:val="24"/>
          <w:szCs w:val="24"/>
        </w:rPr>
        <w:t xml:space="preserve">Объект расположен в основном на землях общего пользования. </w:t>
      </w:r>
    </w:p>
    <w:p w:rsidR="00B01FED" w:rsidRPr="004B146F" w:rsidRDefault="00B01FED" w:rsidP="00BF7843">
      <w:pPr>
        <w:spacing w:line="360" w:lineRule="auto"/>
        <w:ind w:right="28" w:firstLine="709"/>
        <w:jc w:val="both"/>
        <w:rPr>
          <w:sz w:val="24"/>
          <w:szCs w:val="24"/>
        </w:rPr>
      </w:pPr>
      <w:r w:rsidRPr="004B146F">
        <w:rPr>
          <w:sz w:val="24"/>
          <w:szCs w:val="24"/>
        </w:rPr>
        <w:t>Частично объект расположен на земельном участке с кн 10:21:0030100:7 (учетные части с кн 10:21:0030145:35, 10:21:0030135:3, 10:21:0030131:2, 10:21:0030147:4, 10:21:0030124:3, 10:21:0030125:14, 10:21:0030152:6), для размещения автомобильной дороги Петрозаводск- Суоярви, км 20-92 и ее конструктивных элементов, правообладатель -  Республика Карелия, Собственность 10-10/001-10/001/040/2015-1180/1 от 14.10.2015; Казенное учреждение Республики Карелия "Управление автомобильных дорог Республики Карелия", ИНН: 1001048977, Постоянное (бессрочное) пользование 10-10/001-10/001/040/2015-1182/1 от 14.10.2015 (выписка из ЕГРН от 06.10.2023 № КУВИ-001/2023-227656492).</w:t>
      </w:r>
    </w:p>
    <w:p w:rsidR="00B01FED" w:rsidRPr="004B146F" w:rsidRDefault="00B01FED" w:rsidP="00BF7843">
      <w:pPr>
        <w:spacing w:line="360" w:lineRule="auto"/>
        <w:ind w:right="28" w:firstLine="709"/>
        <w:jc w:val="both"/>
        <w:rPr>
          <w:sz w:val="24"/>
          <w:szCs w:val="24"/>
        </w:rPr>
      </w:pPr>
      <w:r w:rsidRPr="004B146F">
        <w:rPr>
          <w:sz w:val="24"/>
          <w:szCs w:val="24"/>
        </w:rPr>
        <w:t>Частично объект расположен на земельном участке с кн 10:21:0000000:9883, Улично-дорожная сеть, собственность Республики Карелия, 10:21:0000000:9883-10/032/2023-1 от 05.04.2023; Казенное учреждение Республики Карелия "Управление автомобильных дорог Республики Карелия", ИНН: 1001048977, Постоянное (бессрочное) пользование 10:21:0000000:9883-10/032/2023-2 от 05.04.2023 (выписка из ЕГРН от 06.10.2023 № КУВИ-001/2023-227792232).</w:t>
      </w:r>
    </w:p>
    <w:p w:rsidR="00B01FED" w:rsidRPr="004B146F" w:rsidRDefault="00B01FED" w:rsidP="00BF7843">
      <w:pPr>
        <w:spacing w:line="360" w:lineRule="auto"/>
        <w:ind w:right="28" w:firstLine="709"/>
        <w:jc w:val="both"/>
        <w:rPr>
          <w:sz w:val="24"/>
          <w:szCs w:val="24"/>
        </w:rPr>
      </w:pPr>
      <w:r w:rsidRPr="004B146F">
        <w:rPr>
          <w:sz w:val="24"/>
          <w:szCs w:val="24"/>
        </w:rPr>
        <w:t>Частичное расположение на земельном участке с кн 10:21:0030125:48, для обеспечения подъездных путей к земельным участкам. Согласно выписке из ЕГРН от 06.10.2023 № КУВИ-001/2023-227799674 - Сведения о зарегистрированных правах, отсутствуют.</w:t>
      </w:r>
    </w:p>
    <w:p w:rsidR="00B01FED" w:rsidRPr="004B146F" w:rsidRDefault="00B01FED" w:rsidP="00BF7843">
      <w:pPr>
        <w:spacing w:line="360" w:lineRule="auto"/>
        <w:ind w:right="28" w:firstLine="709"/>
        <w:jc w:val="both"/>
        <w:rPr>
          <w:sz w:val="24"/>
          <w:szCs w:val="24"/>
        </w:rPr>
      </w:pPr>
      <w:r w:rsidRPr="004B146F">
        <w:rPr>
          <w:sz w:val="24"/>
          <w:szCs w:val="24"/>
        </w:rPr>
        <w:t>Пересечение земельного участка с кн 10:21:0030146:20, для эксплуатации подъездного пути, собственность Российской Федерации 10-10-01/115/2006-189 от 09.08.2006; Аренда 10-10-01/016/2007-420 от 28.04.2007 в пользу Открытое акционерное общество "Российские железные дороги", ИНН: 7708503727, Срок действия с 01.01.2007 по 31.12.2055 с 01.01.2007 по 31.12.2055 (выписка из ЕГРН от 06.10.2023 № КУВИ-001/2023-227823679).</w:t>
      </w:r>
    </w:p>
    <w:p w:rsidR="00B01FED" w:rsidRPr="004B146F" w:rsidRDefault="00B01FED" w:rsidP="00BF7843">
      <w:pPr>
        <w:spacing w:line="360" w:lineRule="auto"/>
        <w:ind w:right="28" w:firstLine="709"/>
        <w:jc w:val="both"/>
        <w:rPr>
          <w:sz w:val="24"/>
          <w:szCs w:val="24"/>
        </w:rPr>
      </w:pPr>
      <w:r w:rsidRPr="004B146F">
        <w:rPr>
          <w:sz w:val="24"/>
          <w:szCs w:val="24"/>
        </w:rPr>
        <w:t>Частичное пересечение земельного участка с кн 10:21:0030146:33, подъездные дороги, разворотные площадки, территориальная зона-П. Зона производственных и коммунально-складских объектов, правообладатель - Закрытое акционерное общество "Шуялес", ИНН: 1021050068, собственность 10-10-01/099/2013-143 от 10.10.2013 *выписка из ЕГРН от 06.10.2023 № КУВИ-001/2023-227820152).</w:t>
      </w:r>
    </w:p>
    <w:p w:rsidR="00B01FED" w:rsidRPr="004B146F" w:rsidRDefault="00B01FED" w:rsidP="00BF7843">
      <w:pPr>
        <w:spacing w:line="360" w:lineRule="auto"/>
        <w:ind w:right="28" w:firstLine="709"/>
        <w:jc w:val="both"/>
        <w:rPr>
          <w:sz w:val="24"/>
          <w:szCs w:val="24"/>
        </w:rPr>
      </w:pPr>
      <w:r w:rsidRPr="004B146F">
        <w:rPr>
          <w:sz w:val="24"/>
          <w:szCs w:val="24"/>
        </w:rPr>
        <w:t>Так же объект пересекает земельные участки с кн:</w:t>
      </w:r>
    </w:p>
    <w:p w:rsidR="00B01FED" w:rsidRPr="004B146F" w:rsidRDefault="00B01FED" w:rsidP="00BF7843">
      <w:pPr>
        <w:spacing w:line="360" w:lineRule="auto"/>
        <w:ind w:right="28" w:firstLine="709"/>
        <w:jc w:val="both"/>
        <w:rPr>
          <w:sz w:val="24"/>
          <w:szCs w:val="24"/>
        </w:rPr>
      </w:pPr>
      <w:r w:rsidRPr="004B146F">
        <w:rPr>
          <w:sz w:val="24"/>
          <w:szCs w:val="24"/>
        </w:rPr>
        <w:t>* 10:21:0030143:39 – для индивидуального жилищного строительства, общая долевая собственность физических лиц (выписка из ЕГРН от 12.10.2023 № КУВИ-001/2023-232475352)</w:t>
      </w:r>
    </w:p>
    <w:p w:rsidR="00B01FED" w:rsidRPr="004B146F" w:rsidRDefault="00B01FED" w:rsidP="00BF7843">
      <w:pPr>
        <w:spacing w:line="360" w:lineRule="auto"/>
        <w:ind w:right="28" w:firstLine="709"/>
        <w:jc w:val="both"/>
        <w:rPr>
          <w:sz w:val="24"/>
          <w:szCs w:val="24"/>
        </w:rPr>
      </w:pPr>
      <w:r w:rsidRPr="004B146F">
        <w:rPr>
          <w:sz w:val="24"/>
          <w:szCs w:val="24"/>
        </w:rPr>
        <w:t>* 10:21:0030145:12 – для индивидуального жилищного строительства, собственность физического лица (выписка из ЕГРН от 12.10.2023 № КУВИ-001/2023-232476242)</w:t>
      </w:r>
    </w:p>
    <w:p w:rsidR="00B01FED" w:rsidRPr="004B146F" w:rsidRDefault="00B01FED" w:rsidP="00BF7843">
      <w:pPr>
        <w:spacing w:line="360" w:lineRule="auto"/>
        <w:ind w:right="28" w:firstLine="709"/>
        <w:jc w:val="both"/>
        <w:rPr>
          <w:sz w:val="24"/>
          <w:szCs w:val="24"/>
        </w:rPr>
      </w:pPr>
      <w:r w:rsidRPr="004B146F">
        <w:rPr>
          <w:sz w:val="24"/>
          <w:szCs w:val="24"/>
        </w:rPr>
        <w:t>* 10:21:0030140:12 - для ведения личного подсобного хозяйства, собственность физического лица (выписка из ЕГРН от 12.10.2023 № КУВИ-001/2023-232476727)</w:t>
      </w:r>
    </w:p>
    <w:p w:rsidR="00B01FED" w:rsidRPr="004B146F" w:rsidRDefault="00B01FED" w:rsidP="00BF7843">
      <w:pPr>
        <w:spacing w:line="360" w:lineRule="auto"/>
        <w:ind w:right="28" w:firstLine="709"/>
        <w:jc w:val="both"/>
        <w:rPr>
          <w:sz w:val="24"/>
          <w:szCs w:val="24"/>
        </w:rPr>
      </w:pPr>
      <w:r w:rsidRPr="004B146F">
        <w:rPr>
          <w:sz w:val="24"/>
          <w:szCs w:val="24"/>
        </w:rPr>
        <w:t>* 10:21:0030138:22 – для индивидуального жилищного строительства, собственность физического лица (выписка из ЕГРН от 12.10.2023 № КУВИ-001/2023-232477285)</w:t>
      </w:r>
    </w:p>
    <w:p w:rsidR="00B01FED" w:rsidRPr="004B146F" w:rsidRDefault="00B01FED" w:rsidP="00BF7843">
      <w:pPr>
        <w:spacing w:line="360" w:lineRule="auto"/>
        <w:ind w:right="28" w:firstLine="709"/>
        <w:jc w:val="both"/>
        <w:rPr>
          <w:sz w:val="24"/>
          <w:szCs w:val="24"/>
        </w:rPr>
      </w:pPr>
      <w:r w:rsidRPr="004B146F">
        <w:rPr>
          <w:sz w:val="24"/>
          <w:szCs w:val="24"/>
        </w:rPr>
        <w:t>* 10:21:0030123:7 – индивидуальное жилищное строительство, собственность физического лица (выписка из ЕГРН от 12.10.2023 № КУВИ-001/2023-232477808)</w:t>
      </w:r>
    </w:p>
    <w:p w:rsidR="00B01FED" w:rsidRPr="004B146F" w:rsidRDefault="00B01FED" w:rsidP="00BF7843">
      <w:pPr>
        <w:spacing w:line="360" w:lineRule="auto"/>
        <w:ind w:right="28" w:firstLine="709"/>
        <w:jc w:val="both"/>
        <w:rPr>
          <w:sz w:val="24"/>
          <w:szCs w:val="24"/>
        </w:rPr>
      </w:pPr>
      <w:r w:rsidRPr="004B146F">
        <w:rPr>
          <w:sz w:val="24"/>
          <w:szCs w:val="24"/>
        </w:rPr>
        <w:t xml:space="preserve"> * 10:21:0030123:8 – индивидуальное жилищное строительство, собственность физического лица (выписка из ЕГРН от 12.10.2023 № КУВИ-001/2023-232478284)</w:t>
      </w:r>
    </w:p>
    <w:p w:rsidR="00B01FED" w:rsidRPr="004B146F" w:rsidRDefault="00B01FED" w:rsidP="00BF7843">
      <w:pPr>
        <w:spacing w:line="360" w:lineRule="auto"/>
        <w:ind w:right="28" w:firstLine="709"/>
        <w:jc w:val="both"/>
        <w:rPr>
          <w:sz w:val="24"/>
          <w:szCs w:val="24"/>
        </w:rPr>
      </w:pPr>
      <w:r w:rsidRPr="004B146F">
        <w:rPr>
          <w:sz w:val="24"/>
          <w:szCs w:val="24"/>
        </w:rPr>
        <w:t>* 10:21:0030125:20 – для индивидуального жилищного строительства, собственность физического лица (выписка из ЕГРН от 12.10.2023 № КУВИ-001/2023-232478616)</w:t>
      </w:r>
    </w:p>
    <w:p w:rsidR="00B01FED" w:rsidRPr="004B146F" w:rsidRDefault="00B01FED" w:rsidP="00BF7843">
      <w:pPr>
        <w:spacing w:line="360" w:lineRule="auto"/>
        <w:ind w:right="28" w:firstLine="709"/>
        <w:jc w:val="both"/>
        <w:rPr>
          <w:sz w:val="24"/>
          <w:szCs w:val="24"/>
        </w:rPr>
      </w:pPr>
      <w:r w:rsidRPr="004B146F">
        <w:rPr>
          <w:sz w:val="24"/>
          <w:szCs w:val="24"/>
        </w:rPr>
        <w:t>* 10:21:0030146:33 – подъездные дороги, разворотные площадки, территориальная зона-П.</w:t>
      </w:r>
      <w:r>
        <w:rPr>
          <w:sz w:val="24"/>
          <w:szCs w:val="24"/>
        </w:rPr>
        <w:t xml:space="preserve"> </w:t>
      </w:r>
      <w:r w:rsidRPr="004B146F">
        <w:rPr>
          <w:sz w:val="24"/>
          <w:szCs w:val="24"/>
        </w:rPr>
        <w:t>Зона производственных и коммунально-складских объектов, собственность Закрытое акционерное общество "Шуялес", ИНН: 1021050068 (выписка из ЕГРН от 12.10.2023 № КУВИ-001/2023-232478987)</w:t>
      </w:r>
    </w:p>
    <w:p w:rsidR="00B01FED" w:rsidRPr="004B146F" w:rsidRDefault="00B01FED" w:rsidP="00BF7843">
      <w:pPr>
        <w:spacing w:line="360" w:lineRule="auto"/>
        <w:ind w:right="28" w:firstLine="709"/>
        <w:jc w:val="both"/>
        <w:rPr>
          <w:sz w:val="24"/>
          <w:szCs w:val="24"/>
        </w:rPr>
      </w:pPr>
      <w:r w:rsidRPr="004B146F">
        <w:rPr>
          <w:sz w:val="24"/>
          <w:szCs w:val="24"/>
        </w:rPr>
        <w:t>* 10:21:0030148:11 – для индивидуального жилищного строительства, собственность физического лица (выписка из ЕГРН от 12.10.2023 № КУВИ-001/2023-232479252)</w:t>
      </w:r>
    </w:p>
    <w:p w:rsidR="00B01FED" w:rsidRPr="004B146F" w:rsidRDefault="00B01FED" w:rsidP="00BF7843">
      <w:pPr>
        <w:spacing w:line="360" w:lineRule="auto"/>
        <w:ind w:right="28" w:firstLine="709"/>
        <w:jc w:val="both"/>
        <w:rPr>
          <w:sz w:val="24"/>
          <w:szCs w:val="24"/>
        </w:rPr>
      </w:pPr>
      <w:r w:rsidRPr="004B146F">
        <w:rPr>
          <w:sz w:val="24"/>
          <w:szCs w:val="24"/>
        </w:rPr>
        <w:t>* 10:21:0030148:14 – для эксплуатации и обслуживания многоквартирного жилого дома, Общая долевая собственность, доля в праве общей долевой собственности пропорциональна размеру общей площади. Особые отметки: Общее имущество собственников помещений в многоквартирном доме. Сведения о вещных правах на объект недвижимости, не зарегистрированных в реестре прав, ограничений прав и обременений недвижимого имущества: Вид права: Общая долевая собственность; Правообладатель: Собственники помещений в многоквартирном доме (выписка из ЕГРН от 12.10.2023 № КУВИ-001/2023-232479606)</w:t>
      </w:r>
    </w:p>
    <w:p w:rsidR="00B01FED" w:rsidRPr="004B146F" w:rsidRDefault="00B01FED" w:rsidP="00BF7843">
      <w:pPr>
        <w:spacing w:line="360" w:lineRule="auto"/>
        <w:ind w:right="28" w:firstLine="709"/>
        <w:jc w:val="both"/>
        <w:rPr>
          <w:sz w:val="24"/>
          <w:szCs w:val="24"/>
        </w:rPr>
      </w:pPr>
      <w:r w:rsidRPr="004B146F">
        <w:rPr>
          <w:sz w:val="24"/>
          <w:szCs w:val="24"/>
        </w:rPr>
        <w:t>* 10:21:0030148:56 – Многоквартирные жилые дома (2-4 этажа), территориальная зона (Ж-1). Малоэтажная жилая застройка; Сведения о вещных правах на объект недвижимости, не зарегистрированных в реестре прав, ограничений прав и обременений недвижимого имущества: Вид права: Общая долевая собственность; Правообладатель: Собственники помещений в многоквартирном доме. Сведения о зарегистрированных правах – отсутствуют (выписка из ЕГРН от 12.10.2023 № КУВИ-001/2023-232479926)</w:t>
      </w:r>
    </w:p>
    <w:p w:rsidR="00B01FED" w:rsidRPr="004B146F" w:rsidRDefault="00B01FED" w:rsidP="00BF7843">
      <w:pPr>
        <w:spacing w:line="360" w:lineRule="auto"/>
        <w:ind w:right="28" w:firstLine="709"/>
        <w:jc w:val="both"/>
        <w:rPr>
          <w:sz w:val="24"/>
          <w:szCs w:val="24"/>
        </w:rPr>
      </w:pPr>
      <w:r w:rsidRPr="004B146F">
        <w:rPr>
          <w:sz w:val="24"/>
          <w:szCs w:val="24"/>
        </w:rPr>
        <w:t>* 10:21:0030157:2 – для производственной базы, Собственность Российской Федерации; аренда – Открытое акционерное общество "Российские железные дороги", ИНН: 7708503727 (выписка из ЕГРН от 12.10.2023 № КУВИ-001/2023-232480297)</w:t>
      </w:r>
    </w:p>
    <w:p w:rsidR="00B01FED" w:rsidRPr="004B146F" w:rsidRDefault="00B01FED" w:rsidP="00BF7843">
      <w:pPr>
        <w:spacing w:line="360" w:lineRule="auto"/>
        <w:ind w:right="28" w:firstLine="709"/>
        <w:jc w:val="both"/>
        <w:rPr>
          <w:sz w:val="24"/>
          <w:szCs w:val="24"/>
        </w:rPr>
      </w:pPr>
      <w:r w:rsidRPr="004B146F">
        <w:rPr>
          <w:sz w:val="24"/>
          <w:szCs w:val="24"/>
        </w:rPr>
        <w:t>* 10:21:0030156:162 – для индивидуального жилищного строительства. Территориальная зона Ж1 — зона малоэтажной жилой застройки, собственность физического лица (выписка из ЕГРН от 12.10.2023 № КУВИ-001/2023-232480580).</w:t>
      </w:r>
    </w:p>
    <w:p w:rsidR="00B01FED" w:rsidRPr="004B146F" w:rsidRDefault="00B01FED" w:rsidP="00BF7843">
      <w:pPr>
        <w:spacing w:line="360" w:lineRule="auto"/>
        <w:ind w:right="28" w:firstLine="709"/>
        <w:jc w:val="both"/>
        <w:rPr>
          <w:sz w:val="24"/>
          <w:szCs w:val="24"/>
        </w:rPr>
      </w:pPr>
      <w:r w:rsidRPr="004B146F">
        <w:rPr>
          <w:sz w:val="24"/>
          <w:szCs w:val="24"/>
        </w:rPr>
        <w:t>Объект пересекает сооружение с кн 10:21:0000000:9974 (7.4. сооружения дорожного транспорта; Автомобильная дорога "Петрозаводск-Суоярви, км 20+000-57+570, км 58+341-92+000"); пересекает сооружение с кн 10:21:0000000:9306 (сооружение дорожного транспорта Чална-Порожки);  сооружение с кн 10:21:0030125:185 (автомобильная дорога, Молодежная улица); 10:21:0030125:181 (автомобильная дорога, Радужная улица); 10:21:0030125:182 (автомобильная дорога, Рябиновая улица); 10:21:0030125:184 (автомобильная дорога, Тенистая улица); 10:21:0000000:9568 (автомобильная дорога, Солнечная улица); 10:21:0030125:183 (автомобильная дорога, ул. Брусничная); 10:21:0000000:1397 (сооружение дорожного хозяйства, улица Вокзальная).</w:t>
      </w:r>
    </w:p>
    <w:p w:rsidR="00B01FED" w:rsidRPr="00B24DC0" w:rsidRDefault="00B01FED" w:rsidP="00BF7843">
      <w:pPr>
        <w:spacing w:line="360" w:lineRule="auto"/>
        <w:ind w:right="28" w:firstLine="709"/>
        <w:jc w:val="both"/>
        <w:rPr>
          <w:b/>
          <w:sz w:val="24"/>
          <w:szCs w:val="24"/>
          <w:u w:val="single"/>
        </w:rPr>
      </w:pPr>
      <w:r w:rsidRPr="00B24DC0">
        <w:rPr>
          <w:b/>
          <w:sz w:val="24"/>
          <w:szCs w:val="24"/>
          <w:u w:val="single"/>
        </w:rPr>
        <w:t>Д. Виданы</w:t>
      </w:r>
    </w:p>
    <w:p w:rsidR="00B01FED" w:rsidRDefault="00B01FED" w:rsidP="00BF7843">
      <w:pPr>
        <w:spacing w:line="360" w:lineRule="auto"/>
        <w:ind w:right="28" w:firstLine="709"/>
        <w:jc w:val="both"/>
        <w:rPr>
          <w:sz w:val="24"/>
          <w:szCs w:val="24"/>
        </w:rPr>
      </w:pPr>
      <w:r>
        <w:rPr>
          <w:sz w:val="24"/>
          <w:szCs w:val="24"/>
        </w:rPr>
        <w:t xml:space="preserve">Объект расположен в основном на землях общего пользования. </w:t>
      </w:r>
    </w:p>
    <w:p w:rsidR="00B01FED" w:rsidRPr="000831BC" w:rsidRDefault="00B01FED" w:rsidP="00BF7843">
      <w:pPr>
        <w:spacing w:line="360" w:lineRule="auto"/>
        <w:ind w:right="28" w:firstLine="709"/>
        <w:jc w:val="both"/>
        <w:rPr>
          <w:sz w:val="24"/>
          <w:szCs w:val="24"/>
        </w:rPr>
      </w:pPr>
      <w:r>
        <w:rPr>
          <w:sz w:val="24"/>
          <w:szCs w:val="24"/>
        </w:rPr>
        <w:t xml:space="preserve">Часть Объекта расположена на земельном участке с кн </w:t>
      </w:r>
      <w:r w:rsidRPr="00D07D37">
        <w:rPr>
          <w:b/>
          <w:sz w:val="24"/>
          <w:szCs w:val="24"/>
        </w:rPr>
        <w:t>10:21:0030209:306</w:t>
      </w:r>
      <w:r>
        <w:rPr>
          <w:sz w:val="24"/>
          <w:szCs w:val="24"/>
        </w:rPr>
        <w:t xml:space="preserve">, </w:t>
      </w:r>
      <w:r w:rsidRPr="00955A1B">
        <w:rPr>
          <w:sz w:val="24"/>
          <w:szCs w:val="24"/>
        </w:rPr>
        <w:t>для ведения личного подсобного хозяйства</w:t>
      </w:r>
      <w:r>
        <w:rPr>
          <w:sz w:val="24"/>
          <w:szCs w:val="24"/>
        </w:rPr>
        <w:t xml:space="preserve">, используется в качестве доступа (дороги), находится в общей долевой собственности физических лиц (выписка из ЕГРН </w:t>
      </w:r>
      <w:r w:rsidRPr="000831BC">
        <w:rPr>
          <w:sz w:val="24"/>
          <w:szCs w:val="24"/>
        </w:rPr>
        <w:t>15.08.2023г. № КУВИ-001/2023-186256150</w:t>
      </w:r>
      <w:r>
        <w:rPr>
          <w:sz w:val="24"/>
          <w:szCs w:val="24"/>
        </w:rPr>
        <w:t>).</w:t>
      </w:r>
    </w:p>
    <w:p w:rsidR="00B01FED" w:rsidRPr="000A1801" w:rsidRDefault="00B01FED" w:rsidP="00BF7843">
      <w:pPr>
        <w:spacing w:line="360" w:lineRule="auto"/>
        <w:ind w:right="28" w:firstLine="709"/>
        <w:jc w:val="both"/>
        <w:rPr>
          <w:sz w:val="24"/>
          <w:szCs w:val="24"/>
        </w:rPr>
      </w:pPr>
      <w:r>
        <w:rPr>
          <w:sz w:val="24"/>
          <w:szCs w:val="24"/>
        </w:rPr>
        <w:t xml:space="preserve">Частично на земельном участке с кн </w:t>
      </w:r>
      <w:r w:rsidRPr="00D07D37">
        <w:rPr>
          <w:b/>
          <w:sz w:val="24"/>
          <w:szCs w:val="24"/>
        </w:rPr>
        <w:t>10:21:0030209:60</w:t>
      </w:r>
      <w:r>
        <w:rPr>
          <w:sz w:val="24"/>
          <w:szCs w:val="24"/>
        </w:rPr>
        <w:t>, д</w:t>
      </w:r>
      <w:r w:rsidRPr="00AA3851">
        <w:rPr>
          <w:sz w:val="24"/>
          <w:szCs w:val="24"/>
        </w:rPr>
        <w:t>ля размещения линии электропередачи</w:t>
      </w:r>
      <w:r>
        <w:rPr>
          <w:sz w:val="24"/>
          <w:szCs w:val="24"/>
        </w:rPr>
        <w:t xml:space="preserve">, аренда, правообладатель - </w:t>
      </w:r>
      <w:r w:rsidRPr="000A1801">
        <w:rPr>
          <w:sz w:val="24"/>
          <w:szCs w:val="24"/>
        </w:rPr>
        <w:t>Акционерное общество "Прионежская сетевая компания", ИНН: 1001013117</w:t>
      </w:r>
      <w:r>
        <w:rPr>
          <w:sz w:val="24"/>
          <w:szCs w:val="24"/>
        </w:rPr>
        <w:t xml:space="preserve"> (выписка из ЕГРН от </w:t>
      </w:r>
      <w:r w:rsidRPr="000A1801">
        <w:rPr>
          <w:sz w:val="24"/>
          <w:szCs w:val="24"/>
        </w:rPr>
        <w:t>22.08.2023г. № КУВИ-001/2023-191831928</w:t>
      </w:r>
      <w:r>
        <w:rPr>
          <w:sz w:val="24"/>
          <w:szCs w:val="24"/>
        </w:rPr>
        <w:t>).</w:t>
      </w:r>
    </w:p>
    <w:p w:rsidR="00B01FED" w:rsidRPr="000831BC" w:rsidRDefault="00B01FED" w:rsidP="00BF7843">
      <w:pPr>
        <w:spacing w:line="360" w:lineRule="auto"/>
        <w:ind w:right="28" w:firstLine="709"/>
        <w:jc w:val="both"/>
        <w:rPr>
          <w:sz w:val="24"/>
          <w:szCs w:val="24"/>
        </w:rPr>
      </w:pPr>
      <w:r>
        <w:rPr>
          <w:sz w:val="24"/>
          <w:szCs w:val="24"/>
        </w:rPr>
        <w:t xml:space="preserve">Частично на земельном участке с кн </w:t>
      </w:r>
      <w:r w:rsidRPr="00D07D37">
        <w:rPr>
          <w:b/>
          <w:sz w:val="24"/>
          <w:szCs w:val="24"/>
        </w:rPr>
        <w:t>10:21:0000000:9928</w:t>
      </w:r>
      <w:r>
        <w:rPr>
          <w:sz w:val="24"/>
          <w:szCs w:val="24"/>
        </w:rPr>
        <w:t xml:space="preserve">, </w:t>
      </w:r>
      <w:r w:rsidRPr="008D6A29">
        <w:rPr>
          <w:sz w:val="24"/>
          <w:szCs w:val="24"/>
        </w:rPr>
        <w:t>Улично-дорожная сеть</w:t>
      </w:r>
      <w:r>
        <w:rPr>
          <w:sz w:val="24"/>
          <w:szCs w:val="24"/>
        </w:rPr>
        <w:t xml:space="preserve">, права не зарегистрированы. </w:t>
      </w:r>
      <w:r w:rsidRPr="000831BC">
        <w:rPr>
          <w:sz w:val="24"/>
          <w:szCs w:val="24"/>
        </w:rPr>
        <w:t>Земельный участок образован из земель или земельного участка, государственная собственность на</w:t>
      </w:r>
      <w:r>
        <w:rPr>
          <w:sz w:val="24"/>
          <w:szCs w:val="24"/>
        </w:rPr>
        <w:t xml:space="preserve"> </w:t>
      </w:r>
      <w:r w:rsidRPr="000831BC">
        <w:rPr>
          <w:sz w:val="24"/>
          <w:szCs w:val="24"/>
        </w:rPr>
        <w:t>которые не разграничена. В соответствии с Федеральным законом от 25 октября 2001 г. № 137-ФЗ "О</w:t>
      </w:r>
      <w:r>
        <w:rPr>
          <w:sz w:val="24"/>
          <w:szCs w:val="24"/>
        </w:rPr>
        <w:t xml:space="preserve"> </w:t>
      </w:r>
      <w:r w:rsidRPr="000831BC">
        <w:rPr>
          <w:sz w:val="24"/>
          <w:szCs w:val="24"/>
        </w:rPr>
        <w:t>введении в действие Земельного кодекса Российской Федерации" орган Министерство имущественных и</w:t>
      </w:r>
      <w:r>
        <w:rPr>
          <w:sz w:val="24"/>
          <w:szCs w:val="24"/>
        </w:rPr>
        <w:t xml:space="preserve"> </w:t>
      </w:r>
      <w:r w:rsidRPr="000831BC">
        <w:rPr>
          <w:sz w:val="24"/>
          <w:szCs w:val="24"/>
        </w:rPr>
        <w:t>земельных отношений Республики Карелия уполномочен на распоряжение таким земельным участком</w:t>
      </w:r>
      <w:r>
        <w:rPr>
          <w:sz w:val="24"/>
          <w:szCs w:val="24"/>
        </w:rPr>
        <w:t xml:space="preserve"> (выписка из ЕГРН от </w:t>
      </w:r>
      <w:r w:rsidRPr="000831BC">
        <w:rPr>
          <w:sz w:val="24"/>
          <w:szCs w:val="24"/>
        </w:rPr>
        <w:t>22.08.2023г. № КУВИ-001/2023-191836607</w:t>
      </w:r>
      <w:r>
        <w:rPr>
          <w:sz w:val="24"/>
          <w:szCs w:val="24"/>
        </w:rPr>
        <w:t>).</w:t>
      </w:r>
    </w:p>
    <w:p w:rsidR="00B01FED" w:rsidRDefault="00B01FED" w:rsidP="00BF7843">
      <w:pPr>
        <w:spacing w:line="360" w:lineRule="auto"/>
        <w:ind w:right="28" w:firstLine="709"/>
        <w:jc w:val="both"/>
        <w:rPr>
          <w:sz w:val="24"/>
          <w:szCs w:val="24"/>
        </w:rPr>
      </w:pPr>
      <w:r>
        <w:rPr>
          <w:sz w:val="24"/>
          <w:szCs w:val="24"/>
        </w:rPr>
        <w:t xml:space="preserve">Частично на земельном участке с кн </w:t>
      </w:r>
      <w:r w:rsidRPr="00D07D37">
        <w:rPr>
          <w:b/>
          <w:sz w:val="24"/>
          <w:szCs w:val="24"/>
        </w:rPr>
        <w:t>10:21:0033304:2</w:t>
      </w:r>
      <w:r>
        <w:rPr>
          <w:sz w:val="24"/>
          <w:szCs w:val="24"/>
        </w:rPr>
        <w:t xml:space="preserve">, </w:t>
      </w:r>
      <w:r w:rsidRPr="00854136">
        <w:rPr>
          <w:sz w:val="24"/>
          <w:szCs w:val="24"/>
        </w:rPr>
        <w:t>Для сельскохозяйственного производства и исследовательских целей</w:t>
      </w:r>
      <w:r>
        <w:rPr>
          <w:sz w:val="24"/>
          <w:szCs w:val="24"/>
        </w:rPr>
        <w:t xml:space="preserve">, категория земель – земли сельскохозяйственного назначения, участок расположен в границах населенного пункта, собственность Республики Карелия, в отношении участка установлен сервитут в пользу физического лица ( выписка из ЕГРН от </w:t>
      </w:r>
      <w:r w:rsidRPr="00F72FC2">
        <w:rPr>
          <w:sz w:val="24"/>
          <w:szCs w:val="24"/>
        </w:rPr>
        <w:t>22.08.2023г. № КУВИ-001/2023-191838934</w:t>
      </w:r>
      <w:r>
        <w:rPr>
          <w:sz w:val="24"/>
          <w:szCs w:val="24"/>
        </w:rPr>
        <w:t>).</w:t>
      </w:r>
    </w:p>
    <w:p w:rsidR="00B01FED" w:rsidRDefault="00B01FED" w:rsidP="00BF7843">
      <w:pPr>
        <w:spacing w:line="360" w:lineRule="auto"/>
        <w:ind w:right="28" w:firstLine="709"/>
        <w:jc w:val="both"/>
        <w:rPr>
          <w:sz w:val="24"/>
          <w:szCs w:val="24"/>
        </w:rPr>
      </w:pPr>
      <w:r>
        <w:rPr>
          <w:sz w:val="24"/>
          <w:szCs w:val="24"/>
        </w:rPr>
        <w:t xml:space="preserve">Объект местами пересекает объекты капитального строительства (ОКС) с кн </w:t>
      </w:r>
      <w:r w:rsidRPr="00862F3E">
        <w:rPr>
          <w:sz w:val="24"/>
          <w:szCs w:val="24"/>
        </w:rPr>
        <w:t>10:21:0030209:125</w:t>
      </w:r>
      <w:r>
        <w:rPr>
          <w:sz w:val="24"/>
          <w:szCs w:val="24"/>
        </w:rPr>
        <w:t xml:space="preserve">, сооружение, </w:t>
      </w:r>
      <w:r w:rsidRPr="00862F3E">
        <w:rPr>
          <w:sz w:val="24"/>
          <w:szCs w:val="24"/>
        </w:rPr>
        <w:t>Автомобильная дорога</w:t>
      </w:r>
      <w:r>
        <w:rPr>
          <w:sz w:val="24"/>
          <w:szCs w:val="24"/>
        </w:rPr>
        <w:t xml:space="preserve">; </w:t>
      </w:r>
      <w:r w:rsidRPr="00862F3E">
        <w:rPr>
          <w:sz w:val="24"/>
          <w:szCs w:val="24"/>
        </w:rPr>
        <w:t>10:00:0000000:458</w:t>
      </w:r>
      <w:r>
        <w:rPr>
          <w:sz w:val="24"/>
          <w:szCs w:val="24"/>
        </w:rPr>
        <w:t xml:space="preserve">, сооружение, </w:t>
      </w:r>
      <w:r w:rsidRPr="00862F3E">
        <w:rPr>
          <w:sz w:val="24"/>
          <w:szCs w:val="24"/>
        </w:rPr>
        <w:t>1.1 сооружение электроэнергетики</w:t>
      </w:r>
      <w:r>
        <w:rPr>
          <w:sz w:val="24"/>
          <w:szCs w:val="24"/>
        </w:rPr>
        <w:t xml:space="preserve">; </w:t>
      </w:r>
      <w:r w:rsidRPr="00862F3E">
        <w:rPr>
          <w:sz w:val="24"/>
          <w:szCs w:val="24"/>
        </w:rPr>
        <w:t>10:21:0000000:9569</w:t>
      </w:r>
      <w:r>
        <w:rPr>
          <w:sz w:val="24"/>
          <w:szCs w:val="24"/>
        </w:rPr>
        <w:t xml:space="preserve">, сооружение, </w:t>
      </w:r>
      <w:r w:rsidRPr="00862F3E">
        <w:rPr>
          <w:sz w:val="24"/>
          <w:szCs w:val="24"/>
        </w:rPr>
        <w:t>Автомобильная дорога</w:t>
      </w:r>
      <w:r>
        <w:rPr>
          <w:sz w:val="24"/>
          <w:szCs w:val="24"/>
        </w:rPr>
        <w:t xml:space="preserve">; </w:t>
      </w:r>
      <w:r w:rsidRPr="00862F3E">
        <w:rPr>
          <w:sz w:val="24"/>
          <w:szCs w:val="24"/>
        </w:rPr>
        <w:t>10:21:0000000:2349</w:t>
      </w:r>
      <w:r>
        <w:rPr>
          <w:sz w:val="24"/>
          <w:szCs w:val="24"/>
        </w:rPr>
        <w:t xml:space="preserve">, </w:t>
      </w:r>
      <w:r w:rsidRPr="00862F3E">
        <w:rPr>
          <w:sz w:val="24"/>
          <w:szCs w:val="24"/>
        </w:rPr>
        <w:t>автомобильная дорога "Подъезд к д. Нижние Виданы"</w:t>
      </w:r>
      <w:r>
        <w:rPr>
          <w:sz w:val="24"/>
          <w:szCs w:val="24"/>
        </w:rPr>
        <w:t>.</w:t>
      </w:r>
    </w:p>
    <w:p w:rsidR="00B01FED" w:rsidRPr="00DF49D4" w:rsidRDefault="00B01FED" w:rsidP="00BF7843">
      <w:pPr>
        <w:spacing w:line="360" w:lineRule="auto"/>
        <w:ind w:right="28" w:firstLine="709"/>
        <w:jc w:val="both"/>
        <w:rPr>
          <w:sz w:val="24"/>
          <w:szCs w:val="24"/>
        </w:rPr>
      </w:pPr>
      <w:r>
        <w:rPr>
          <w:sz w:val="24"/>
          <w:szCs w:val="24"/>
        </w:rPr>
        <w:t xml:space="preserve">На земельном участке с кн 10:21:0030208:17, вид разрешенного использования - </w:t>
      </w:r>
      <w:r w:rsidRPr="00140538">
        <w:rPr>
          <w:sz w:val="24"/>
          <w:szCs w:val="24"/>
        </w:rPr>
        <w:t>Коммунальное обслуживание. Территориальная зона Ж-1 - Зона застройки индивидуальными жилыми домами</w:t>
      </w:r>
      <w:r>
        <w:rPr>
          <w:sz w:val="24"/>
          <w:szCs w:val="24"/>
        </w:rPr>
        <w:t xml:space="preserve">, расположена </w:t>
      </w:r>
      <w:r w:rsidRPr="00DF49D4">
        <w:rPr>
          <w:sz w:val="24"/>
          <w:szCs w:val="24"/>
        </w:rPr>
        <w:t>газораспределительная станция. На данный объект имеется проектная документация, подготовленная ООО «Центр кадастровых услуг»</w:t>
      </w:r>
      <w:r>
        <w:rPr>
          <w:sz w:val="24"/>
          <w:szCs w:val="24"/>
        </w:rPr>
        <w:t>.</w:t>
      </w:r>
    </w:p>
    <w:p w:rsidR="00B01FED" w:rsidRPr="00CD0312" w:rsidRDefault="00B01FED" w:rsidP="00BF7843">
      <w:pPr>
        <w:spacing w:line="360" w:lineRule="auto"/>
        <w:ind w:right="28" w:firstLine="709"/>
        <w:jc w:val="both"/>
        <w:rPr>
          <w:sz w:val="24"/>
          <w:szCs w:val="24"/>
        </w:rPr>
      </w:pPr>
      <w:r w:rsidRPr="00CD0312">
        <w:rPr>
          <w:sz w:val="24"/>
          <w:szCs w:val="24"/>
        </w:rPr>
        <w:t>В районе объекта капитального строительства с кн 10:21:0033303:564, по улице Красный бор, объект проходит за пределами границ населенного пункта, что обусловлено наличием стесненных условий вблизи категорийной автомобильной дороги (идентификационный номер 86 ОП РЗ 86К- 286 - Подъезд к д.Нижние Виданы), а так же наличием ЛЭП 6 кВ.</w:t>
      </w:r>
    </w:p>
    <w:p w:rsidR="00B01FED" w:rsidRPr="00CD0312" w:rsidRDefault="00B01FED" w:rsidP="00BF7843">
      <w:pPr>
        <w:spacing w:line="360" w:lineRule="auto"/>
        <w:ind w:right="28" w:firstLine="709"/>
        <w:jc w:val="both"/>
        <w:rPr>
          <w:sz w:val="24"/>
          <w:szCs w:val="24"/>
        </w:rPr>
      </w:pPr>
      <w:r w:rsidRPr="00CD0312">
        <w:rPr>
          <w:sz w:val="24"/>
          <w:szCs w:val="24"/>
        </w:rPr>
        <w:t>Пересечение с участком с кн 10:21:0033304:2 (описание выше по тексту) связано с тем, что при проектировании предусмотрена прокладка газопровода до границы СНТ «Антушевское», а так же в гидравлическом расчете перспективное подключение данного СНТ, находящегося в непосредственной близости от границы д. Виданы (письмо АО «Газпром газораспределение Петрозаводск от 16.03.2023 № 960).</w:t>
      </w:r>
    </w:p>
    <w:p w:rsidR="00B01FED" w:rsidRPr="00B24DC0" w:rsidRDefault="00B01FED" w:rsidP="00BF7843">
      <w:pPr>
        <w:spacing w:line="360" w:lineRule="auto"/>
        <w:ind w:right="28" w:firstLine="709"/>
        <w:jc w:val="both"/>
        <w:rPr>
          <w:b/>
          <w:sz w:val="24"/>
          <w:szCs w:val="24"/>
          <w:u w:val="single"/>
        </w:rPr>
      </w:pPr>
      <w:r w:rsidRPr="00B24DC0">
        <w:rPr>
          <w:b/>
          <w:sz w:val="24"/>
          <w:szCs w:val="24"/>
          <w:u w:val="single"/>
        </w:rPr>
        <w:t>Ст. Падозеро</w:t>
      </w:r>
    </w:p>
    <w:p w:rsidR="00B01FED" w:rsidRDefault="00B01FED" w:rsidP="00BF7843">
      <w:pPr>
        <w:spacing w:line="360" w:lineRule="auto"/>
        <w:ind w:right="28" w:firstLine="709"/>
        <w:jc w:val="both"/>
        <w:rPr>
          <w:sz w:val="24"/>
          <w:szCs w:val="24"/>
        </w:rPr>
      </w:pPr>
      <w:r>
        <w:rPr>
          <w:sz w:val="24"/>
          <w:szCs w:val="24"/>
        </w:rPr>
        <w:t xml:space="preserve">Объект расположен в основном на землях общего пользования. </w:t>
      </w:r>
    </w:p>
    <w:p w:rsidR="00B01FED" w:rsidRDefault="00B01FED" w:rsidP="00BF7843">
      <w:pPr>
        <w:spacing w:line="360" w:lineRule="auto"/>
        <w:ind w:right="28" w:firstLine="709"/>
        <w:jc w:val="both"/>
        <w:rPr>
          <w:sz w:val="24"/>
          <w:szCs w:val="24"/>
        </w:rPr>
      </w:pPr>
      <w:r>
        <w:rPr>
          <w:sz w:val="24"/>
          <w:szCs w:val="24"/>
        </w:rPr>
        <w:t xml:space="preserve">Частично на земельном участке с кн </w:t>
      </w:r>
      <w:r w:rsidRPr="007D5213">
        <w:rPr>
          <w:b/>
          <w:sz w:val="24"/>
          <w:szCs w:val="24"/>
        </w:rPr>
        <w:t>10:21:0000000:9916</w:t>
      </w:r>
      <w:r>
        <w:rPr>
          <w:sz w:val="24"/>
          <w:szCs w:val="24"/>
        </w:rPr>
        <w:t xml:space="preserve">, </w:t>
      </w:r>
      <w:r w:rsidRPr="00392942">
        <w:rPr>
          <w:sz w:val="24"/>
          <w:szCs w:val="24"/>
        </w:rPr>
        <w:t>для размещения автомобильной дороги Петрозаводск- Суоярви, км 20-92 и ее конструктивных элементов</w:t>
      </w:r>
      <w:r>
        <w:rPr>
          <w:sz w:val="24"/>
          <w:szCs w:val="24"/>
        </w:rPr>
        <w:t>,</w:t>
      </w:r>
      <w:r w:rsidRPr="007D5213">
        <w:rPr>
          <w:sz w:val="24"/>
          <w:szCs w:val="24"/>
        </w:rPr>
        <w:t xml:space="preserve"> </w:t>
      </w:r>
      <w:r>
        <w:rPr>
          <w:sz w:val="24"/>
          <w:szCs w:val="24"/>
        </w:rPr>
        <w:t xml:space="preserve">правообладатель Республика Карелия, постоянное бессрочное пользование в пользу </w:t>
      </w:r>
      <w:r w:rsidRPr="00D07D37">
        <w:rPr>
          <w:sz w:val="24"/>
          <w:szCs w:val="24"/>
        </w:rPr>
        <w:t>Казенное учреждение Республики Карелия "Управление автомобильных дорог Республики</w:t>
      </w:r>
      <w:r>
        <w:rPr>
          <w:sz w:val="24"/>
          <w:szCs w:val="24"/>
        </w:rPr>
        <w:t xml:space="preserve"> </w:t>
      </w:r>
      <w:r w:rsidRPr="00D07D37">
        <w:rPr>
          <w:sz w:val="24"/>
          <w:szCs w:val="24"/>
        </w:rPr>
        <w:t>Карелия", ИНН: 1001048977</w:t>
      </w:r>
      <w:r>
        <w:rPr>
          <w:sz w:val="24"/>
          <w:szCs w:val="24"/>
        </w:rPr>
        <w:t xml:space="preserve"> (выписка из ЕГРН </w:t>
      </w:r>
      <w:r w:rsidRPr="008E3F89">
        <w:rPr>
          <w:sz w:val="24"/>
          <w:szCs w:val="24"/>
        </w:rPr>
        <w:t>25.08.2023г. № КУВИ-001/2023-194826344</w:t>
      </w:r>
      <w:r>
        <w:rPr>
          <w:sz w:val="24"/>
          <w:szCs w:val="24"/>
        </w:rPr>
        <w:t>).</w:t>
      </w:r>
    </w:p>
    <w:p w:rsidR="00B01FED" w:rsidRDefault="00B01FED" w:rsidP="00BF7843">
      <w:pPr>
        <w:spacing w:line="360" w:lineRule="auto"/>
        <w:ind w:right="28" w:firstLine="709"/>
        <w:jc w:val="both"/>
        <w:rPr>
          <w:sz w:val="24"/>
          <w:szCs w:val="24"/>
        </w:rPr>
      </w:pPr>
      <w:r>
        <w:rPr>
          <w:sz w:val="24"/>
          <w:szCs w:val="24"/>
        </w:rPr>
        <w:t>По станции Падозеро необходимо отметить, что часть многоквартирных домов является аварийными и подлежащими сносу. Согласно информации от администрации Пряжинского национального муниципального района, такими домами являются: дома по адресу: Ст. Падозеро, пер. Новый, д. 1, д. 2. (Письмо администрации от 18.09.2023 № 3.3-01/4997-4486, Постановления о признании многоквартирных домов аварийными от 18.12.2019 года).</w:t>
      </w:r>
    </w:p>
    <w:p w:rsidR="00B01FED" w:rsidRDefault="00B01FED" w:rsidP="00BF7843">
      <w:pPr>
        <w:spacing w:line="360" w:lineRule="auto"/>
        <w:ind w:right="28" w:firstLine="709"/>
        <w:jc w:val="both"/>
        <w:rPr>
          <w:sz w:val="24"/>
          <w:szCs w:val="24"/>
        </w:rPr>
      </w:pPr>
      <w:r>
        <w:rPr>
          <w:sz w:val="24"/>
          <w:szCs w:val="24"/>
        </w:rPr>
        <w:t>Таким образом, подключение жилых домов, подлежащих сносу экономически не выгодно и нецелесообразно.</w:t>
      </w:r>
    </w:p>
    <w:p w:rsidR="00B01FED" w:rsidRPr="00B24DC0" w:rsidRDefault="00B01FED" w:rsidP="00BF7843">
      <w:pPr>
        <w:spacing w:line="360" w:lineRule="auto"/>
        <w:ind w:right="28" w:firstLine="709"/>
        <w:jc w:val="both"/>
        <w:rPr>
          <w:b/>
          <w:sz w:val="24"/>
          <w:szCs w:val="24"/>
          <w:u w:val="single"/>
        </w:rPr>
      </w:pPr>
      <w:r w:rsidRPr="00B24DC0">
        <w:rPr>
          <w:b/>
          <w:sz w:val="24"/>
          <w:szCs w:val="24"/>
          <w:u w:val="single"/>
        </w:rPr>
        <w:t>П. Кутижма</w:t>
      </w:r>
    </w:p>
    <w:p w:rsidR="00B01FED" w:rsidRDefault="00B01FED" w:rsidP="00BF7843">
      <w:pPr>
        <w:spacing w:line="360" w:lineRule="auto"/>
        <w:ind w:right="28" w:firstLine="709"/>
        <w:jc w:val="both"/>
        <w:rPr>
          <w:sz w:val="24"/>
          <w:szCs w:val="24"/>
        </w:rPr>
      </w:pPr>
      <w:r>
        <w:rPr>
          <w:sz w:val="24"/>
          <w:szCs w:val="24"/>
        </w:rPr>
        <w:t xml:space="preserve">Объект расположен в основном на землях общего пользования. </w:t>
      </w:r>
    </w:p>
    <w:p w:rsidR="00B01FED" w:rsidRPr="00D07D37" w:rsidRDefault="00B01FED" w:rsidP="00BF7843">
      <w:pPr>
        <w:spacing w:line="360" w:lineRule="auto"/>
        <w:ind w:right="28" w:firstLine="709"/>
        <w:jc w:val="both"/>
        <w:rPr>
          <w:sz w:val="24"/>
          <w:szCs w:val="24"/>
        </w:rPr>
      </w:pPr>
      <w:r w:rsidRPr="00C05937">
        <w:rPr>
          <w:sz w:val="24"/>
          <w:szCs w:val="24"/>
        </w:rPr>
        <w:t xml:space="preserve">Пересекает участок с кн </w:t>
      </w:r>
      <w:r w:rsidRPr="005D2BE9">
        <w:rPr>
          <w:b/>
          <w:sz w:val="24"/>
          <w:szCs w:val="24"/>
        </w:rPr>
        <w:t>10:21:0030400:3</w:t>
      </w:r>
      <w:r>
        <w:rPr>
          <w:sz w:val="24"/>
          <w:szCs w:val="24"/>
        </w:rPr>
        <w:t xml:space="preserve"> (контура </w:t>
      </w:r>
      <w:r w:rsidRPr="00C05937">
        <w:rPr>
          <w:sz w:val="24"/>
          <w:szCs w:val="24"/>
        </w:rPr>
        <w:t>10:21:0030403:1</w:t>
      </w:r>
      <w:r>
        <w:rPr>
          <w:sz w:val="24"/>
          <w:szCs w:val="24"/>
        </w:rPr>
        <w:t xml:space="preserve"> и </w:t>
      </w:r>
      <w:r w:rsidRPr="00C05937">
        <w:rPr>
          <w:sz w:val="24"/>
          <w:szCs w:val="24"/>
        </w:rPr>
        <w:t>10:21:0030401:5</w:t>
      </w:r>
      <w:r>
        <w:rPr>
          <w:sz w:val="24"/>
          <w:szCs w:val="24"/>
        </w:rPr>
        <w:t xml:space="preserve">; контура </w:t>
      </w:r>
      <w:r w:rsidRPr="001369C3">
        <w:rPr>
          <w:sz w:val="24"/>
          <w:szCs w:val="24"/>
        </w:rPr>
        <w:t>10:21:0030402:5</w:t>
      </w:r>
      <w:r>
        <w:rPr>
          <w:sz w:val="24"/>
          <w:szCs w:val="24"/>
        </w:rPr>
        <w:t xml:space="preserve"> и </w:t>
      </w:r>
      <w:r w:rsidRPr="001369C3">
        <w:rPr>
          <w:sz w:val="24"/>
          <w:szCs w:val="24"/>
        </w:rPr>
        <w:t>10:21:0030404:15</w:t>
      </w:r>
      <w:r>
        <w:rPr>
          <w:sz w:val="24"/>
          <w:szCs w:val="24"/>
        </w:rPr>
        <w:t xml:space="preserve">), </w:t>
      </w:r>
      <w:r w:rsidRPr="005D2BE9">
        <w:rPr>
          <w:sz w:val="24"/>
          <w:szCs w:val="24"/>
        </w:rPr>
        <w:t>для размещения автомобильной дороги Петрозаводск- Суоярви, км 20-92 и ее конструктивных элементов</w:t>
      </w:r>
      <w:r>
        <w:rPr>
          <w:sz w:val="24"/>
          <w:szCs w:val="24"/>
        </w:rPr>
        <w:t xml:space="preserve">, правообладатель – Республика Карелия, постоянное бессрочное пользование в пользу </w:t>
      </w:r>
      <w:r w:rsidRPr="00D07D37">
        <w:rPr>
          <w:sz w:val="24"/>
          <w:szCs w:val="24"/>
        </w:rPr>
        <w:t>Казенное учреждение Республики Карелия "Управление автомобильных дорог Республики</w:t>
      </w:r>
      <w:r>
        <w:rPr>
          <w:sz w:val="24"/>
          <w:szCs w:val="24"/>
        </w:rPr>
        <w:t xml:space="preserve"> </w:t>
      </w:r>
      <w:r w:rsidRPr="00D07D37">
        <w:rPr>
          <w:sz w:val="24"/>
          <w:szCs w:val="24"/>
        </w:rPr>
        <w:t>Карелия", ИНН: 1001048977</w:t>
      </w:r>
      <w:r>
        <w:rPr>
          <w:sz w:val="24"/>
          <w:szCs w:val="24"/>
        </w:rPr>
        <w:t xml:space="preserve"> (выписка из ЕГРН от </w:t>
      </w:r>
      <w:r w:rsidRPr="00D07D37">
        <w:rPr>
          <w:sz w:val="24"/>
          <w:szCs w:val="24"/>
        </w:rPr>
        <w:t>22.08.2023г. № КУВИ-001/2023-191860178</w:t>
      </w:r>
      <w:r>
        <w:rPr>
          <w:sz w:val="24"/>
          <w:szCs w:val="24"/>
        </w:rPr>
        <w:t>).</w:t>
      </w:r>
    </w:p>
    <w:p w:rsidR="00B01FED" w:rsidRDefault="00B01FED" w:rsidP="00BF7843">
      <w:pPr>
        <w:spacing w:line="360" w:lineRule="auto"/>
        <w:ind w:right="28" w:firstLine="709"/>
        <w:jc w:val="both"/>
        <w:rPr>
          <w:sz w:val="24"/>
          <w:szCs w:val="24"/>
        </w:rPr>
      </w:pPr>
      <w:r>
        <w:rPr>
          <w:sz w:val="24"/>
          <w:szCs w:val="24"/>
        </w:rPr>
        <w:t xml:space="preserve">Пересекает участок с кн </w:t>
      </w:r>
      <w:r w:rsidRPr="005A4D66">
        <w:rPr>
          <w:b/>
          <w:sz w:val="24"/>
          <w:szCs w:val="24"/>
        </w:rPr>
        <w:t>10:21:0000000:9997</w:t>
      </w:r>
      <w:r>
        <w:rPr>
          <w:sz w:val="24"/>
          <w:szCs w:val="24"/>
        </w:rPr>
        <w:t xml:space="preserve"> (контур </w:t>
      </w:r>
      <w:r w:rsidRPr="00250B9E">
        <w:rPr>
          <w:sz w:val="24"/>
          <w:szCs w:val="24"/>
        </w:rPr>
        <w:t>2</w:t>
      </w:r>
      <w:r>
        <w:rPr>
          <w:sz w:val="24"/>
          <w:szCs w:val="24"/>
        </w:rPr>
        <w:t xml:space="preserve">, 3, 4), </w:t>
      </w:r>
      <w:r w:rsidRPr="005A4D66">
        <w:rPr>
          <w:sz w:val="24"/>
          <w:szCs w:val="24"/>
        </w:rPr>
        <w:t>Улично-дорожная сеть</w:t>
      </w:r>
      <w:r>
        <w:rPr>
          <w:sz w:val="24"/>
          <w:szCs w:val="24"/>
        </w:rPr>
        <w:t xml:space="preserve">, правообладатель Республика Карелия, постоянное бессрочное пользование в пользу </w:t>
      </w:r>
      <w:r w:rsidRPr="00D07D37">
        <w:rPr>
          <w:sz w:val="24"/>
          <w:szCs w:val="24"/>
        </w:rPr>
        <w:t>Казенное учреждение Республики Карелия "Управление автомобильных дорог Республики</w:t>
      </w:r>
      <w:r>
        <w:rPr>
          <w:sz w:val="24"/>
          <w:szCs w:val="24"/>
        </w:rPr>
        <w:t xml:space="preserve"> </w:t>
      </w:r>
      <w:r w:rsidRPr="00D07D37">
        <w:rPr>
          <w:sz w:val="24"/>
          <w:szCs w:val="24"/>
        </w:rPr>
        <w:t>Карелия", ИНН: 1001048977</w:t>
      </w:r>
      <w:r>
        <w:rPr>
          <w:sz w:val="24"/>
          <w:szCs w:val="24"/>
        </w:rPr>
        <w:t xml:space="preserve"> (выписка из ЕГРН </w:t>
      </w:r>
      <w:r w:rsidRPr="008E3F89">
        <w:rPr>
          <w:sz w:val="24"/>
          <w:szCs w:val="24"/>
        </w:rPr>
        <w:t>23.08.2023г. № КУВИ-001/2023-191860810</w:t>
      </w:r>
      <w:r>
        <w:rPr>
          <w:sz w:val="24"/>
          <w:szCs w:val="24"/>
        </w:rPr>
        <w:t>).</w:t>
      </w:r>
    </w:p>
    <w:p w:rsidR="00B01FED" w:rsidRPr="00B24DC0" w:rsidRDefault="00B01FED" w:rsidP="00BF7843">
      <w:pPr>
        <w:spacing w:line="360" w:lineRule="auto"/>
        <w:ind w:right="28" w:firstLine="709"/>
        <w:jc w:val="both"/>
        <w:rPr>
          <w:b/>
          <w:sz w:val="24"/>
          <w:szCs w:val="24"/>
          <w:u w:val="single"/>
        </w:rPr>
      </w:pPr>
      <w:r w:rsidRPr="00B24DC0">
        <w:rPr>
          <w:b/>
          <w:sz w:val="24"/>
          <w:szCs w:val="24"/>
          <w:u w:val="single"/>
        </w:rPr>
        <w:t>Общие сведения:</w:t>
      </w:r>
    </w:p>
    <w:p w:rsidR="00B01FED" w:rsidRDefault="00B01FED" w:rsidP="00BF7843">
      <w:pPr>
        <w:spacing w:line="360" w:lineRule="auto"/>
        <w:ind w:right="28" w:firstLine="709"/>
        <w:jc w:val="both"/>
        <w:rPr>
          <w:sz w:val="24"/>
          <w:szCs w:val="24"/>
        </w:rPr>
      </w:pPr>
      <w:r>
        <w:rPr>
          <w:sz w:val="24"/>
          <w:szCs w:val="24"/>
        </w:rPr>
        <w:t>Сведения о ранее учтенных (возникших) земельных участках и правах на них, сведения и информация о которых не внесена в ЕГРН – отсутствуют.</w:t>
      </w:r>
    </w:p>
    <w:p w:rsidR="00B01FED" w:rsidRDefault="00B01FED" w:rsidP="00BF7843">
      <w:pPr>
        <w:spacing w:line="360" w:lineRule="auto"/>
        <w:ind w:right="28" w:firstLine="709"/>
        <w:jc w:val="both"/>
        <w:rPr>
          <w:sz w:val="24"/>
          <w:szCs w:val="24"/>
        </w:rPr>
      </w:pPr>
      <w:r>
        <w:rPr>
          <w:sz w:val="24"/>
          <w:szCs w:val="24"/>
        </w:rPr>
        <w:t>Сведения о наличии/отсутствии земельных участков, изъятых из оборота – отсутствуют.</w:t>
      </w:r>
    </w:p>
    <w:p w:rsidR="00B01FED" w:rsidRDefault="00B01FED" w:rsidP="00BF7843">
      <w:pPr>
        <w:spacing w:line="360" w:lineRule="auto"/>
        <w:ind w:right="28" w:firstLine="709"/>
        <w:jc w:val="both"/>
        <w:rPr>
          <w:sz w:val="24"/>
          <w:szCs w:val="24"/>
        </w:rPr>
      </w:pPr>
      <w:r>
        <w:rPr>
          <w:sz w:val="24"/>
          <w:szCs w:val="24"/>
        </w:rPr>
        <w:t>Спорные, бесхозные территории, возможные правообладатели, которые решают споры в суде и прочие таковые территории – не выявлены.</w:t>
      </w:r>
    </w:p>
    <w:p w:rsidR="00B01FED" w:rsidRDefault="00B01FED" w:rsidP="00BF7843">
      <w:pPr>
        <w:spacing w:line="360" w:lineRule="auto"/>
        <w:ind w:right="28" w:firstLine="709"/>
        <w:jc w:val="both"/>
        <w:rPr>
          <w:sz w:val="24"/>
          <w:szCs w:val="24"/>
        </w:rPr>
      </w:pPr>
      <w:r w:rsidRPr="000D30E2">
        <w:rPr>
          <w:sz w:val="24"/>
          <w:szCs w:val="24"/>
        </w:rPr>
        <w:t>В процессе проведенного аналитического анализа сведений ЕГРН на территории испрашиваемого участка земли и территории Минобороны России, иные земли федеральной собственности (за исключением занятых линейными объектами и земель лесного фонда, на которых разрешено размещение объектов и их наземных/надземных частей) не выявлено.</w:t>
      </w:r>
    </w:p>
    <w:p w:rsidR="00B01FED" w:rsidRDefault="00B01FED" w:rsidP="00BF7843">
      <w:pPr>
        <w:spacing w:line="360" w:lineRule="auto"/>
        <w:ind w:right="28" w:firstLine="709"/>
        <w:jc w:val="both"/>
        <w:rPr>
          <w:sz w:val="24"/>
          <w:szCs w:val="24"/>
        </w:rPr>
      </w:pPr>
    </w:p>
    <w:p w:rsidR="00B01FED" w:rsidRDefault="00B01FED" w:rsidP="00BF7843">
      <w:pPr>
        <w:spacing w:line="360" w:lineRule="auto"/>
        <w:ind w:right="28" w:firstLine="709"/>
        <w:jc w:val="both"/>
        <w:rPr>
          <w:sz w:val="24"/>
          <w:szCs w:val="24"/>
        </w:rPr>
      </w:pPr>
      <w:r>
        <w:rPr>
          <w:sz w:val="24"/>
          <w:szCs w:val="24"/>
        </w:rPr>
        <w:t>Таким образом, Объект в основном расположен на землях общего пользования, на участках, находящихся в собственности Российской Федерации, субъекта Российской Федерации, однако частично расположен на частной территории.</w:t>
      </w:r>
    </w:p>
    <w:p w:rsidR="00B01FED" w:rsidRDefault="00B01FED" w:rsidP="00AC1241">
      <w:pPr>
        <w:spacing w:line="360" w:lineRule="auto"/>
        <w:ind w:right="28" w:firstLine="709"/>
        <w:jc w:val="both"/>
        <w:rPr>
          <w:sz w:val="24"/>
          <w:szCs w:val="24"/>
        </w:rPr>
      </w:pPr>
      <w:r>
        <w:rPr>
          <w:sz w:val="24"/>
          <w:szCs w:val="24"/>
        </w:rPr>
        <w:t xml:space="preserve">Поскольку большая часть территории, на которой проектируется строительство газораспределительной сети, находится в государственной или муниципальной собственности, то следует опираться на Постановление Правительства РФ от 03.12.2014 г.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согласно которому не требуется установление сервитута и предоставления участка для строительства подземных </w:t>
      </w:r>
      <w:r w:rsidRPr="00A35346">
        <w:rPr>
          <w:sz w:val="24"/>
          <w:szCs w:val="24"/>
        </w:rPr>
        <w:t>линейны</w:t>
      </w:r>
      <w:r>
        <w:rPr>
          <w:sz w:val="24"/>
          <w:szCs w:val="24"/>
        </w:rPr>
        <w:t>х</w:t>
      </w:r>
      <w:r w:rsidRPr="00A35346">
        <w:rPr>
          <w:sz w:val="24"/>
          <w:szCs w:val="24"/>
        </w:rPr>
        <w:t xml:space="preserve"> сооружени</w:t>
      </w:r>
      <w:r>
        <w:rPr>
          <w:sz w:val="24"/>
          <w:szCs w:val="24"/>
        </w:rPr>
        <w:t>и</w:t>
      </w:r>
      <w:r w:rsidRPr="00A35346">
        <w:rPr>
          <w:sz w:val="24"/>
          <w:szCs w:val="24"/>
        </w:rPr>
        <w:t>, а также их наземны</w:t>
      </w:r>
      <w:r>
        <w:rPr>
          <w:sz w:val="24"/>
          <w:szCs w:val="24"/>
        </w:rPr>
        <w:t>х</w:t>
      </w:r>
      <w:r w:rsidRPr="00A35346">
        <w:rPr>
          <w:sz w:val="24"/>
          <w:szCs w:val="24"/>
        </w:rPr>
        <w:t xml:space="preserve"> част</w:t>
      </w:r>
      <w:r>
        <w:rPr>
          <w:sz w:val="24"/>
          <w:szCs w:val="24"/>
        </w:rPr>
        <w:t>ей</w:t>
      </w:r>
      <w:r w:rsidRPr="00A35346">
        <w:rPr>
          <w:sz w:val="24"/>
          <w:szCs w:val="24"/>
        </w:rPr>
        <w:t xml:space="preserve"> и сооружени</w:t>
      </w:r>
      <w:r>
        <w:rPr>
          <w:sz w:val="24"/>
          <w:szCs w:val="24"/>
        </w:rPr>
        <w:t>й</w:t>
      </w:r>
      <w:r w:rsidRPr="00A35346">
        <w:rPr>
          <w:sz w:val="24"/>
          <w:szCs w:val="24"/>
        </w:rPr>
        <w:t>, технологически необходимы</w:t>
      </w:r>
      <w:r>
        <w:rPr>
          <w:sz w:val="24"/>
          <w:szCs w:val="24"/>
        </w:rPr>
        <w:t>х</w:t>
      </w:r>
      <w:r w:rsidRPr="00A35346">
        <w:rPr>
          <w:sz w:val="24"/>
          <w:szCs w:val="24"/>
        </w:rPr>
        <w:t xml:space="preserve"> для их использования, для размещения которых не требуется разрешения на строительство.</w:t>
      </w:r>
    </w:p>
    <w:p w:rsidR="00B01FED" w:rsidRDefault="00B01FED" w:rsidP="00AC1241">
      <w:pPr>
        <w:spacing w:line="360" w:lineRule="auto"/>
        <w:ind w:right="28" w:firstLine="709"/>
        <w:jc w:val="both"/>
        <w:rPr>
          <w:sz w:val="24"/>
          <w:szCs w:val="24"/>
        </w:rPr>
      </w:pPr>
      <w:r w:rsidRPr="00D85756">
        <w:rPr>
          <w:sz w:val="24"/>
          <w:szCs w:val="24"/>
        </w:rPr>
        <w:t>Постановление</w:t>
      </w:r>
      <w:r>
        <w:rPr>
          <w:sz w:val="24"/>
          <w:szCs w:val="24"/>
        </w:rPr>
        <w:t>м</w:t>
      </w:r>
      <w:r w:rsidRPr="00D85756">
        <w:rPr>
          <w:sz w:val="24"/>
          <w:szCs w:val="24"/>
        </w:rPr>
        <w:t xml:space="preserve"> Правительства РФ</w:t>
      </w:r>
      <w:r>
        <w:rPr>
          <w:sz w:val="24"/>
          <w:szCs w:val="24"/>
        </w:rPr>
        <w:t xml:space="preserve"> № </w:t>
      </w:r>
      <w:r w:rsidRPr="00D85756">
        <w:rPr>
          <w:sz w:val="24"/>
          <w:szCs w:val="24"/>
        </w:rPr>
        <w:t>1816</w:t>
      </w:r>
      <w:r>
        <w:rPr>
          <w:sz w:val="24"/>
          <w:szCs w:val="24"/>
        </w:rPr>
        <w:t xml:space="preserve"> от </w:t>
      </w:r>
      <w:r w:rsidRPr="00D85756">
        <w:rPr>
          <w:sz w:val="24"/>
          <w:szCs w:val="24"/>
        </w:rPr>
        <w:t>12 ноября 2020</w:t>
      </w:r>
      <w:r>
        <w:rPr>
          <w:sz w:val="24"/>
          <w:szCs w:val="24"/>
        </w:rPr>
        <w:t xml:space="preserve"> утвержден п</w:t>
      </w:r>
      <w:r w:rsidRPr="00D85756">
        <w:rPr>
          <w:sz w:val="24"/>
          <w:szCs w:val="24"/>
        </w:rPr>
        <w:t>еречень случаев, при которых для строительства, реконструкции объекта капитального строительства не требуется получение разрешения на строительство</w:t>
      </w:r>
      <w:r>
        <w:rPr>
          <w:sz w:val="24"/>
          <w:szCs w:val="24"/>
        </w:rPr>
        <w:t>.</w:t>
      </w:r>
    </w:p>
    <w:p w:rsidR="00B01FED" w:rsidRPr="00D85756" w:rsidRDefault="00B01FED" w:rsidP="00AC1241">
      <w:pPr>
        <w:spacing w:line="360" w:lineRule="auto"/>
        <w:ind w:right="28" w:firstLine="709"/>
        <w:jc w:val="both"/>
        <w:rPr>
          <w:sz w:val="24"/>
          <w:szCs w:val="24"/>
        </w:rPr>
      </w:pPr>
      <w:r>
        <w:rPr>
          <w:sz w:val="24"/>
          <w:szCs w:val="24"/>
        </w:rPr>
        <w:t xml:space="preserve">Так, согласно указанному документу не требуется получения разрешения на строительство </w:t>
      </w:r>
      <w:r w:rsidRPr="00D85756">
        <w:rPr>
          <w:sz w:val="24"/>
          <w:szCs w:val="24"/>
        </w:rPr>
        <w:t>объектов, предназначенных для транспортировки природного газа под давлением до 1,2 мегапаскаля включительно</w:t>
      </w:r>
      <w:r>
        <w:rPr>
          <w:sz w:val="24"/>
          <w:szCs w:val="24"/>
        </w:rPr>
        <w:t>.</w:t>
      </w:r>
    </w:p>
    <w:p w:rsidR="00B01FED" w:rsidRDefault="00B01FED" w:rsidP="00AC1241">
      <w:pPr>
        <w:spacing w:line="360" w:lineRule="auto"/>
        <w:ind w:right="28" w:firstLine="709"/>
        <w:jc w:val="both"/>
        <w:rPr>
          <w:sz w:val="24"/>
          <w:szCs w:val="24"/>
        </w:rPr>
      </w:pPr>
      <w:r>
        <w:rPr>
          <w:sz w:val="24"/>
          <w:szCs w:val="24"/>
        </w:rPr>
        <w:t>Так же необходимо учитывать, что газопровод проходит по землям, правообладателями которых являются физические и юридические лица, и в этом случае необходимо до начала производства работ согласовать размещение объекта на таких участках (заключение договора аренды с каждым из них, на части земельных участков, по которым проходит линейный объект).</w:t>
      </w:r>
    </w:p>
    <w:p w:rsidR="00B01FED" w:rsidRDefault="00B01FED" w:rsidP="00A261E2">
      <w:pPr>
        <w:spacing w:line="360" w:lineRule="auto"/>
        <w:ind w:right="28" w:firstLine="709"/>
        <w:jc w:val="both"/>
        <w:rPr>
          <w:sz w:val="24"/>
          <w:szCs w:val="24"/>
        </w:rPr>
      </w:pPr>
      <w:r>
        <w:rPr>
          <w:sz w:val="24"/>
          <w:szCs w:val="24"/>
        </w:rPr>
        <w:t>Данным проектом указанная процедура не предусмотрена.</w:t>
      </w:r>
    </w:p>
    <w:p w:rsidR="00B01FED" w:rsidRDefault="00B01FED" w:rsidP="0019226A">
      <w:pPr>
        <w:spacing w:line="360" w:lineRule="auto"/>
        <w:ind w:left="-15" w:firstLine="709"/>
        <w:contextualSpacing/>
        <w:jc w:val="both"/>
        <w:rPr>
          <w:sz w:val="24"/>
          <w:szCs w:val="24"/>
        </w:rPr>
      </w:pPr>
    </w:p>
    <w:p w:rsidR="00B01FED" w:rsidRPr="00655E6D" w:rsidRDefault="00B01FED" w:rsidP="00F81DED">
      <w:pPr>
        <w:spacing w:line="360" w:lineRule="auto"/>
        <w:ind w:left="-17" w:firstLine="709"/>
        <w:contextualSpacing/>
        <w:jc w:val="both"/>
        <w:rPr>
          <w:sz w:val="24"/>
          <w:szCs w:val="24"/>
        </w:rPr>
      </w:pPr>
      <w:r w:rsidRPr="00655E6D">
        <w:rPr>
          <w:sz w:val="24"/>
          <w:szCs w:val="24"/>
        </w:rPr>
        <w:t xml:space="preserve">Основной задачей </w:t>
      </w:r>
      <w:r>
        <w:rPr>
          <w:sz w:val="24"/>
          <w:szCs w:val="24"/>
        </w:rPr>
        <w:t>градостроительных</w:t>
      </w:r>
      <w:r w:rsidRPr="00655E6D">
        <w:rPr>
          <w:sz w:val="24"/>
          <w:szCs w:val="24"/>
        </w:rPr>
        <w:t xml:space="preserve"> работ</w:t>
      </w:r>
      <w:r>
        <w:rPr>
          <w:sz w:val="24"/>
          <w:szCs w:val="24"/>
        </w:rPr>
        <w:t xml:space="preserve">, архитектурно-планировочных требований и мероприятий является: разработать проект планировки и проект межевания территории в границах территории, на которой планируется строительство газораспределительной сети, руководствуясь при проектировании требованиями законодательных актов и рекомендациями нормативных правовых документов: действующего градостроительного кодекса Российской Федерации, </w:t>
      </w:r>
      <w:r w:rsidRPr="002D0735">
        <w:rPr>
          <w:sz w:val="24"/>
          <w:szCs w:val="24"/>
        </w:rPr>
        <w:t>СНиП 2.07.01-89. Градостроительство. Планировка и застройка городских и сельских поселений". Актуализированная редакция СНиП 2.07.01-89 (утв. приказом Министерства регионального развития РФ от 28 декабря 2010 г. N 820)</w:t>
      </w:r>
      <w:r>
        <w:rPr>
          <w:sz w:val="24"/>
          <w:szCs w:val="24"/>
        </w:rPr>
        <w:t>, а так же с учетом имеющегося задания.</w:t>
      </w:r>
      <w:r w:rsidRPr="00655E6D">
        <w:rPr>
          <w:sz w:val="24"/>
          <w:szCs w:val="24"/>
        </w:rPr>
        <w:t xml:space="preserve"> </w:t>
      </w:r>
    </w:p>
    <w:p w:rsidR="00B01FED" w:rsidRPr="00DB688E" w:rsidRDefault="00B01FED" w:rsidP="00F81DED">
      <w:pPr>
        <w:spacing w:line="360" w:lineRule="auto"/>
        <w:ind w:left="-17" w:firstLine="709"/>
        <w:contextualSpacing/>
        <w:jc w:val="both"/>
        <w:rPr>
          <w:sz w:val="24"/>
          <w:szCs w:val="24"/>
        </w:rPr>
      </w:pPr>
      <w:r>
        <w:rPr>
          <w:sz w:val="24"/>
          <w:szCs w:val="24"/>
        </w:rPr>
        <w:t>В первую очередь была определена ось газопровода</w:t>
      </w:r>
      <w:r w:rsidRPr="00655E6D">
        <w:rPr>
          <w:sz w:val="24"/>
          <w:szCs w:val="24"/>
        </w:rPr>
        <w:t xml:space="preserve">. Основополагающим фактором является сложившаяся ситуация — расположение </w:t>
      </w:r>
      <w:r>
        <w:rPr>
          <w:sz w:val="24"/>
          <w:szCs w:val="24"/>
        </w:rPr>
        <w:t>объектов капитального строительства</w:t>
      </w:r>
      <w:r w:rsidRPr="00655E6D">
        <w:rPr>
          <w:sz w:val="24"/>
          <w:szCs w:val="24"/>
        </w:rPr>
        <w:t>,</w:t>
      </w:r>
      <w:r>
        <w:rPr>
          <w:sz w:val="24"/>
          <w:szCs w:val="24"/>
        </w:rPr>
        <w:t xml:space="preserve"> дорог (трассы),</w:t>
      </w:r>
      <w:r w:rsidRPr="00655E6D">
        <w:rPr>
          <w:sz w:val="24"/>
          <w:szCs w:val="24"/>
        </w:rPr>
        <w:t xml:space="preserve"> канав и </w:t>
      </w:r>
      <w:r>
        <w:rPr>
          <w:sz w:val="24"/>
          <w:szCs w:val="24"/>
        </w:rPr>
        <w:t xml:space="preserve">проездов, иных объектов искусственного и природного происхождения, характеристика рельефа. </w:t>
      </w:r>
    </w:p>
    <w:p w:rsidR="00B01FED" w:rsidRDefault="00B01FED" w:rsidP="00F81DED">
      <w:pPr>
        <w:spacing w:line="360" w:lineRule="auto"/>
        <w:ind w:firstLine="709"/>
        <w:jc w:val="both"/>
        <w:rPr>
          <w:sz w:val="24"/>
          <w:szCs w:val="24"/>
        </w:rPr>
      </w:pPr>
      <w:r w:rsidRPr="00655E6D">
        <w:rPr>
          <w:sz w:val="24"/>
          <w:szCs w:val="24"/>
        </w:rPr>
        <w:t xml:space="preserve">В результате проведения работ были уточнены элементы планировочной структуры </w:t>
      </w:r>
      <w:r>
        <w:rPr>
          <w:sz w:val="24"/>
          <w:szCs w:val="24"/>
        </w:rPr>
        <w:t>в кадастровых кварталах,</w:t>
      </w:r>
      <w:r w:rsidRPr="00655E6D">
        <w:rPr>
          <w:sz w:val="24"/>
          <w:szCs w:val="24"/>
        </w:rPr>
        <w:t xml:space="preserve"> которые позволят упорядочить существующее использование территории. Также, с учетом этой планировочной структуры был</w:t>
      </w:r>
      <w:r>
        <w:rPr>
          <w:sz w:val="24"/>
          <w:szCs w:val="24"/>
        </w:rPr>
        <w:t>а определена</w:t>
      </w:r>
      <w:r w:rsidRPr="00655E6D">
        <w:rPr>
          <w:sz w:val="24"/>
          <w:szCs w:val="24"/>
        </w:rPr>
        <w:t xml:space="preserve"> границ</w:t>
      </w:r>
      <w:r>
        <w:rPr>
          <w:sz w:val="24"/>
          <w:szCs w:val="24"/>
        </w:rPr>
        <w:t>ы охранной зоны газопровода.</w:t>
      </w:r>
      <w:r w:rsidRPr="00655E6D">
        <w:rPr>
          <w:sz w:val="24"/>
          <w:szCs w:val="24"/>
        </w:rPr>
        <w:t xml:space="preserve"> </w:t>
      </w:r>
    </w:p>
    <w:p w:rsidR="00B01FED" w:rsidRPr="00470BB4" w:rsidRDefault="00B01FED" w:rsidP="00F81DED">
      <w:pPr>
        <w:spacing w:line="360" w:lineRule="auto"/>
        <w:ind w:firstLine="709"/>
        <w:jc w:val="both"/>
        <w:rPr>
          <w:sz w:val="24"/>
          <w:szCs w:val="24"/>
        </w:rPr>
      </w:pPr>
      <w:r w:rsidRPr="00470BB4">
        <w:rPr>
          <w:sz w:val="24"/>
          <w:szCs w:val="24"/>
        </w:rPr>
        <w:t xml:space="preserve">На каждый населенный пункт подготовлены графические материалы по проекту планировки территории: </w:t>
      </w:r>
    </w:p>
    <w:p w:rsidR="00B01FED" w:rsidRPr="00470BB4" w:rsidRDefault="00B01FED" w:rsidP="00F81DED">
      <w:pPr>
        <w:spacing w:line="360" w:lineRule="auto"/>
        <w:ind w:firstLine="709"/>
        <w:jc w:val="both"/>
        <w:rPr>
          <w:sz w:val="24"/>
          <w:szCs w:val="24"/>
        </w:rPr>
      </w:pPr>
      <w:r w:rsidRPr="00470BB4">
        <w:rPr>
          <w:sz w:val="24"/>
          <w:szCs w:val="24"/>
          <w:u w:val="single"/>
        </w:rPr>
        <w:t>*Схема расположения элемента планировочной структуры</w:t>
      </w:r>
      <w:r w:rsidRPr="00470BB4">
        <w:rPr>
          <w:sz w:val="24"/>
          <w:szCs w:val="24"/>
        </w:rPr>
        <w:t>;</w:t>
      </w:r>
    </w:p>
    <w:p w:rsidR="00B01FED" w:rsidRPr="00470BB4" w:rsidRDefault="00B01FED" w:rsidP="00F81DED">
      <w:pPr>
        <w:spacing w:line="360" w:lineRule="auto"/>
        <w:ind w:firstLine="709"/>
        <w:jc w:val="both"/>
        <w:rPr>
          <w:sz w:val="24"/>
          <w:szCs w:val="24"/>
        </w:rPr>
      </w:pPr>
      <w:r w:rsidRPr="00470BB4">
        <w:rPr>
          <w:sz w:val="24"/>
          <w:szCs w:val="24"/>
          <w:u w:val="single"/>
        </w:rPr>
        <w:t>*Схема границ зон с особыми условиями использования территории</w:t>
      </w:r>
      <w:r w:rsidRPr="00470BB4">
        <w:rPr>
          <w:sz w:val="24"/>
          <w:szCs w:val="24"/>
        </w:rPr>
        <w:t>;</w:t>
      </w:r>
    </w:p>
    <w:p w:rsidR="00B01FED" w:rsidRPr="00470BB4" w:rsidRDefault="00B01FED" w:rsidP="00F81DED">
      <w:pPr>
        <w:spacing w:line="360" w:lineRule="auto"/>
        <w:ind w:firstLine="709"/>
        <w:jc w:val="both"/>
        <w:rPr>
          <w:sz w:val="24"/>
          <w:szCs w:val="24"/>
        </w:rPr>
      </w:pPr>
      <w:r w:rsidRPr="00470BB4">
        <w:rPr>
          <w:sz w:val="24"/>
          <w:szCs w:val="24"/>
          <w:u w:val="single"/>
        </w:rPr>
        <w:t>*Карта планировочной структуры территории Чалнинского сельского поселения (д. Виданы, ст. Падозеро, п. Чална, д. Кутижма)</w:t>
      </w:r>
      <w:r w:rsidRPr="00470BB4">
        <w:rPr>
          <w:sz w:val="24"/>
          <w:szCs w:val="24"/>
        </w:rPr>
        <w:t>;</w:t>
      </w:r>
    </w:p>
    <w:p w:rsidR="00B01FED" w:rsidRPr="00470BB4" w:rsidRDefault="00B01FED" w:rsidP="00F81DED">
      <w:pPr>
        <w:spacing w:line="360" w:lineRule="auto"/>
        <w:ind w:firstLine="709"/>
        <w:jc w:val="both"/>
        <w:rPr>
          <w:sz w:val="24"/>
          <w:szCs w:val="24"/>
        </w:rPr>
      </w:pPr>
      <w:r w:rsidRPr="00470BB4">
        <w:rPr>
          <w:sz w:val="24"/>
          <w:szCs w:val="24"/>
          <w:u w:val="single"/>
        </w:rPr>
        <w:t>*Схема вертикальной планировки и инженерной подготовки территории</w:t>
      </w:r>
      <w:r w:rsidRPr="00470BB4">
        <w:rPr>
          <w:sz w:val="24"/>
          <w:szCs w:val="24"/>
        </w:rPr>
        <w:t xml:space="preserve">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B01FED" w:rsidRPr="00470BB4" w:rsidRDefault="00B01FED" w:rsidP="00F81DED">
      <w:pPr>
        <w:spacing w:line="360" w:lineRule="auto"/>
        <w:ind w:firstLine="709"/>
        <w:jc w:val="both"/>
        <w:rPr>
          <w:sz w:val="24"/>
          <w:szCs w:val="24"/>
        </w:rPr>
      </w:pPr>
      <w:r w:rsidRPr="00470BB4">
        <w:rPr>
          <w:sz w:val="24"/>
          <w:szCs w:val="24"/>
        </w:rPr>
        <w:t>* Чертежи по проекту межевания территории.</w:t>
      </w:r>
    </w:p>
    <w:p w:rsidR="00B01FED" w:rsidRPr="004A2505" w:rsidRDefault="00B01FED" w:rsidP="00F81DED">
      <w:pPr>
        <w:spacing w:line="360" w:lineRule="auto"/>
        <w:ind w:firstLine="709"/>
        <w:jc w:val="both"/>
        <w:rPr>
          <w:color w:val="FF0000"/>
          <w:sz w:val="24"/>
          <w:szCs w:val="24"/>
        </w:rPr>
      </w:pPr>
    </w:p>
    <w:p w:rsidR="00B01FED" w:rsidRDefault="00B01FED" w:rsidP="00D50B3E">
      <w:pPr>
        <w:pStyle w:val="10"/>
      </w:pPr>
      <w:r>
        <w:br w:type="page"/>
      </w:r>
      <w:bookmarkStart w:id="26" w:name="_Toc42201891"/>
      <w:r>
        <w:t>Проект межевания территории</w:t>
      </w:r>
      <w:bookmarkEnd w:id="26"/>
    </w:p>
    <w:p w:rsidR="00B01FED" w:rsidRDefault="00B01FED" w:rsidP="00D50B3E">
      <w:pPr>
        <w:pStyle w:val="10"/>
      </w:pPr>
    </w:p>
    <w:p w:rsidR="00B01FED" w:rsidRPr="00F84E06" w:rsidRDefault="00B01FED" w:rsidP="00A02E9F">
      <w:pPr>
        <w:spacing w:line="360" w:lineRule="auto"/>
        <w:ind w:firstLine="709"/>
        <w:jc w:val="both"/>
        <w:rPr>
          <w:sz w:val="24"/>
          <w:szCs w:val="24"/>
        </w:rPr>
      </w:pPr>
      <w:r w:rsidRPr="00F84E06">
        <w:rPr>
          <w:sz w:val="24"/>
          <w:szCs w:val="24"/>
        </w:rPr>
        <w:t xml:space="preserve">Подготовка данного проекта межевания территории осуществляется применительно к территории, расположенной в границах </w:t>
      </w:r>
      <w:r>
        <w:rPr>
          <w:sz w:val="24"/>
          <w:szCs w:val="24"/>
        </w:rPr>
        <w:t>нескольких</w:t>
      </w:r>
      <w:r w:rsidRPr="00F84E06">
        <w:rPr>
          <w:sz w:val="24"/>
          <w:szCs w:val="24"/>
        </w:rPr>
        <w:t xml:space="preserve"> элемент</w:t>
      </w:r>
      <w:r>
        <w:rPr>
          <w:sz w:val="24"/>
          <w:szCs w:val="24"/>
        </w:rPr>
        <w:t>ов</w:t>
      </w:r>
      <w:r w:rsidRPr="00F84E06">
        <w:rPr>
          <w:sz w:val="24"/>
          <w:szCs w:val="24"/>
        </w:rPr>
        <w:t xml:space="preserve"> планировочной структуры, в границах установленной генеральным планом поселения,  территории, в отношении которой предусматривается осуществление деятельности по ее комплексному и устойчивому развитию.</w:t>
      </w:r>
    </w:p>
    <w:p w:rsidR="00B01FED" w:rsidRPr="00F84E06" w:rsidRDefault="00B01FED" w:rsidP="00F84E06">
      <w:pPr>
        <w:spacing w:line="360" w:lineRule="auto"/>
        <w:ind w:firstLine="709"/>
        <w:jc w:val="both"/>
        <w:rPr>
          <w:sz w:val="24"/>
          <w:szCs w:val="24"/>
        </w:rPr>
      </w:pPr>
      <w:r w:rsidRPr="00F84E06">
        <w:rPr>
          <w:sz w:val="24"/>
          <w:szCs w:val="24"/>
        </w:rPr>
        <w:t xml:space="preserve">Основная цель проекта межевания территории — это  определение местоположения границ </w:t>
      </w:r>
      <w:r>
        <w:rPr>
          <w:sz w:val="24"/>
          <w:szCs w:val="24"/>
        </w:rPr>
        <w:t xml:space="preserve">охранной зоны газораспределительной сети и оси газопровода </w:t>
      </w:r>
      <w:r w:rsidRPr="00F84E06">
        <w:rPr>
          <w:sz w:val="24"/>
          <w:szCs w:val="24"/>
        </w:rPr>
        <w:t>с учетом градостроительных регламентов и норм отводов участков для видов деятельности, установленных федеральными законами и техническими регламентами.</w:t>
      </w:r>
    </w:p>
    <w:p w:rsidR="00B01FED" w:rsidRPr="00F84E06" w:rsidRDefault="00B01FED" w:rsidP="00F84E06">
      <w:pPr>
        <w:spacing w:line="360" w:lineRule="auto"/>
        <w:ind w:firstLine="709"/>
        <w:jc w:val="both"/>
        <w:rPr>
          <w:sz w:val="24"/>
          <w:szCs w:val="24"/>
        </w:rPr>
      </w:pPr>
      <w:r w:rsidRPr="00F84E06">
        <w:rPr>
          <w:sz w:val="24"/>
          <w:szCs w:val="24"/>
        </w:rPr>
        <w:t>Задачами разработки проекта является обеспечение следующих требований:</w:t>
      </w:r>
    </w:p>
    <w:p w:rsidR="00B01FED" w:rsidRPr="00F84E06" w:rsidRDefault="00B01FED" w:rsidP="00F84E06">
      <w:pPr>
        <w:spacing w:line="360" w:lineRule="auto"/>
        <w:ind w:firstLine="709"/>
        <w:jc w:val="both"/>
        <w:rPr>
          <w:sz w:val="24"/>
          <w:szCs w:val="24"/>
        </w:rPr>
      </w:pPr>
      <w:r w:rsidRPr="00F84E06">
        <w:rPr>
          <w:sz w:val="24"/>
          <w:szCs w:val="24"/>
        </w:rPr>
        <w:t>•</w:t>
      </w:r>
      <w:r w:rsidRPr="00F84E06">
        <w:rPr>
          <w:sz w:val="24"/>
          <w:szCs w:val="24"/>
        </w:rPr>
        <w:tab/>
        <w:t>анализ фактического землепользования в районе проектирования;</w:t>
      </w:r>
    </w:p>
    <w:p w:rsidR="00B01FED" w:rsidRPr="00F84E06" w:rsidRDefault="00B01FED" w:rsidP="00F84E06">
      <w:pPr>
        <w:spacing w:line="360" w:lineRule="auto"/>
        <w:ind w:firstLine="709"/>
        <w:jc w:val="both"/>
        <w:rPr>
          <w:sz w:val="24"/>
          <w:szCs w:val="24"/>
        </w:rPr>
      </w:pPr>
      <w:r w:rsidRPr="00F84E06">
        <w:rPr>
          <w:sz w:val="24"/>
          <w:szCs w:val="24"/>
        </w:rPr>
        <w:t>•</w:t>
      </w:r>
      <w:r w:rsidRPr="00F84E06">
        <w:rPr>
          <w:sz w:val="24"/>
          <w:szCs w:val="24"/>
        </w:rPr>
        <w:tab/>
        <w:t xml:space="preserve">определение в соответствии с нормативными требованиями границ </w:t>
      </w:r>
      <w:r>
        <w:rPr>
          <w:sz w:val="24"/>
          <w:szCs w:val="24"/>
        </w:rPr>
        <w:t>прохождения газопровода</w:t>
      </w:r>
      <w:r w:rsidRPr="00F84E06">
        <w:rPr>
          <w:sz w:val="24"/>
          <w:szCs w:val="24"/>
        </w:rPr>
        <w:t xml:space="preserve"> исходя из фактически сложившейся планировочной структуры района проектирования;</w:t>
      </w:r>
    </w:p>
    <w:p w:rsidR="00B01FED" w:rsidRDefault="00B01FED" w:rsidP="00F84E06">
      <w:pPr>
        <w:spacing w:line="360" w:lineRule="auto"/>
        <w:ind w:firstLine="709"/>
        <w:jc w:val="both"/>
        <w:rPr>
          <w:sz w:val="24"/>
          <w:szCs w:val="24"/>
        </w:rPr>
      </w:pPr>
      <w:r w:rsidRPr="00F84E06">
        <w:rPr>
          <w:sz w:val="24"/>
          <w:szCs w:val="24"/>
        </w:rPr>
        <w:t>•</w:t>
      </w:r>
      <w:r w:rsidRPr="00F84E06">
        <w:rPr>
          <w:sz w:val="24"/>
          <w:szCs w:val="24"/>
        </w:rPr>
        <w:tab/>
        <w:t xml:space="preserve">обеспечение условий эксплуатации объектов, расположенных в районе проектирования в границах </w:t>
      </w:r>
      <w:r>
        <w:rPr>
          <w:sz w:val="24"/>
          <w:szCs w:val="24"/>
        </w:rPr>
        <w:t>прохождения газопровода</w:t>
      </w:r>
      <w:r w:rsidRPr="00F84E06">
        <w:rPr>
          <w:sz w:val="24"/>
          <w:szCs w:val="24"/>
        </w:rPr>
        <w:t>.</w:t>
      </w:r>
    </w:p>
    <w:p w:rsidR="00B01FED" w:rsidRPr="003A2216" w:rsidRDefault="00B01FED" w:rsidP="00F84E06">
      <w:pPr>
        <w:spacing w:line="360" w:lineRule="auto"/>
        <w:ind w:firstLine="709"/>
        <w:jc w:val="both"/>
        <w:rPr>
          <w:sz w:val="24"/>
          <w:szCs w:val="24"/>
        </w:rPr>
      </w:pPr>
      <w:r>
        <w:rPr>
          <w:sz w:val="24"/>
          <w:szCs w:val="24"/>
        </w:rPr>
        <w:t>В п</w:t>
      </w:r>
      <w:r w:rsidRPr="003A2216">
        <w:rPr>
          <w:sz w:val="24"/>
          <w:szCs w:val="24"/>
        </w:rPr>
        <w:t>роект</w:t>
      </w:r>
      <w:r>
        <w:rPr>
          <w:sz w:val="24"/>
          <w:szCs w:val="24"/>
        </w:rPr>
        <w:t>е</w:t>
      </w:r>
      <w:r w:rsidRPr="003A2216">
        <w:rPr>
          <w:sz w:val="24"/>
          <w:szCs w:val="24"/>
        </w:rPr>
        <w:t xml:space="preserve"> межевания </w:t>
      </w:r>
      <w:r>
        <w:rPr>
          <w:sz w:val="24"/>
          <w:szCs w:val="24"/>
        </w:rPr>
        <w:t>представлена модель оси газопровода и границы образуемой охранной зоны.</w:t>
      </w:r>
      <w:r w:rsidRPr="003A2216">
        <w:rPr>
          <w:sz w:val="24"/>
          <w:szCs w:val="24"/>
        </w:rPr>
        <w:t xml:space="preserve"> </w:t>
      </w:r>
    </w:p>
    <w:p w:rsidR="00B01FED" w:rsidRDefault="00B01FED" w:rsidP="004160DA">
      <w:pPr>
        <w:spacing w:line="386" w:lineRule="auto"/>
        <w:ind w:left="-15" w:firstLine="708"/>
        <w:contextualSpacing/>
        <w:jc w:val="center"/>
        <w:rPr>
          <w:b/>
          <w:sz w:val="24"/>
          <w:szCs w:val="24"/>
        </w:rPr>
      </w:pPr>
    </w:p>
    <w:p w:rsidR="00B01FED" w:rsidRDefault="00B01FED" w:rsidP="004160DA">
      <w:pPr>
        <w:spacing w:line="386" w:lineRule="auto"/>
        <w:ind w:left="-15" w:firstLine="708"/>
        <w:contextualSpacing/>
        <w:jc w:val="center"/>
        <w:rPr>
          <w:b/>
          <w:sz w:val="24"/>
          <w:szCs w:val="24"/>
        </w:rPr>
      </w:pPr>
    </w:p>
    <w:p w:rsidR="00B01FED" w:rsidRPr="00BA43CB" w:rsidRDefault="00B01FED" w:rsidP="004160DA">
      <w:pPr>
        <w:spacing w:line="386" w:lineRule="auto"/>
        <w:ind w:left="-15" w:firstLine="708"/>
        <w:contextualSpacing/>
        <w:jc w:val="center"/>
        <w:rPr>
          <w:b/>
          <w:sz w:val="24"/>
          <w:szCs w:val="24"/>
        </w:rPr>
      </w:pPr>
      <w:r w:rsidRPr="00BA43CB">
        <w:rPr>
          <w:b/>
          <w:sz w:val="24"/>
          <w:szCs w:val="24"/>
        </w:rPr>
        <w:t>Сведения о сформированных охранных зонах газораспределительной сети</w:t>
      </w:r>
    </w:p>
    <w:p w:rsidR="00B01FED" w:rsidRPr="00BA43CB" w:rsidRDefault="00B01FED" w:rsidP="004160DA">
      <w:pPr>
        <w:spacing w:line="386" w:lineRule="auto"/>
        <w:ind w:left="-15" w:firstLine="708"/>
        <w:contextualSpacing/>
        <w:jc w:val="center"/>
        <w:rPr>
          <w:b/>
          <w:sz w:val="24"/>
          <w:szCs w:val="24"/>
        </w:rPr>
      </w:pPr>
      <w:r w:rsidRPr="00BA43CB">
        <w:rPr>
          <w:b/>
          <w:sz w:val="24"/>
          <w:szCs w:val="24"/>
        </w:rPr>
        <w:t>Основные показатели проекта</w:t>
      </w:r>
    </w:p>
    <w:p w:rsidR="00B01FED" w:rsidRPr="00BA43CB" w:rsidRDefault="00B01FED" w:rsidP="004160DA">
      <w:pPr>
        <w:spacing w:line="386" w:lineRule="auto"/>
        <w:ind w:left="-15" w:firstLine="708"/>
        <w:contextualSpacing/>
        <w:rPr>
          <w:b/>
          <w:sz w:val="24"/>
          <w:szCs w:val="24"/>
          <w:u w:val="single"/>
        </w:rPr>
      </w:pPr>
      <w:r w:rsidRPr="00BA43CB">
        <w:rPr>
          <w:b/>
          <w:sz w:val="24"/>
          <w:szCs w:val="24"/>
          <w:u w:val="single"/>
        </w:rPr>
        <w:t xml:space="preserve">П. </w:t>
      </w:r>
      <w:r>
        <w:rPr>
          <w:b/>
          <w:sz w:val="24"/>
          <w:szCs w:val="24"/>
          <w:u w:val="single"/>
        </w:rPr>
        <w:t>ЧАЛНА</w:t>
      </w:r>
    </w:p>
    <w:p w:rsidR="00B01FED" w:rsidRPr="00BA43CB" w:rsidRDefault="00B01FED" w:rsidP="004160DA">
      <w:pPr>
        <w:spacing w:line="386" w:lineRule="auto"/>
        <w:ind w:left="-15" w:firstLine="708"/>
        <w:contextualSpacing/>
        <w:rPr>
          <w:sz w:val="24"/>
          <w:szCs w:val="24"/>
        </w:rPr>
      </w:pPr>
      <w:r w:rsidRPr="00BA43CB">
        <w:rPr>
          <w:sz w:val="24"/>
          <w:szCs w:val="24"/>
        </w:rPr>
        <w:t>По территории п. Чална проходит сеть газораспределения низкого давления P≤0,005 МПа и среднего давления P≤0,3 МПа.</w:t>
      </w:r>
    </w:p>
    <w:p w:rsidR="00B01FED" w:rsidRPr="00BA43CB" w:rsidRDefault="00B01FED" w:rsidP="004160DA">
      <w:pPr>
        <w:spacing w:line="386" w:lineRule="auto"/>
        <w:ind w:left="-15" w:firstLine="708"/>
        <w:contextualSpacing/>
        <w:rPr>
          <w:sz w:val="24"/>
          <w:szCs w:val="24"/>
        </w:rPr>
      </w:pPr>
      <w:r w:rsidRPr="00BA43CB">
        <w:rPr>
          <w:sz w:val="24"/>
          <w:szCs w:val="24"/>
        </w:rPr>
        <w:t>Для газопровода низкого давления сформирована охранная зона шириной 4 метра. Для газопровода среднего давления сформирована охранная зона шириной 8 метров.</w:t>
      </w:r>
    </w:p>
    <w:p w:rsidR="00B01FED" w:rsidRPr="00BA43CB" w:rsidRDefault="00B01FED" w:rsidP="004160DA">
      <w:pPr>
        <w:spacing w:line="386" w:lineRule="auto"/>
        <w:ind w:left="-15" w:firstLine="708"/>
        <w:contextualSpacing/>
        <w:rPr>
          <w:sz w:val="24"/>
          <w:szCs w:val="24"/>
        </w:rPr>
      </w:pPr>
      <w:r w:rsidRPr="00BA43CB">
        <w:rPr>
          <w:sz w:val="24"/>
          <w:szCs w:val="24"/>
        </w:rPr>
        <w:t xml:space="preserve">Объект полностью расположен в границах населенного пункта. </w:t>
      </w:r>
    </w:p>
    <w:p w:rsidR="00B01FED" w:rsidRPr="00BA43CB" w:rsidRDefault="00B01FED" w:rsidP="004160DA">
      <w:pPr>
        <w:spacing w:line="386" w:lineRule="auto"/>
        <w:ind w:left="-15" w:firstLine="708"/>
        <w:contextualSpacing/>
        <w:rPr>
          <w:sz w:val="24"/>
          <w:szCs w:val="24"/>
        </w:rPr>
      </w:pPr>
      <w:r w:rsidRPr="00BA43CB">
        <w:rPr>
          <w:sz w:val="24"/>
          <w:szCs w:val="24"/>
        </w:rPr>
        <w:t>Перечень кадастровых кварталов: 10:21:0030101, 10:21:0030102, 10:21:0030103, 10:21:0030104, 10:21:0030105, 10:21:0030106, 10:21:0030107, 10:21:0030108, 10:21:0030109, 10:21:0030110, 10:21:0030111, 10:21:0030112, 10:21:0030113, 10:21:0030114, 10:21:0030116, 10:21:0030118, 10:21:0030119, 10:21:0030120, 10:21:0030122, 10:21:0030123, 10:21:0030124, 10:21:0030125, 10:21:0030126, 10:21:0030129, 10:21:0030130, 10:21:0030131, 10:21:0030132, 10:21:0030133, 10:21:0030134, 10:21:0030135, 10:21:0030136, 10:21:0030137, 10:21:0030138, 10:21:0030139, 10:21:0030140, 10:21:0030141, 10:21:0030142, 10:21:0030143, 10:21:0030144, 10:21:0030145, 10:21:0030146, 10:21:0030147, 10:21:0030148, 10:21:0030149, 10:21:0030150, 10:21:0030151, 10:21:0030152, 10:21:0030153, 10:21:0030154, 10:21:0030155, 10:21:0030156, 10:21:0030157, 10:21:0033301, 10:21:0030117, 10:21:0030127, 10:21:0030128, 10:21:0030121, 10:21:0030115</w:t>
      </w:r>
    </w:p>
    <w:p w:rsidR="00B01FED" w:rsidRPr="00BA43CB" w:rsidRDefault="00B01FED" w:rsidP="004160DA">
      <w:pPr>
        <w:spacing w:line="386" w:lineRule="auto"/>
        <w:ind w:left="-15" w:firstLine="708"/>
        <w:contextualSpacing/>
        <w:rPr>
          <w:sz w:val="24"/>
          <w:szCs w:val="24"/>
        </w:rPr>
      </w:pPr>
      <w:r w:rsidRPr="00BA43CB">
        <w:rPr>
          <w:sz w:val="24"/>
          <w:szCs w:val="24"/>
        </w:rPr>
        <w:t>Площадь охранной зоны для газопровода низкого давления составила 154821 кв.м. Перечень координат см. на стр. 64, система координат МСК-10.</w:t>
      </w:r>
    </w:p>
    <w:p w:rsidR="00B01FED" w:rsidRPr="00BA43CB" w:rsidRDefault="00B01FED" w:rsidP="00BA43CB">
      <w:pPr>
        <w:spacing w:line="386" w:lineRule="auto"/>
        <w:ind w:left="-15" w:firstLine="708"/>
        <w:contextualSpacing/>
        <w:rPr>
          <w:sz w:val="24"/>
          <w:szCs w:val="24"/>
        </w:rPr>
      </w:pPr>
      <w:r w:rsidRPr="00BA43CB">
        <w:rPr>
          <w:sz w:val="24"/>
          <w:szCs w:val="24"/>
        </w:rPr>
        <w:t>Площадь охранной зоны для газопровода среднего давления составила 92377 кв.м. Перечень координат см. на стр. 162, система координат МСК-10.</w:t>
      </w:r>
    </w:p>
    <w:tbl>
      <w:tblPr>
        <w:tblW w:w="9289" w:type="dxa"/>
        <w:tblInd w:w="62" w:type="dxa"/>
        <w:tblLayout w:type="fixed"/>
        <w:tblCellMar>
          <w:left w:w="62" w:type="dxa"/>
          <w:right w:w="62" w:type="dxa"/>
        </w:tblCellMar>
        <w:tblLook w:val="0000"/>
      </w:tblPr>
      <w:tblGrid>
        <w:gridCol w:w="2485"/>
        <w:gridCol w:w="3685"/>
        <w:gridCol w:w="3119"/>
      </w:tblGrid>
      <w:tr w:rsidR="00B01FED" w:rsidRPr="00BA43CB" w:rsidTr="006C2FB1">
        <w:tc>
          <w:tcPr>
            <w:tcW w:w="9289" w:type="dxa"/>
            <w:gridSpan w:val="3"/>
            <w:tcBorders>
              <w:top w:val="single" w:sz="4" w:space="0" w:color="auto"/>
              <w:left w:val="single" w:sz="4" w:space="0" w:color="auto"/>
              <w:right w:val="single" w:sz="4" w:space="0" w:color="auto"/>
            </w:tcBorders>
          </w:tcPr>
          <w:p w:rsidR="00B01FED"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 xml:space="preserve">ОХРАННАЯ ЗОНА ДЛЯ ГАЗОПРОВОДА НИЗКОГО ДАВЛЕНИЯ </w:t>
            </w:r>
          </w:p>
          <w:p w:rsidR="00B01FED" w:rsidRPr="00BA43CB" w:rsidRDefault="00B01FED" w:rsidP="006C2FB1">
            <w:pPr>
              <w:pStyle w:val="ConsPlusNormal"/>
              <w:jc w:val="center"/>
              <w:rPr>
                <w:rFonts w:ascii="Times New Roman" w:hAnsi="Times New Roman" w:cs="Times New Roman"/>
                <w:sz w:val="24"/>
                <w:szCs w:val="24"/>
              </w:rPr>
            </w:pPr>
            <w:r>
              <w:rPr>
                <w:rFonts w:ascii="Times New Roman" w:hAnsi="Times New Roman" w:cs="Times New Roman"/>
                <w:sz w:val="24"/>
                <w:szCs w:val="24"/>
              </w:rPr>
              <w:t>П. ЧАЛНА</w:t>
            </w:r>
          </w:p>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 xml:space="preserve">ПЛОЩАДЬ </w:t>
            </w:r>
            <w:r>
              <w:rPr>
                <w:rFonts w:ascii="Times New Roman" w:hAnsi="Times New Roman" w:cs="Times New Roman"/>
                <w:sz w:val="24"/>
                <w:szCs w:val="24"/>
              </w:rPr>
              <w:t>ЗОНЫ</w:t>
            </w:r>
            <w:r w:rsidRPr="00BA43CB">
              <w:rPr>
                <w:rFonts w:ascii="Times New Roman" w:hAnsi="Times New Roman" w:cs="Times New Roman"/>
                <w:sz w:val="24"/>
                <w:szCs w:val="24"/>
              </w:rPr>
              <w:t xml:space="preserve"> 154821 КВ.М.</w:t>
            </w:r>
          </w:p>
        </w:tc>
      </w:tr>
      <w:tr w:rsidR="00B01FED" w:rsidRPr="00BA43CB" w:rsidTr="006C2FB1">
        <w:tc>
          <w:tcPr>
            <w:tcW w:w="2485" w:type="dxa"/>
            <w:tcBorders>
              <w:top w:val="single" w:sz="4" w:space="0" w:color="auto"/>
              <w:left w:val="single" w:sz="4" w:space="0" w:color="auto"/>
              <w:right w:val="single" w:sz="4" w:space="0" w:color="auto"/>
            </w:tcBorders>
          </w:tcPr>
          <w:p w:rsidR="00B01FED" w:rsidRPr="00BA43CB" w:rsidRDefault="00B01FED" w:rsidP="006C2FB1">
            <w:pPr>
              <w:pStyle w:val="ConsPlusNormal"/>
              <w:jc w:val="center"/>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Координаты, м (МСК-10)</w:t>
            </w:r>
          </w:p>
        </w:tc>
      </w:tr>
      <w:tr w:rsidR="00B01FED" w:rsidRPr="00BA43CB" w:rsidTr="006C2FB1">
        <w:tc>
          <w:tcPr>
            <w:tcW w:w="2485" w:type="dxa"/>
            <w:tcBorders>
              <w:left w:val="single" w:sz="4" w:space="0" w:color="auto"/>
              <w:bottom w:val="single" w:sz="4" w:space="0" w:color="auto"/>
              <w:right w:val="single" w:sz="4" w:space="0" w:color="auto"/>
            </w:tcBorders>
            <w:vAlign w:val="center"/>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Обозначение характерных точек границ</w:t>
            </w:r>
          </w:p>
        </w:tc>
        <w:tc>
          <w:tcPr>
            <w:tcW w:w="3685" w:type="dxa"/>
            <w:tcBorders>
              <w:top w:val="single" w:sz="4" w:space="0" w:color="auto"/>
              <w:left w:val="single" w:sz="4" w:space="0" w:color="auto"/>
              <w:bottom w:val="single" w:sz="4" w:space="0" w:color="auto"/>
              <w:right w:val="single" w:sz="4" w:space="0" w:color="auto"/>
            </w:tcBorders>
            <w:vAlign w:val="center"/>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X</w:t>
            </w:r>
          </w:p>
        </w:tc>
        <w:tc>
          <w:tcPr>
            <w:tcW w:w="3119" w:type="dxa"/>
            <w:tcBorders>
              <w:top w:val="single" w:sz="4" w:space="0" w:color="auto"/>
              <w:left w:val="single" w:sz="4" w:space="0" w:color="auto"/>
              <w:bottom w:val="single" w:sz="4" w:space="0" w:color="auto"/>
              <w:right w:val="single" w:sz="4" w:space="0" w:color="auto"/>
            </w:tcBorders>
            <w:vAlign w:val="center"/>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Y</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C2FB1">
            <w:pPr>
              <w:pStyle w:val="ConsPlusNormal"/>
              <w:jc w:val="center"/>
              <w:rPr>
                <w:rFonts w:ascii="Times New Roman" w:hAnsi="Times New Roman" w:cs="Times New Roman"/>
                <w:sz w:val="24"/>
                <w:szCs w:val="24"/>
              </w:rPr>
            </w:pPr>
            <w:r w:rsidRPr="00BA43CB">
              <w:rPr>
                <w:rFonts w:ascii="Times New Roman" w:hAnsi="Times New Roman" w:cs="Times New Roman"/>
                <w:sz w:val="24"/>
                <w:szCs w:val="24"/>
              </w:rPr>
              <w:t>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354188.04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354188.04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354186.70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354186.71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1505737.73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354185.53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1505737.73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354181.53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1505737.76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1505764.04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1505768.04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1505768.04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354071.32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1505777.35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1505783.55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354080.39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354094.48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1505787.28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1505795.73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354098.88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1505796.84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1505804.91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354114.08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354123.42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1505871.26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1505887.17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354173.79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1505896.47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354182.18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1505884.85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1505876.35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354186.21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1505887.08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1505898.90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1505904.19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354193.95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1505905.31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1505910.25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1506024.59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354233.09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354234.82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1506024.67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1506032.56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354262.35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354242.91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354224.04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354211.64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1505835.07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354215.81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1505835.06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354216.94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1505834.76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1505838.64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354216.74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354227.88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1505883.15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354231.58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354246.74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1505957.89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354249.40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354247.69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1505961.75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1505998.07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354258.66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354259.63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354266.93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1506040.10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1506057.55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354321.67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354323.34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1506069.69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1506150.94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354370.66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354371.70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354404.32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1506280.51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1506264.97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354423.31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1506243.21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1506241.46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1506238.29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354429.03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1506235.31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354433.29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1506230.39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1506212.95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354471.89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354470.55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354474.56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354483.92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1506179.63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354482.58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1506178.44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1506175.45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354492.72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354489.93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1506167.41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354488.81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1506163.09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1506161.51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354495.39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354502.53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1506144.91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354515.81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354516.83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354518.64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354529.60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1506125.79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354541.64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354558.07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1506114.69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1506107.25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1506099.40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354575.73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354578.89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354581.70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1506081.03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1506063.94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354598.13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1506059.22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1506053.56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1506046.11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354652.27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1505983.14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1505925.89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354772.14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1505872.84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354705.09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1505786.78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354637.25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354640.57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1505803.87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1505809.57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354521.89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354521.57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354509.82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1505959.26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354503.21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1505967.99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1506000.81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354470.22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1506017.52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354475.96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354467.80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354460.21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1506024.43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354453.26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1506033.58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1506038.83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354461.84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354459.34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354446.84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354434.89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1506057.70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1506060.78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1506070.87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1506074.20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354427.47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354398.25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354396.05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1506115.64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354392.09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1506146.23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1506147.32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354371.65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1506112.56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354426.36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1506050.91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1506053.77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354447.65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354443.44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1506027.95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354452.37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1506015.22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1506018.81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1506001.59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354468.28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1505998.27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354470.70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1505998.39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1505967.06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354494.59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1505963.57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354497.11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354501.30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1505963.89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354508.91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1505953.89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354502.04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354504.48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1505945.45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354511.33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1505950.73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354518.71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1505941.03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1505798.28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1505782.49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354641.83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1505779.29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1505750.90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354637.89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1505740.65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354612.09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354610.36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1505741.82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354552.85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354552.87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354542.58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354501.54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354539.10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1505788.68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354497.35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354437.00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354449.50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354442.22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1505805.77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1505811.12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1505836.29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1505835.46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354455.87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1505840.24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1505845.32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1505855.72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1505850.03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1505845.45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1505819.16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1505815.55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1505815.17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1505790.65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1505791.47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354437.69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1505769.24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1505742.63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354350.64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1505783.88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1505786.91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354352.44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1505787.82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354360.26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1505842.21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354369.44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1505840.90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354370.01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1505844.86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354360.83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354365.30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1505876.15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354365.83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354371.65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1505948.25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1505947.75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1505954.85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354372.44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1505955.42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1505952.72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354371.52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1505948.76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1505877.97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354347.99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1505784.31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354343.20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1505751.38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354346.41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1505747.07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1505739.26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354437.00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1505738.29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1505737.98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354610.39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354638.04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1505731.20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354681.23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1505753.36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1505810.57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1505881.25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354737.34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1505938.47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354679.85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1505990.41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354653.30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1506014.78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354652.48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1506014.03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1506067.55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1506070.30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1506064.98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354586.36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1506083.85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354587.89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1506089.80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354600.19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1506104.42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1506092.67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354573.51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1506104.58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354577.80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354562.42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1506115.97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354555.34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1506128.02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354552.54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1506130.89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1506128.57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1506135.78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1506149.63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354526.52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354510.81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354521.60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1506168.20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354508.15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354516.01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354513.33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354504.69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1506185.30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1506176.42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1506195.64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354482.00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354479.34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1506204.89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354472.30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1506198.63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354462.99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1506226.06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1506225.17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354458.49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354506.61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1506323.14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354550.70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1506320.15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1506298.94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354567.47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354586.11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1506275.44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354588.78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354595.09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1506253.96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354603.00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1506250.91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354608.64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1506243.50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1506238.02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1506215.35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354642.35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1506212.64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354651.52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1506199.77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354677.80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354673.29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354675.92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1506177.32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354703.77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1506147.13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354702.51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354706.39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1506147.47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354730.44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1506109.58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354733.04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1506116.58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1506094.13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1506079.02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354738.49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1506057.43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354741.20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1506077.78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1506066.41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354778.99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1506063.37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1506046.79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1506042.73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354795.92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1506043.76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354806.07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354804.97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1506028.98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1506026.39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1506018.06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1506014.69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354844.62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1505985.15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1505980.50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1505977.50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1505982.17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1505967.03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1505965.29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354866.84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1505946.97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1505931.00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1505920.66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1505923.21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354909.73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1505924.42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354913.72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1505927.50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1505933.59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354908.65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1505939.30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354899.54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354888.59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1505991.27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354848.70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1505996.50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1505994.41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1505999.55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1506009.69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1506010.16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1506030.33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354817.24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1506033.36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354815.39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1506058.18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1506061.20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354791.41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1506055.11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354796.71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354794.25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1506091.22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354763.03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1506087.98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354749.78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1506103.33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354780.63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354783.13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354773.95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1506159.26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354760.19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1506161.65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1506162.53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354756.24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1506140.94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354729.92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354738.43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1506133.84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1506136.84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354727.30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1506157.89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354712.12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354709.48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1506169.16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354675.28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354647.29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1506219.58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354655.76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354644.56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354633.43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1506259.69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1506262.63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354602.76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1506284.38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354601.58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1506296.27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354598.92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1506299.26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1506287.35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1506302.77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1506321.43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354647.97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1506320.99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354651.58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1506323.89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1506318.35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354728.08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354732.81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354733.90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354744.78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354732.00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1506354.82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354733.64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1506349.35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1506346.43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354749.94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1506337.67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354756.45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1506335.04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1506334.41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1506323.85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354787.12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1506300.12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354779.40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354718.40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1506250.73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354716.48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1506253.40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1506247.53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354720.58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1506247.30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354722.36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1506244.68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354725.67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1506249.64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1506290.58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1506292.90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1506296.51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354799.23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354816.47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1506255.03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1506237.97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354822.28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1506234.72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354829.72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354847.73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1506208.63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1506207.60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1506181.07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354871.48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1506177.86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354873.75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1506179.53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1506161.78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354905.17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354854.49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1506099.22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1506089.62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1506091.73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1506096.40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1506110.01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1506073.62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354911.06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1506076.50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354908.32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1506073.58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1506065.45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354888.42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1506054.97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1506052.43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1506046.72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354909.30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354918.25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1506072.21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1506083.20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1506078.46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1506076.87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1506075.83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354982.89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354979.65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1506061.32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354986.79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1506073.23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355021.70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1506064.34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355016.52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1506045.11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355025.67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1506063.29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355043.11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355044.11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355045.49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1506058.16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355047.69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355063.31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1506048.95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699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1506048.01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355067.21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1506049.33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355122.75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1506028.29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355126.59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1506027.18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1506034.89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355197.74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355196.62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1506012.92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355200.51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355236.40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1506007.89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355239.25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1506006.93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355243.92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355246.22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1506015.21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355260.79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1506011.56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1506001.32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355291.14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355294.96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1506000.11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355330.78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1505962.36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355384.06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1505945.73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355387.73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1505961.80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355414.52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355419.54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1505946.54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355426.68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1505943.25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355422.97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1505935.43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1505936.82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355490.54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1505904.22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355502.31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355459.15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1505856.62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1505881.68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1505875.71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355448.51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355455.40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355428.47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1505846.68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1505837.93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355401.20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1505838.69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1505837.43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355399.03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1505832.53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355351.07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1505820.67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355349.05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355345.16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355347.19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355345.49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355346.40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1505815.45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355353.27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1505817.04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1505814.12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1505815.07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355392.95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1505826.37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355407.82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1505831.17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1505842.89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355431.98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355435.79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1505837.05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1505844.11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355456.61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355489.50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1505862.24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355513.18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1505834.92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355536.82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1505752.03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1505740.24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1505738.75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1505739.17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1505739.23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355444.48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355422.76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355422.79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355418.76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1505740.44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1505740.47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355417.34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1505736.35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355444.43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1505735.79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355527.89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1505734.78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799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355547.67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1505751.00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355516.94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355525.18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355542.04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355557.96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1505854.33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1505849.23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1505855.03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355579.41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355607.73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1505859.40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355608.35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1505853.15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1505859.81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355614.73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355657.33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1505867.68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355658.49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1505861.93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1505868.40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355663.15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1505872.65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1505864.04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1505863.40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355583.01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355582.55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355578.57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1505865.37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1505860.67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355559.64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1505858.80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1505850.76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1505861.70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1505861.05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355525.58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1505849.10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355522.38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1505845.57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355494.32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1505905.68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1505955.53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1505960.87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355505.24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1505961.43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355505.43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1505958.80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355556.07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355556.22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355560.21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1505964.31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355561.30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1505968.37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1505965.38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355477.28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1505940.55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355451.16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1505940.08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355417.72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1505951.91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1505967.02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1505989.14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1505998.90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355281.64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1506015.44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1506021.96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355259.51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355257.88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1506016.41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355243.31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1506020.05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355228.19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1506030.26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355220.49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1506015.98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355198.75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1506021.42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355064.27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355053.01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1506061.77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1506065.43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1506067.79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355046.80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355045.41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355141.16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1506115.89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1506115.75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355164.78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355155.65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1506124.38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1506142.43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899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1506164.45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355141.91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1506163.09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355144.53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1506172.34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355163.83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1506191.43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355172.95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355173.77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1506203.14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355211.56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1506230.58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1506227.87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355214.48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355215.65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355218.68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355245.76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355248.65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355256.53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355259.43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1506186.21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355270.22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1506181.19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1506179.54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355275.11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1506176.61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355283.49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1506168.74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355280.73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355283.67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355305.55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1506148.51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355305.77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1506145.77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355322.09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355331.25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1506124.59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355332.07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1506121.88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355356.80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355371.77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355370.49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355368.88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1506097.86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355359.50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1506103.89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355356.57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1506106.61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355324.64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355323.82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355313.80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355310.85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1506148.93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355308.24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355282.92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1506187.04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1506197.62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355267.10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1506200.05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1506202.80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1506200.36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355258.69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1506203.41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1506211.77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1506225.42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1506225.72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355233.34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355230.40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1506234.95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355218.55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355215.48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1506267.61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355184.59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1506307.49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999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1506306.72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1506310.59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1506313.30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355139.69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1506332.55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355113.49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1506333.96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355116.87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1506337.59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355110.55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355085.55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1506359.59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355082.59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355068.16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1506385.53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355060.01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1506386.50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355027.10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1506413.30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355031.07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355028.16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1506420.26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1506423.03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355007.46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355011.78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1506435.54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355009.04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1506438.46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355004.53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1506458.95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354946.17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1506488.32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354929.79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1506503.62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1506507.27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1506514.49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1506528.39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1506532.99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354904.93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1506535.72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1506545.51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1506548.23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1506563.06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354867.19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1506564.20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354871.99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1506577.04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1506613.34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1506627.55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1506632.07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1506604.98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354971.31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354998.09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355001.03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1506528.12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355006.72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1506534.25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355030.74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1506504.15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355077.93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1506422.07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355137.60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355164.29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355216.61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355247.97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1506307.19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355254.87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355253.78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1506303.27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355251.87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1506312.83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355219.29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355239.90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355216.47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1506374.15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355192.59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355189.81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1506377.06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1506394.13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1506399.01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1099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355148.09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1506432.52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355142.12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355139.18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1506440.71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1506435.21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1506449.28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355130.98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355128.05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1506487.30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1506480.12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1506566.57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354889.41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1506653.88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354859.17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1506676.63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1506667.71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1506691.38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1506703.59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1506715.18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354848.60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1506724.53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354862.37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1506718.37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354875.30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1506720.53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1506735.42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1506751.47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1506767.38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1506777.24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354942.66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354951.10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1506753.95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1506750.15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1506747.27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1506755.17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354940.98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1506799.29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1506804.28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354939.75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1506803.10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354922.55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354918.19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1506876.78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1506872.88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1506874.12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354938.22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1506967.04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1507004.87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354877.12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1507066.30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354863.55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1507068.22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354862.36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354852.45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1507094.28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354813.85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1507188.65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354860.70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1507202.86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354862.32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1507197.57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1507198.74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354864.51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1507214.63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1507216.79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354879.48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1507213.07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1507210.49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1507209.43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1507205.75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354812.48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1507193.16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1507199.18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1507267.70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1507272.51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1507262.56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1507263.78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1507280.98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354875.35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1507289.38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354876.59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1507285.46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1199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354879.17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1507290.61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1507299.04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354903.92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1507304.21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1507308.28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1507295.42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1507296.62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354920.45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1507309.50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354946.43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1507317.79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354955.40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1507321.70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1507180.78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354998.01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354999.23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355001.61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1507176.87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355003.95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1507169.77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354912.25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354908.43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1507115.39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354905.24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1507113.67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1507110.61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354914.11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354912.76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1507111.80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355023.82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355030.03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1507103.48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1507095.23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355024.56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355025.76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1507091.42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1507068.76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1507066.13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355042.04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355052.98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355045.50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355046.70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1507024.13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1506988.10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355060.21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354957.30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1506975.50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355062.87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1506984.29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355072.66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1506965.00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355090.25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355027.28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1506889.65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355028.48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1506885.83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355091.44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1506890.16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355105.48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355096.82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1506854.80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1506857.55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355121.99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1506809.06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355066.13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355060.45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1506773.20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355067.72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355121.77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1506789.99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355135.53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1506747.23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1506744.88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1506741.07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355136.86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1506743.30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355147.09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1506711.33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355139.16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1506708.49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355140.37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1506704.67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1506707.25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355152.31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1506694.82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1506655.77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355170.37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1506630.44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1506616.51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355169.40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1506614.15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355170.61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1506610.34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1299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355177.75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1506612.63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355179.25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1506607.61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355173.33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355180.36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1506603.77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1506577.29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355182.63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1506575.50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355183.80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355189.16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1506558.39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355205.68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355202.83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1506520.15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355213.91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355216.19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1506486.63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355222.40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355229.77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1506442.03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1506427.99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1506400.41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355251.04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355253.97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1506362.20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355259.81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1506346.58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1506315.91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355289.60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1506216.82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355384.33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1506222.19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355396.86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1506211.86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355423.48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355417.82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355420.95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355444.48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1506172.89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1506168.23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355463.70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355459.60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1506152.12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1506149.59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1506154.60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1506143.46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355474.96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355483.13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1506140.84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355507.74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1506116.94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1506113.76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355513.13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1506109.87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355510.55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355515.55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1506106.68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1506093.96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355527.77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1506079.71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355531.71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355531.11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1506090.50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355530.43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355529.05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1506095.59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1506124.26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355521.54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355506.37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1506144.34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355478.47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1506150.31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355456.97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355437.74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1506183.56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355412.87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1506203.93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355416.90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355413.71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1506211.65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355409.78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1506214.95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355408.91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1506226.41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355383.70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355374.39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355385.11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1399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355381.99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1506242.34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355342.50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1506274.63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355329.89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1506262.03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1506276.19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355338.08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1506264.54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355320.70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355301.52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1506303.13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1506305.83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1506289.57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355292.58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1506295.03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1506317.92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1506347.99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1506350.88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1506349.28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1506353.49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1506362.96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355291.19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1506364.31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355290.36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355291.58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355289.16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1506366.15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1506354.21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1506363.60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1506382.38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1506401.80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355247.59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355254.53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1506408.28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1506409.66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355245.93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355244.53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1506435.81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1506433.16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355233.56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1506467.28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355225.11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1506496.10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355229.82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355228.66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1506532.14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355211.87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355210.70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1506537.61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355197.08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1506562.95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1506569.31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355195.92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1506566.76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1506595.44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355243.28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1506594.49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1506615.04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355244.03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1506626.96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1506628.41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355284.99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1506610.34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1506427.84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355351.77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355352.52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1506431.27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355387.99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1506439.05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355408.88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1506446.35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355443.49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355446.07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1506395.24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355452.95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1506394.12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1506390.52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355461.85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355457.34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355405.67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1506350.24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355459.65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1506374.93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355464.47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1506379.14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1499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355488.35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1506346.32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355513.69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1506322.55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355509.77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1506319.23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355512.35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1506319.53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355540.25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355555.08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355563.61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1506273.10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355586.49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355590.21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355593.82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355591.52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355581.32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1506259.97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355586.41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1506264.39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355592.44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1506263.56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355589.43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355604.42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355601.80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1506283.06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355600.78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1506283.20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1506279.55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355540.56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355537.18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355550.56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355547.89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1506320.90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355525.09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1506315.55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1506323.69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355522.44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1506318.57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1506352.60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355504.97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1506338.64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1506351.97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355464.47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355453.43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355409.59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1506450.50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1506444.11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1506442.58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1506438.68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1506433.06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355348.47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1506432.92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355288.78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355289.79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355287.48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1506615.39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355285.35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1506621.92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1506626.42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1506638.76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355339.93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355338.91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1506644.01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355283.59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1506633.46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1506631.41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1506623.04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1506614.74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1506597.62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1506604.41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355210.47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1506600.24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355210.16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355187.82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1506617.65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355176.38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1506630.79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355185.77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355184.64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1506634.64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355168.42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1506656.98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1506660.03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1506663.84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355167.24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1506660.79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355165.11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1506667.78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1599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355177.43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1506671.53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355220.99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1506681.96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355272.73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355276.62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355322.36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1506704.41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355321.44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355320.15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355319.94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1506708.98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355316.04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1506708.07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355278.72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1506699.32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1506697.34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355223.51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1506697.04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355229.99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355222.60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355211.31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1506741.75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355214.25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355210.18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1506745.58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355203.45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1506768.66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355207.59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1506772.49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355193.11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1506804.05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355199.59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355207.46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1506740.62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355216.57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1506709.58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355222.17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1506675.46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355163.89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355155.98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355154.75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1506700.43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1506712.23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355138.69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1506756.29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1506797.84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355129.25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1506802.23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1506822.64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355220.34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1506837.23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355222.37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1506829.63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1506838.24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355265.30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1506840.12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1506849.90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355275.73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355273.56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355277.69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1506924.39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1506921.17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355257.18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1506864.21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1506856.37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1506852.92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1506858.50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355260.94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1506845.30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1506847.63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1506846.62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1506844.31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355219.38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1506841.07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1506835.38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1506805.92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1506810.62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1506820.31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355127.53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1506821.85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1506824.13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355119.81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1506829.27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1699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355123.38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1506834.54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1506862.56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355094.08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1506910.65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355076.43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1506966.23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355071.23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355062.66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1507017.57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355061.48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1507016.55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355052.79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1507044.30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355086.99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1507055.03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1507060.88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1507070.29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1507068.93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355147.61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1507078.87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355148.05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355151.87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355151.44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1507080.06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355159.53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355129.35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1507077.35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355128.73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1507079.31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1507078.12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355084.22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1507058.34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355044.74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1507104.67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1507105.79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1507109.61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1507108.50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355031.87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1507119.67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355028.17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355026.44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1507128.27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355012.00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1507147.52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355091.45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1507171.46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1507177.11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355119.36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355121.92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1507178.27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1507172.86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355129.54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1507174.01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355127.02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355198.27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1507157.92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355220.57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355225.09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1507093.36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1507072.47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355229.20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355230.54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1507067.47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1507048.29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1507042.83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1507044.52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1507018.16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355250.93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1507017.68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1507022.15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355230.88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1507026.37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355201.39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1507013.87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1507015.25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355174.29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1507014.05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1507011.82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355147.79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1507006.43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355130.95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355160.65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355173.80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355173.21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1506869.04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355175.93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1506874.01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1506872.88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355164.45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1506898.80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1506900.02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1799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1506941.09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355156.67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1506942.44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1506946.27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1506996.19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355145.07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355183.28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1507010.10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355189.89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355202.56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355205.33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1507008.20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355221.88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355223.48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1507015.99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1507016.72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355226.82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1507013.62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355230.66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1507014.74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1507017.84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355232.42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1507018.61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355246.13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1507012.57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355253.86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1507013.60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1507012.63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1506991.68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355271.69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1506957.58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355270.86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355272.28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1506951.22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355279.20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1506953.85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355291.16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355289.94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1506919.97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355304.51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1506886.09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355300.44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1506884.54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355301.84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1506880.79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1506882.30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355318.16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1506826.98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355322.79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355328.91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1506819.91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355325.75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1506818.68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355330.43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355342.60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355340.30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355341.80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1506782.36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355348.44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1506769.04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1506763.00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1506752.36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355288.20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1506755.55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355289.38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1506745.78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1506744.75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1506740.33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355294.33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355333.75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1506759.28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355344.89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355349.59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1506766.96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355352.92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355357.67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1506700.00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355369.36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355370.61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355373.00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355378.20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1506680.34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355382.14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355385.24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1506672.30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355387.67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355401.89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1506584.85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355403.30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1506582.51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355401.86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1506587.29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355398.04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1506586.13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355400.65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1506577.52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355412.17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355415.49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1506570.10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1899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1506550.01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355429.92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355426.12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355431.16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1506518.05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355434.41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1506550.76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355420.41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1506588.19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1506590.26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355405.74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1506615.97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1506617.70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355404.56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1506619.80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1506663.09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1506669.30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355384.73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1506686.70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355380.73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355375.74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1506700.57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355379.20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355374.50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355396.80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1506728.34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355448.19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1506741.87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355450.26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1506733.15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1506752.45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1506755.55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355526.68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1506761.17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355530.99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1506745.71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355534.62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1506736.50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1506732.53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355530.03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1506693.15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355524.22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355526.40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355531.97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355531.56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1506685.32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355556.63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355556.76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355560.62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355539.72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1506763.48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1506770.10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1506764.76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355562.04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1506771.14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355580.22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355586.75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1506767.24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1506777.37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1506787.17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355631.47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1506744.20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355644.45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355654.65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1506621.93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355671.85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1506619.40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355659.40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1506602.15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355654.43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355619.11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355615.43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1506587.57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1999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1506579.30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355585.49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1506559.16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1506567.83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355577.87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1506566.15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355581.84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355572.37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1506550.77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355553.95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1506541.66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1506552.84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355542.98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1506596.24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355490.37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1506610.58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355483.83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1506621.66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1506624.97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355481.68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355476.79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1506631.03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355461.06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355461.86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355460.11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1506667.07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355458.71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355455.12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355457.46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1506629.01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355479.52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1506619.54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355487.30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1506607.95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355501.60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355498.26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1506583.84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355503.85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1506586.12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355531.78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1506529.14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1506511.01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1506506.72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1506501.14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355551.56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1506493.67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355509.16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1506469.58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355511.30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355512.01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1506468.37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355518.42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1506471.74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355522.41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1506473.61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355558.42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355572.51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1506479.66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355577.63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1506475.23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355579.23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1506476.30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1506468.61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355588.73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355593.15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1506470.85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1506481.86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355575.85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1506501.76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1506501.96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1506493.11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1506506.17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355640.79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355642.03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1506507.82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355639.23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355637.86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1506509.90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355615.50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1506506.09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355594.21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1506505.77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355573.62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1506492.09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1506513.20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355568.79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1506547.27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355574.04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1506543.84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1506545.50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355577.67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1506551.26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1506556.26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355594.63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2099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1506569.09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1506565.22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355622.89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1506566.93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1506577.31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355649.72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355658.32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355674.21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1506607.82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1506616.61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355679.36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355684.35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1506595.85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355688.68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1506597.04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355691.55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355713.29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355714.74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1506527.73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355715.81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1506527.10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355719.95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1506533.32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355695.11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1506602.30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355656.93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1506681.15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355650.18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355649.10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355634.22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1506749.13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355625.01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1506782.44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355658.42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1506837.08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1506837.38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1506849.15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355666.21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1506898.06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1506901.97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1506900.88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1506903.00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355646.55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1506932.44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1506936.41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355643.94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355647.74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1506948.74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355642.84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355636.67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1506970.30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355641.06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355702.68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1506989.17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355741.54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1506995.97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355744.28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1506991.78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1506985.24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355737.84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1506971.28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355738.76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355744.08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355743.15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355744.99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355751.62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1506912.76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355757.35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1506884.32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355754.82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1506883.78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355755.66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1506880.42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1506864.99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355758.31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1506864.39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355760.83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1506842.98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355758.23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1506840.76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355765.08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355763.38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355763.72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1506844.95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355794.47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355799.54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1506843.29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355801.04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1506842.61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355807.10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355815.84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1506837.06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2199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355816.52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355817.25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355821.25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1506778.09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355821.22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355821.17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1506826.10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355820.01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1506834.32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1506838.46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355819.76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1506838.32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355819.57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355808.67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1506840.62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355803.38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1506845.94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1506848.59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1506893.41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355770.15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1506899.87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1506897.34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1506915.15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1506918.50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355770.12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1506922.41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1506919.01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355747.99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1506976.81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1506998.64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1506999.71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355762.73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1506997.68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355796.86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1506992.72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355795.77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1506986.26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1506985.59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355800.81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355880.18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355879.71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355882.50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1506969.97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1506969.29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355879.04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355879.81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355887.53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355883.88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1506943.51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1506939.58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1506940.30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1506924.58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355887.84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355888.60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355892.14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355893.48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355897.02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1506895.81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355898.23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1506889.63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355899.78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1506856.95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355899.98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1506857.11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355897.11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1506840.22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1506839.37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1506839.59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355905.55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1506843.01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1506846.96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355903.79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355902.40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1506886.58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1506886.61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355902.42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1506893.73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355901.55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1506893.58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355900.18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1506900.52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355895.31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1506925.35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355891.45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355883.87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355884.79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355797.53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355768.32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355768.61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355761.33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355758.81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355738.66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355702.02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1506993.13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355700.79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1506999.26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355678.24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2299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355680.81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355677.25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1507097.85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355672.83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355705.80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1507133.38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355710.30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1507127.40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355715.66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1507104.43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355711.79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1507101.46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355709.00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1507135.78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1507144.13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355723.01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355733.26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1507142.36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355760.65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1507134.72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355754.39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1507107.60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355773.33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355785.58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1507093.42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355784.08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1507085.56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355772.54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355767.34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1507075.24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1507083.51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355789.50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355837.49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1507082.76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355832.67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1507059.33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355844.68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1507056.98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355860.25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355859.83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1507049.15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355863.82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355934.88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355964.36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1507041.59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355961.74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356060.36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1506999.66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356061.68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355966.83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1507036.54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355969.48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355935.64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355860.54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1507059.95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355845.19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355837.40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355842.21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355782.99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1507098.04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1507112.67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355758.72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355764.11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1507084.45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355956.98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1507062.65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356089.79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1507017.76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356099.19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356120.45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356116.82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356097.24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1507018.75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356091.10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356001.75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356008.24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1507066.15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356029.85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1507113.62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356044.85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1507146.76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356041.21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1507148.41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356040.50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1507146.84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356036.34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356034.70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356038.85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1507143.20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356026.21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356020.24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356015.59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356013.93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356018.58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356004.60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355999.43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1507070.16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355997.77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356002.94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355997.88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1507053.01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355954.40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355923.62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355925.06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1507137.89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355941.26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1507172.52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355952.59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1507196.75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355948.97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1507198.45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355948.37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1507197.19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355945.63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355943.90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1507194.91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355946.68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1507193.57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355937.63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1507174.23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355935.29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1507175.31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355933.60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355935.94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1507170.59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2399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355922.42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1507141.68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355920.87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1507142.33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355919.96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1507140.24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355916.98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1507141.55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355915.35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355918.35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355896.11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355887.39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1507088.41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355803.75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1507117.98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1507160.26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1507163.93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1507164.79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355831.69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1507203.73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355843.92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1507202.45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1507206.03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355843.20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1507207.29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355852.94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355855.66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1507224.92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355857.47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355854.76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1507229.87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355864.38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1507248.66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355868.09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1507251.27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355866.22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1507252.24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355867.34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1507254.38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355863.78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355849.38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355800.04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1507119.32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355788.32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1507124.49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355783.03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1507148.15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355737.79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355737.21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1507146.27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355724.62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355739.51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1507182.95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355744.65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1507180.43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1507184.01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355741.47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1507211.51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355759.97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355761.83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1507218.18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1507273.56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355822.59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1507276.51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355825.74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355828.40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1507280.60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355823.24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355817.23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1507276.49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355773.00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1507243.51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355755.93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1507220.67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355753.97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1507221.78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355752.03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1507218.28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355753.97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1507217.18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355751.93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1507213.35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355733.88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1507181.17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355728.73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1507169.65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1507170.69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355724.87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1507167.11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355727.05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1507166.02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355718.52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1507146.76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355703.37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1507136.57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355688.25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1507125.18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1507107.32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1507100.89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1507107.63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355659.89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1507110.71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1507110.73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355616.53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1507136.73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355615.38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355618.20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1507141.80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355612.03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1507139.61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355592.57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1507152.14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355596.12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1507157.67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355592.76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355589.20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1507154.30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1507178.17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355515.18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1507175.31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355596.17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1507142.34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355599.53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1507140.17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2499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355614.57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355617.59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1507131.66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355616.04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355619.60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1507126.76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355621.17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355635.12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1507122.67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1507120.76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355633.65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355636.59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1507118.05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1507107.95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1507101.71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355650.15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355652.72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1507098.64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1507090.43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355666.11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355667.11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355671.52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1507067.86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355677.84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1507042.35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355674.54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355678.84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1507039.61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355691.52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1506990.69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355652.87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1506980.25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355638.38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1506976.04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1506973.69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355626.70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1506970.81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1506969.15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355595.33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1506970.02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355588.61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1506972.65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355597.57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1506991.53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355596.43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355547.29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1507041.09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355500.11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355545.33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1507037.61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355600.60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1507011.96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355584.03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355585.10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1506970.67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1506966.28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355595.01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355616.61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1506965.11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1506966.87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355632.82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355641.85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355647.04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1506900.42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355658.40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355654.61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1506821.55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355623.89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355622.13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1506792.19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355590.72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1506783.36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355588.72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1506790.97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355584.85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1506789.95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355582.91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355579.04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355579.22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355550.09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1506771.93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355543.72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355546.25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1506770.85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355529.38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1506766.12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355528.29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1506769.77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355525.52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1506765.04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355492.47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1506756.35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1506760.58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355488.55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1506755.48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355465.97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355460.98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355462.04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1506749.23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355442.60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1506744.68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355438.77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1506747.83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1506746.81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355395.75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1506732.23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355395.02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1506734.87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355391.88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355368.05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1506723.93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355357.95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355363.95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1506756.57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1506760.37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355356.72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1506758.39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355350.59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1506821.33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1506837.49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2599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355333.47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1506844.76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355324.63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1506847.87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355333.61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1506860.21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1506857.15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355414.23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1506860.61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355426.04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1506861.87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1506862.20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355428.03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1506870.41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1506872.96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1506873.38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355494.35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1506867.13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355498.31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355497.49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355547.63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1506907.57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355545.37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1506910.87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1506906.63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1506908.37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355535.86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1506877.97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1506883.64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355491.15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1506883.37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355491.00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355487.19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1506882.81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355453.03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1506877.99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1506880.12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355451.40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1506908.94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1506933.95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1506934.26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355448.70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1506938.21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355432.28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355428.38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1507027.61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1507025.23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355421.97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1507019.55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355429.75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1507021.33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355434.80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1506996.25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1506995.59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355430.40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1506977.21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1506940.38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1506941.38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355443.44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1506933.34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1506908.16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355439.28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355448.99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355449.06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1506877.43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1506873.96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355424.52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1506865.75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355421.38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355402.50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1506863.37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1506872.17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355397.75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1506871.82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355398.52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1506855.83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355320.64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355310.94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1506879.67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355309.65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355297.87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1506917.58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355299.38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355297.95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355281.78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1506976.53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355273.96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1506977.88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1506989.36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355288.44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355309.33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1507002.83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355309.77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1507000.39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2699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1507015.61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1507016.52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355248.57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355255.21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1507046.70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355236.41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355223.31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1507112.14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355221.97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355201.91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355188.61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1507204.86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355190.27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1507234.23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355174.14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1507229.37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355182.12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1507202.92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1507189.22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355098.07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1507188.07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355052.85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1507163.96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1507173.07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1507173.59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355045.15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1507175.73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355010.81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1507151.32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1507167.13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354959.23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1507322.76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354987.02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1507330.51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355057.74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1507398.54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355086.72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1507422.72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355197.84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1507465.51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355207.93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1507465.16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355208.47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355212.69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1507476.27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1507432.76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355243.93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355236.45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355238.15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1507384.18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355246.12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1507386.85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355249.73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355228.19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355222.99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355222.97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1507477.52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355243.78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355246.83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1507519.29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355251.53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1507513.83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1507512.44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1507509.38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1507506.24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1507509.44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355270.16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1507506.70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355275.73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1507499.64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355286.90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355293.72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1507476.84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355315.53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355313.05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355320.33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355357.08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1507456.80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355382.06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1507457.83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1507502.75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355343.01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1507558.60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355346.69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1507591.00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355348.61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355356.05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355424.35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1507617.25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355420.13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1507633.56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355407.31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355403.51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1507671.14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355403.83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1507670.19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355402.47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2799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1507665.94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355405.10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1507666.39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355419.48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355337.55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1507672.17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1507673.02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1507676.91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355336.55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1507676.03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355335.84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1507678.81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1507677.82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355333.42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1507670.82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1507666.93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355334.43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1507668.15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355345.38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355342.75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1507591.77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355339.08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1507559.44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355351.86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1507495.81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355349.96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1507492.86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355354.57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1507497.08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355363.41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355358.27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355366.13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355369.84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355376.97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1507460.22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355357.08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1507443.60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355353.78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355352.07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1507451.73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355320.98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1507457.75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355317.32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1507459.37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355296.02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355289.63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1507483.38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355281.17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1507501.56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355273.11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1507509.40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1507513.42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355261.53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355260.79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1507523.43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355258.99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1507525.51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355251.96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355240.94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355240.82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355238.87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355224.03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355220.75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355210.67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1507484.18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1507477.23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355163.29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355156.48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1507442.45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355126.82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1507429.67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355126.25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1507431.01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1507440.19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1507442.57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355133.94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1507462.36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1507473.70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355113.30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355119.53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1507489.14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1507492.99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1507504.55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1507506.24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355113.65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1507508.41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355106.44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1507512.33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355104.49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1507564.28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1507566.04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355096.04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1507569.90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355085.10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1507584.00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355084.62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1507588.50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1507588.81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355081.98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355084.47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1507598.35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2899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355083.09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355080.36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1507601.10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1507612.41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355027.73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355024.28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1507630.27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355020.37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1507629.43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355023.81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1507613.36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355016.03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1507611.74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1507600.97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1507602.98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354958.71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354900.53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1507598.68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1507588.16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1507586.91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354855.53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1507577.95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354854.63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1507581.59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1507576.99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1507579.01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354799.34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1507588.69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354792.25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1507596.53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1507608.66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1507620.88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1507643.79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1507643.68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354767.61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1507674.54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1507694.72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1507694.91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1507703.43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1507704.11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1507707.16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1507707.86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1507711.17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354897.78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1507717.22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354901.38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1507719.86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354928.47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1507724.65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354928.77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1507723.03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1507725.35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354964.42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1507730.99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1507729.33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1507730.02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354997.22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1507736.79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1507743.19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355037.78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1507741.94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1507743.88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355055.67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1507747.11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355056.02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355059.64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355061.54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1507752.07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1507748.66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1507779.25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355037.59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1507783.43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1507783.17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355033.30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1507796.53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355032.18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1507778.54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355037.57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1507778.12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354995.39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354998.17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354997.47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1507804.12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354994.69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1507803.62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354993.33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1507851.29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2999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1507850.60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354982.69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1507848.63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1507847.97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1507844.03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354983.38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1507844.69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1507809.94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354986.11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1507806.70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354991.45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1507798.99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354995.25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354990.71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1507776.62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1507773.49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355001.57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354963.72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1507728.49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1507784.22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354913.48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1507807.16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1507811.10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354911.62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1507816.85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354915.34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354914.64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1507820.79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1507821.41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1507816.68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1507812.14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354908.28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1507812.76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354913.43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1507783.54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354909.91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1507782.91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1507771.42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354912.81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1507768.07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354923.26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354896.74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354845.87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354847.93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354847.21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354845.15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1507748.40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1507772.41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1507776.35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1507775.99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354829.64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1507832.98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1507832.26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1507829.98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354822.25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1507829.27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354822.97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354826.84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1507817.70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1507816.95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1507813.02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1507813.76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354832.35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1507796.03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1507795.27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1507791.33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1507792.09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354835.81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1507777.15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1507776.29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354831.80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1507772.35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1507721.27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1507717.34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1507718.34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354847.31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354837.48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354807.43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1507733.78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1507734.12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1507737.77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1507770.74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1507865.56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1507879.72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1507889.91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1507935.11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1507981.45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1507946.22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354800.61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1507945.73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1507941.79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354804.52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1507940.54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1507948.75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3099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354810.67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1507949.39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354809.98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1507953.33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1507994.93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1507991.01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1507987.06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354875.65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1507987.78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354879.23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1507967.27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1507945.59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1507945.13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354881.22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1507930.88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354892.60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1507867.35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1507866.68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1507863.40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354899.05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354902.99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1507863.11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1507899.87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1507904.64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354889.05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354888.13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1507939.69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1507944.77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1507943.64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354889.93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354889.25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1507971.88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1507995.63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1508000.61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1508009.25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1507993.02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1507992.37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1507930.21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354974.58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1507890.54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1507890.01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1507885.46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354981.20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1507901.73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1507902.45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1507906.40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1507911.92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354981.05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354980.39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1507957.62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354972.91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1508000.59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354961.67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354956.49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354960.91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1508034.65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354955.81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1508053.00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1508056.94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354951.98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354942.17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1508113.38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354923.21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1508200.05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354923.62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354920.44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354921.15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1508193.18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1508184.43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354926.57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1508180.49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354938.22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354938.89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354948.71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1508024.88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1508024.34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1508020.39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354955.31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1508013.18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3199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354905.68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1508073.57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354864.19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354863.53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1508120.98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1508125.38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1508162.93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1508163.94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1508167.88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1508166.89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354843.23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1508202.20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1508218.09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1508219.04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1508222.99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1508252.22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1508253.35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1508257.29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1508256.16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1508275.05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1508275.91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354835.34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1508279.85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354830.34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1508279.00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1508319.01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1508323.82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1508322.94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1508366.92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1508366.26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1508364.71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1508364.37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354810.62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1508360.42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354812.58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1508360.75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1508318.32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1508291.22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1508287.28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1508274.37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354832.12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1508239.92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354832.79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1508240.22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354834.91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1508227.65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354833.77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1508223.39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1508223.70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1508205.48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1508205.16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1508195.51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1508195.18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1508191.56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1508162.22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1508141.83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1508141.53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354848.24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1508137.59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1508137.89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354852.17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354854.58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354860.05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1508068.51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1507999.10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1507998.21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1508000.53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1507999.84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1507997.52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1507986.43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1507987.68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1508017.24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1508061.01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1508061.47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1508064.95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354787.48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1508092.72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1508092.24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3299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1508101.85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1508102.30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1508106.24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1508170.48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1508183.96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354767.86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1508205.79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1508209.54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354765.67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1508211.94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1508211.28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1508183.69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1508170.17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354779.36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354775.17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354775.85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1508091.14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1508091.87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1508087.13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1508086.42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1508083.19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1508057.77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1508053.83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1508054.58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354798.64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1507985.75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1507978.15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354751.98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354754.54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1507889.13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354757.29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1507879.17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1507865.32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354696.11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354644.57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1507852.37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354641.11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1507871.88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354636.86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1507881.26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354635.75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354631.92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1507925.56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1507937.32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1507994.45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1508009.48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1508039.50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354593.15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1508098.21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1508117.10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354594.69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1508121.12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1508125.62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1508208.99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354516.67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1508301.10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354513.06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354513.49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1508298.46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354512.54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1508298.01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354514.27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1508294.86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1508206.98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1508173.80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1508170.18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1508178.45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1508127.63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1508120.06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354587.99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1508119.17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354569.25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354565.55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1508122.71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354561.88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1508121.11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354565.59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1508112.61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354554.68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1508107.78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354551.43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1508115.15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354547.77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354551.03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1508106.17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1508104.76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354543.46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354536.47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354515.39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1508100.00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1508085.83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1508091.32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1508090.76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354490.75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354478.44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1508081.66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3399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1508090.41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1508106.93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354463.62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1508111.85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354462.04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1508115.53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1508110.59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1508159.59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354419.77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1508194.45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354449.29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1508198.08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1508183.75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354402.79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1508216.98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354425.35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1508230.96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354401.14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1508220.59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1508241.86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1508245.15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1508257.45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354380.86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354380.99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1508315.26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1508328.52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354436.72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1508301.84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1508312.30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1508307.19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1508330.27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1508331.00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1508334.59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1508332.11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354389.74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1508329.19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354386.15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1508327.44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354391.10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1508317.16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1508301.78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1508293.39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1508289.92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354381.23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1508283.71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1508256.08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354393.18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1508247.10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354386.06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1508243.78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354399.18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1508215.28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1508178.42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1508143.25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1508141.91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354430.49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1508138.24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354433.56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1508139.58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354448.38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1508105.33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1508089.33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1508078.25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1508076.40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1508069.82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354415.98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1508067.08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354403.45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354412.63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1508064.89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354409.30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1508062.67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354401.86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1508064.29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354364.60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1508048.19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1508045.97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354361.23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1508025.68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354335.84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1508036.73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354332.51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1508034.52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354339.88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1507994.78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1507992.61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1507982.24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1507953.34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354226.59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1507971.12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1507969.01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354234.28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1507929.04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354183.46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1507979.27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354201.78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354239.74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1507949.87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354286.84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354288.03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354299.78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354291.38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1507986.68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3499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1508018.61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354352.57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1508020.82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354358.05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1508022.01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354367.10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1508032.81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1508049.43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354410.26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1508058.43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354422.19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354429.93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1508072.43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1508066.58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1508067.22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1508074.93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1508077.77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354485.35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1508066.39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354483.11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1508078.43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354504.91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1508097.29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1508086.06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354546.89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1508087.72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1508098.99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1508100.29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1508100.87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1508104.12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1508113.91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1508097.10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1508038.05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1508020.91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1508009.21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1508004.74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1508000.81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1508002.70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1507981.92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354525.09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1507983.58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354525.57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1507981.14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354521.90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1507980.41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354524.56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354505.08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1507963.11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354497.15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354477.96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1507959.81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1507888.87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1507889.23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1507890.25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354456.06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1507890.38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1507894.23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354451.65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1507957.59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1507955.18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354510.58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354509.77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1507959.97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354529.51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1507933.27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354533.32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354539.06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354523.01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354523.77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1507912.98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354555.10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354554.04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1507828.87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1507829.67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1507838.91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1507934.04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1507968.59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354528.44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1507967.77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1507977.27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1507994.25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1507982.58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354623.28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1507936.08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354628.78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1507924.44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354631.41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1507906.76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1507900.18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354631.80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1507884.70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354629.94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1507884.26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1507880.37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1507880.80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1507879.89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1507870.70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3599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354642.09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1507831.87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1507819.87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1507816.86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1507768.17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1507766.87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354657.87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1507764.29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1507750.44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354610.25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1507733.09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1507742.23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354592.27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1507741.88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354593.17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1507730.65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354554.73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1507728.32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1507731.74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1507731.61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354492.74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1507669.31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1507658.42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1507640.96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1507614.44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354386.13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1507578.81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1507575.94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354391.64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1507575.93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354378.27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1507615.97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1507637.70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1507657.74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354486.35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354493.11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354496.37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1507718.68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1507727.59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354543.97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354549.30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1507727.56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354553.42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1507724.20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1507714.18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354568.78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1507708.98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1507710.27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1507670.98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354581.78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1507667.70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354580.63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354581.28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354590.20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354595.16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1507586.58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1507587.23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1507588.79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1507593.70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354598.20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1507617.30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1507618.22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1507621.24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1507667.67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354587.57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1507710.57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354586.15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354608.68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1507728.92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354610.12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1507712.28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354614.11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1507712.63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1507729.27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354617.97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354674.69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1507748.47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1507716.42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1507712.90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1507709.16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354661.64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1507705.21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354683.72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1507708.99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1507692.33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1507688.71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1507684.77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354687.19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1507688.39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1507667.15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354672.47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1507664.01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3699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1507663.19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1507606.19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354708.35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1507565.39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1507561.25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1507563.49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1507562.80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1507560.59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1507558.38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1507545.75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354626.24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1507551.25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354622.39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1507550.17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354623.91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1507544.72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1507538.64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354605.01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1507494.42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354603.28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354567.88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1507474.43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1507481.20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1507481.26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354608.05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354614.93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1507470.17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1507391.74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354590.39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1507392.77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1507400.22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1507415.34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354545.16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354500.80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1507409.08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354466.78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1507413.13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354443.00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1507415.88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354444.51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354440.57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1507430.62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354396.94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1507406.04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1507351.68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354372.73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354363.52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1507273.13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1507274.80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1507267.85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354260.58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354252.25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354250.49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354204.23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354187.42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1507307.37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354126.69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354091.85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1507370.24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1507376.79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354090.94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354081.85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354057.21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1507420.37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354031.60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1507447.83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1507442.35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354037.97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1507434.11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354039.54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1507432.57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354034.96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1507428.05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354037.78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1507425.21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354042.32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354054.33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354085.30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354080.65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1507377.24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1507371.20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354081.02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1507367.15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354083.61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1507364.10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354091.28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1507365.78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3799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354124.41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1507342.89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1507340.76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354126.21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354148.41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1507326.28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354149.51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1507325.56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1507318.18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1507316.11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354152.97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354183.95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1507304.77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354185.79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354202.49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1507287.07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354259.62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1507274.94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354352.47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1507263.39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354353.34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1507270.34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354361.80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1507269.27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1507263.95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354365.68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1507261.42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354368.69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354370.55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354387.12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1507262.04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354405.83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1507410.39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1507415.17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1507425.23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1507414.79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354442.31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1507410.36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1507380.19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354510.40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1507370.25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354513.87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1507372.24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354508.01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354547.77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1507396.73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354576.84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1507379.15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354578.61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1507379.14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354594.85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354589.72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1507354.79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354614.52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1507315.83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1507310.98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354647.95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1507298.97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1507255.68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1507244.15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1507245.39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1507245.19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1507235.69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354661.06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1507234.71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1507243.14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354656.97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1507243.09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1507233.49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354593.94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1507237.95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1507242.56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354590.51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1507235.62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354595.81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1507178.48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1507123.94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1507122.34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354653.41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1507083.19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354662.13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1507080.15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1507081.75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354701.22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1507082.84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354701.77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354696.50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1507085.56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1507085.19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3899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1507085.03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354662.55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1507084.21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354653.19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1507093.07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354643.83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1507114.62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354645.64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1507119.02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354659.29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1507136.84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354692.37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1507134.49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1507149.35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1507160.38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1507159.80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354678.19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1507146.78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354666.25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1507139.99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354660.94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1507133.36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1507132.42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354656.69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354643.05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354640.84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1507126.48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1507145.07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1507165.14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1507180.70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1507190.85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1507201.40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354623.71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1507229.60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354666.02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1507228.94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1507229.07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354670.02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1507230.99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1507231.76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354693.55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1507230.57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1507230.73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1507231.94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1507239.93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354705.18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1507240.63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354703.80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1507254.64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1507257.78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354704.00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1507259.59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354704.74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1507260.51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354728.73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1507262.39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354728.42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1507264.39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1507262.06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354668.16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1507294.49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354649.79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1507302.57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1507394.23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1507388.92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354598.43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1507377.26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1507375.22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1507379.18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1507377.24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1507372.95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1507368.20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354662.84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1507356.73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354669.83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1507367.48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354675.77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1507354.25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1507330.87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354687.27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1507362.87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1507359.91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354691.67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1507360.42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354691.25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1507363.40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1507364.34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1507368.19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354695.41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1507384.98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1507389.25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3999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354691.04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1507388.57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1507367.71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354687.86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1507366.98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354676.39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1507370.55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354669.85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354670.41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1507377.86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1507378.65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1507377.07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354631.48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354617.50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354606.77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354602.68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1507400.54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1507470.18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1507474.69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1507478.69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1507483.69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1507486.96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1507494.21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354609.09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1507535.93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1507556.64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1507692.99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1507718.16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354683.85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1507718.75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354677.98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1507753.06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1507751.06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1507832.27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354646.03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354645.28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1507848.45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1507857.58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1507861.31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1507822.52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354760.80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1507768.51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1507733.28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354765.45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1507694.40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354763.62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1507674.45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1507643.53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1507640.70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1507633.04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1507570.13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354740.30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1507431.15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354751.83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1507391.03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1507376.51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1507378.02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1507378.58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1507397.75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354817.88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1507399.77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1507390.00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1507404.41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354805.12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354800.11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1507395.16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1507390.00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1507384.25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354777.83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1507383.98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354778.73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354777.95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1507393.15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1507431.65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1507435.63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354744.36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1507476.10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4099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1507475.13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354773.89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1507488.57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1507486.30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354815.73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1507487.19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354815.21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354816.15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1507489.70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1507493.60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1507488.10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1507486.40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1507533.10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1507539.64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354740.94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354740.39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1507544.28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1507543.61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354729.53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354719.11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1507633.40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354718.91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1507636.95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1507639.65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1507607.32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354787.96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1507597.32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354790.55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1507584.01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354796.13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1507585.07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354798.27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1507563.94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1507567.24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354856.49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1507585.08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354963.46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1507597.05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355010.93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1507607.26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355016.73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1507607.78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355066.79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1507618.21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1507610.78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1507609.70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355071.62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1507605.66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355073.56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1507606.52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1507583.21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355091.89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1507543.62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355063.53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355029.21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1507534.62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1507570.38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1507570.73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355023.93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355013.92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1507582.60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1507602.48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354971.43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1507594.28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354972.26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1507590.37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1507590.67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1507589.45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1507590.29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355006.57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1507597.73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355017.61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1507575.42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355019.15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1507568.15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355012.67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355013.51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1507562.86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1507564.24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355025.21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355024.36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1507534.66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1507525.43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1507502.77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355022.92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355018.81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355018.99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355025.99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1507530.65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355047.95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1507528.47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355064.10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1507528.06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1507532.67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1507539.89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355097.70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1507518.37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355098.78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1507514.52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1507514.85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1507510.71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1507503.49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355106.52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1507486.24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355107.60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4199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355110.30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1507460.54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355117.38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1507457.41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355119.11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1507444.03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355121.01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1507435.86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1507435.63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1507431.73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355121.92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1507431.96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355122.38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355122.83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355118.65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1507408.69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355076.74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1507443.83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1507448.19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355070.15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1507441.74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1507439.98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355038.41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355072.77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1507443.23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355074.64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355076.94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1507437.39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355083.65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355081.84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1507412.88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355082.95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355084.78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1507409.55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1507406.40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355070.66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355005.58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1507349.90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355000.93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1507356.15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355002.32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1507357.28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354999.88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354998.43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1507359.35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1507361.83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354994.65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1507385.89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354988.88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1507386.55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354987.43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354985.74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1507389.62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1507414.58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354979.71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1507418.42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354972.22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1507429.03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354967.48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1507459.62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1507462.18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354957.82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354963.34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1507478.31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354948.69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1507508.39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354952.47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354942.97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1507525.94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354938.02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1507541.82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1507573.57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354928.51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1507577.56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354919.16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1507582.25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1507567.63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1507563.95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1507562.96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354855.29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1507563.78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354855.09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1507569.82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1507561.26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1507569.92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1507570.73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1507574.54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1507540.54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1507524.80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354931.79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1507518.86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354940.31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1507521.02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4299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1507505.73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1507486.39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354941.39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354942.54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1507479.69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1507482.53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354945.97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1507455.06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354947.13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1507455.19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354969.51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1507424.09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1507407.11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1507403.06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354967.67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1507399.32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1507402.59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354983.45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1507384.44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1507367.28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1507364.90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354984.43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1507363.54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354992.96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1507359.77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354997.72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1507347.50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1507334.00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1507324.80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1507321.42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1507315.21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354920.54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1507316.91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354899.93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1507307.99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354896.87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1507312.89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1507347.49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1507350.89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1507354.69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1507351.26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1507351.06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1507343.01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1507341.68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1507345.75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1507342.18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1507339.25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1507332.37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1507325.44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1507328.55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354896.64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1507305.18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354897.59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1507302.99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1507301.63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354877.97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1507294.41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1507291.18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1507283.38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354821.86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1507282.17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1507275.59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354800.11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1507277.99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354797.43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1507274.38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1507270.35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1507193.74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1507093.24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1507072.96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1507073.92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1507062.58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354748.29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1507061.22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1507059.43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1507057.37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354744.58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1507047.21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354741.83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1507043.33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354743.57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354743.18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1507040.35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1507068.80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1507072.80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1507075.35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1507081.54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1507075.89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1507077.71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354844.22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1507075.32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354849.83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1507077.05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4399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1507065.10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1507030.69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1507026.50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354852.50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1507022.70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1507026.87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1506990.66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1506993.66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354872.99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1506962.26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1506958.45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1506962.06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354891.43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1506943.57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354902.43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1506908.34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1506919.62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1506918.43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1506915.72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1506916.35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1506917.53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354781.96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1506924.29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1506929.35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1506933.46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1506941.56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354765.28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1506950.88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354764.96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1506952.83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1506950.58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1506947.56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354762.66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1506944.04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1506938.04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1506925.24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1506920.19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1506904.36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354742.10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1506905.54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354748.13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1506900.91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1506883.93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1506884.95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354739.83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1506878.47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354753.61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1506902.36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1506929.37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1506913.78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1506914.97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354805.26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1506903.02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354818.15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1506884.42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1506881.22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354809.59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1506878.06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354810.83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1506874.26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354826.01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354793.79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1506845.31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1506831.84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354835.98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354834.41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1506824.14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354800.44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1506798.25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354815.48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1506800.20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1506806.85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354837.82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1506830.25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354829.83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1506860.87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354821.88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1506886.11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354805.92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354809.10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1506912.48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354824.80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1506911.68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354870.47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354903.63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354914.36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1506870.08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354918.77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1506856.25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4499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354916.34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1506830.80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1506801.85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1506784.60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354922.38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354913.89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354913.04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1506772.08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1506769.92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1506736.63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1506727.65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1506721.84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354834.39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354831.26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1506715.84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354835.43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1506710.60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354829.88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1506708.15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1506693.84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354806.10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1506705.07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354787.03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1506755.92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1506758.99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1506761.87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1506758.81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354737.49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354741.09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354738.46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1506782.26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1506821.97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354696.01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1506825.94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354694.89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1506824.96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354693.32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1506826.76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1506824.13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354694.48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1506819.33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1506758.17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1506753.15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354784.35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1506719.66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354803.42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1506686.43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1506682.03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354844.74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1506656.07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1506654.00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1506664.35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354870.93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1506638.17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354884.15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1506625.38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354901.14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1506593.18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1506582.69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1506583.48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354880.31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1506580.58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354881.13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1506568.29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1506568.27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1506570.27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1506594.32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1506598.07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1506600.84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1506597.07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1506609.40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354778.52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1506654.52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1506654.57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354757.82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1506673.83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1506676.70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1506675.94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354719.50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1506707.79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354700.15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1506725.17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1506726.30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354698.41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1506729.10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1506727.84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354677.87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1506745.22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1506746.37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354676.07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1506749.13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354659.98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1506761.33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354657.30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354658.48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1506757.31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354658.51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4599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354661.44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1506754.62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354673.86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1506743.46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1506723.65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354695.01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1506715.05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354702.75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354716.73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1506704.84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354712.89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354719.69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354753.60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1506666.82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354755.43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1506660.17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1506657.53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1506651.62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1506646.80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354764.93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1506644.15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1506648.92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1506644.09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354778.77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1506648.82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1506615.46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354809.82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354816.86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1506612.72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354823.42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1506606.51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1506596.81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1506603.76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1506592.30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354833.03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354835.93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1506583.92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1506589.57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1506549.64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354871.98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1506546.85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1506544.07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354877.61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1506521.74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1506518.45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354904.44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1506500.71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1506497.65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1506494.93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1506497.97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354943.44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354941.05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1506482.81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354946.36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1506479.00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354947.96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1506476.46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1506473.73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1506476.26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1506459.92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354967.99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1506418.94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354929.52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354932.66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1506412.79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1506411.86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354936.37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1506414.79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354935.36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1506415.71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354970.93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354975.51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1506450.00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354978.26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1506452.94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354994.99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355003.20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355009.44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355007.69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1506423.64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355007.65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1506422.54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354965.66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354964.41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1506384.73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1506382.00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354960.70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354963.43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354964.29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1506376.55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1506374.92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354967.18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1506379.27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354973.23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1506384.90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354997.44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1506359.97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354994.16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354977.65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1506344.74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354959.98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354982.92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1506307.18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354965.57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4699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1506341.51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354985.85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354983.23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1506343.86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354996.83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1506353.70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355000.21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1506322.18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355031.87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355034.65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355036.96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1506319.25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1506303.60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355053.30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1506299.12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1506300.74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1506292.85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355060.96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1506289.97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355088.10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1506266.57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1506256.03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355076.11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1506253.80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355079.62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355080.24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355082.38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1506254.65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355093.43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1506259.16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1506261.97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355093.73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1506275.16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355086.46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355084.41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355065.58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1506295.59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355055.03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355037.05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1506324.91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355000.32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1506362.74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354976.19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1506387.62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355010.56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355012.00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1506419.81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1506418.88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1506417.82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355016.92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1506417.23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1506410.37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1506400.42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355032.54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355035.02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1506400.49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355047.35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1506380.54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355058.74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355069.90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1506368.47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355067.32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1506365.92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355070.12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1506363.07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355072.86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355085.48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1506354.21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355082.44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355085.37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1506348.21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355088.43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355099.74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1506341.15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355098.27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1506339.54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355101.20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355102.71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355110.76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355139.45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1506299.21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355156.69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1506281.76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355159.55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355196.03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1506251.19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355193.05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355195.96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1506245.27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355198.95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1506247.34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355200.49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1506240.78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355161.03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1506211.77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1506214.45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355154.54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1506213.98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1506213.05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1506212.60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1506208.61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355153.93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355165.12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1506199.13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355162.10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355161.30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1506196.21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355158.71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1506193.16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355159.42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1506192.49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355144.43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1506174.77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4799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355137.38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355122.46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355041.76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355022.80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1506068.22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354984.02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1506082.12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1506085.13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354968.67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1506095.07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354965.22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354959.37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1506087.15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354928.13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1506112.39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354935.88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354933.50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354925.78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1506115.61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354906.38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1506141.97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354911.16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1506145.42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354908.80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1506148.66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354903.99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1506145.16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354894.07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354896.45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1506161.83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354883.94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1506172.43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354890.29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354887.92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1506180.31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354881.57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354874.59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1506185.12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1506198.04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354872.08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1506206.53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1506201.35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354842.85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1506234.22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354848.24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1506261.10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354830.59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1506267.42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1506271.76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1506264.33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354802.50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354817.06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1506295.52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1506286.39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354861.59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1506330.62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354858.26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354853.68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354850.44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1506333.89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354854.99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1506327.60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354844.59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1506327.36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354836.17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1506325.04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354841.35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1506317.80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354814.75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1506298.76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354800.15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1506326.13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1506334.65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354792.75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354791.51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1506352.95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354821.29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354820.72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354818.45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1506362.07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1506334.64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354775.96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354768.54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1506332.58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354763.21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1506340.03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354759.67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354764.84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1506353.59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354757.26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1506348.41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354742.62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1506368.91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354750.08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354747.77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354740.22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354726.87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1506390.62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1506395.98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354731.77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1506399.19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354724.49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1506393.82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1506444.61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1506450.75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354787.49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1506447.56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354790.72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1506449.93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1506453.11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354797.22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1506459.48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354813.31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1506437.61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1506430.09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4899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354816.02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354817.42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1506438.67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354800.43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1506461.80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354808.69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1506467.92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1506471.14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354804.95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1506470.14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1506502.45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354791.50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354801.72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1506467.77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354782.83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1506453.93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354774.52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1506447.84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354773.69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354771.29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1506405.11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354697.43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1506455.86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354686.53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354676.18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1506459.09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354664.18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354664.30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1506490.01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354661.73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1506493.08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354654.33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354638.84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1506505.51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354645.47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1506514.38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1506508.60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354628.83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1506517.62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1506536.82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354628.21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354604.34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1506557.55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354601.62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1506560.48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1506554.39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354590.52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1506559.28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354596.92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354594.23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1506567.97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1506562.20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1506603.91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1506610.44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354561.47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1506605.34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354564.39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1506634.92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354609.49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1506610.36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354624.47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354649.95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1506565.63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354687.83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1506527.02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1506529.82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354692.17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354689.36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1506535.31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1506533.32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354679.36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1506541.43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1506544.27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354679.45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1506547.12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1506544.25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354652.84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1506568.47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354655.74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1506571.30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354650.00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1506571.28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1506591.53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354632.92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1506594.29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354628.33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354630.82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354628.03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1506604.34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354625.55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1506601.93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354611.95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1506616.04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354609.59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1506613.77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1506639.13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354569.83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1506665.84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1506668.73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354563.52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354559.22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1506667.76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354542.55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1506683.97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1506689.32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354539.66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1506686.73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354536.14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1506684.58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1506664.49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354560.48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354582.45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1506639.33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354546.76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1506606.89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354541.66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1506621.50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4999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354531.48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1506623.54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1506631.87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354537.78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354528.66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354518.66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1506634.78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354516.97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1506633.43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354517.65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1506628.63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354519.65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1506630.50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354546.52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1506601.24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354553.92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1506593.22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354554.45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1506588.24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1506590.26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1506579.72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1506573.48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1506570.51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354569.02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1506576.73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354580.86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1506559.14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354583.55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1506556.18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354585.94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354594.80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354625.83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1506514.91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1506502.64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354624.25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354621.23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1506504.37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354646.24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1506476.55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354648.81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1506473.49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354655.56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1506479.15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1506472.52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1506431.54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1506437.14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354618.39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1506425.87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354668.12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1506452.66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354672.70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1506450.35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354675.00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1506447.09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1506449.45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1506446.94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354679.34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1506441.29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354682.63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1506443.73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354696.60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354715.34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1506388.78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354719.80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354722.10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354725.62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1506385.54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354728.51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354695.45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1506359.61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354692.16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354646.29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354642.86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1506325.32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354634.06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1506335.25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354636.06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354633.41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1506339.99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354631.40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1506338.24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354620.14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1506350.97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354615.06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354610.98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354612.06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1506343.81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354569.07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1506305.70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1506325.78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1506328.69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354544.66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354557.29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1506347.26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354554.68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354534.13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1506348.49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354525.96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1506371.55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354523.36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354513.69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1506372.05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354525.97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1506382.57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1506385.60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354511.08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1506375.09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354494.90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1506393.75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1506406.30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354492.27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1506396.78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1506405.50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354475.20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1506426.80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354484.54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354472.60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5099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354464.04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354475.63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354473.03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1506442.29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354461.42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354456.56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1506431.90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354460.33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354462.90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1506413.42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354468.50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1506418.11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354481.69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1506402.90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354475.95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354478.57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1506394.88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354484.29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1506399.85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354495.91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1506386.47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354490.29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354492.90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354498.55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354508.76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1506360.63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354511.38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354516.83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354531.07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354523.20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1506339.18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354525.80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354533.69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1506342.86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354543.48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354538.05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1506326.85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1506280.79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354456.97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354454.03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354452.24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354445.84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354434.28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1506242.92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354436.32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1506261.01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1506256.12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354419.13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354419.45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1506289.95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354441.80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1506315.95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354440.49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1506295.41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1506297.49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1506294.00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354430.63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1506291.95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354415.59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1506272.67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354407.14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1506283.30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1506357.66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354402.53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1506386.68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354398.65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1506387.68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1506385.86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1506385.49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354391.14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354386.54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1506359.81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354390.17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1506354.77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1506333.26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1506329.38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1506327.55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354378.92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354376.87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1506307.76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1506307.23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354373.33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1506275.34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354368.55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1506275.84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354364.93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1506283.16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354317.29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1506259.66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354315.79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1506262.72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354312.21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1506260.95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354313.71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1506257.88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354309.78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1506255.91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354308.38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354304.80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1506257.07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1506254.16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354289.14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1506245.73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354278.96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1506266.38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354277.56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1506274.74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354270.79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1506311.67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354284.72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1506313.71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354285.79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1506316.14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354287.59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1506331.56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354298.59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1506338.41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354310.78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1506344.59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354312.64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5199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1506351.81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354322.25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1506414.80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354350.27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1506437.26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354351.81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1506441.65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354347.21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1506443.27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354350.25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1506451.86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354346.47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1506453.19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354345.98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1506451.77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354343.64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1506452.60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354342.31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1506448.83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354344.64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354344.25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1506446.88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354341.75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1506447.76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1506443.99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354342.91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1506443.12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1506440.83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354346.70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1506439.21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354346.58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1506438.84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1506416.66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354331.28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1506418.59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354329.42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1506415.04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1506413.11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354318.71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1506385.51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354316.17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1506386.83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354314.32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1506383.29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354304.71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354299.27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1506361.59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1506358.05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354302.86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1506355.20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354294.94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1506340.02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354292.51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1506333.37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354284.26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1506321.06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354276.52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1506326.23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354274.29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1506322.91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354282.02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1506317.74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354281.33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1506314.80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354265.86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1506290.84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354262.51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1506289.56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354261.74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354258.01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1506290.16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354244.05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354229.16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1506289.08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354219.92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354210.88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1506266.48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354212.34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1506269.78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354208.69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1506271.40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354207.22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354196.17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1506273.03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354184.69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1506277.81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354207.40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1506322.32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1506342.78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354230.68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1506409.90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354262.58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1506431.34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354266.49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1506429.47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354268.22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1506433.07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354264.35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354273.10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1506452.37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354277.60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354281.59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1506461.86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354283.08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1506465.57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354279.05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1506467.19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354290.77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1506496.13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354299.77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1506520.57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1506529.46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1506533.34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1506572.02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1506595.64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354358.90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1506678.74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1506726.33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1506703.94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1506675.50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354423.48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1506676.06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354422.11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354420.45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354421.82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1506669.41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354408.56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1506641.16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1506641.63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354405.84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354392.79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354389.47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354387.85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1506605.23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354370.61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1506581.72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354369.00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1506578.06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1506574.30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354379.31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1506566.12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1506559.94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354366.09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1506561.98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5299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354365.21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1506558.08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354368.04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1506545.55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354363.13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1506534.03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354355.61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1506527.54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354355.19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1506515.02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354347.21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1506516.90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354340.22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354342.33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354347.97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1506512.63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354354.28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354353.98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1506509.81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354357.87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1506508.90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354358.99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1506513.70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354361.99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354368.06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1506516.64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354366.23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1506512.97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354373.43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1506518.42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354363.78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1506523.25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354366.65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1506528.96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354371.68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1506543.84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1506554.17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1506558.26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354382.82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1506564.19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354385.16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1506569.47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354380.60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1506571.49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354393.90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1506600.25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354395.49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354396.79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1506596.20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354403.25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1506593.35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354404.86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1506597.01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354399.92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1506602.55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354395.57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1506603.89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354401.22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1506616.09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354411.37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1506637.72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354418.62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1506653.17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1506651.66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1506655.32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354420.31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1506656.80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354430.23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1506677.94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354442.15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354461.62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1506693.02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354478.79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1506683.32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354482.55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1506683.32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354485.89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1506731.15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354506.08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1506739.28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354519.03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1506757.08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354515.79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1506759.43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354500.50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1506738.35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354511.93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1506730.21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354482.80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1506689.21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354480.89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1506687.33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1506690.10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354475.82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1506691.71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354472.33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354471.44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1506692.07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354463.44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1506696.60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354433.88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354443.16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1506729.35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1506731.13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354430.31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1506712.50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354388.07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1506733.39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354390.13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1506737.63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1506789.35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354418.12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1506788.05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354419.87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1506791.65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1506792.93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354429.76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1506818.55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354437.62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1506814.55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354439.43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1506818.12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354431.46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1506822.15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354432.29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354428.70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1506825.50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354411.86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1506791.11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354387.37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1506740.97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354321.48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1506786.83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354303.46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354304.91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354308.85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1506799.23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354314.14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1506807.96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354318.59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1506809.68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354316.42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1506811.25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354333.94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1506835.86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354335.23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1506834.98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354337.54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1506838.24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1506839.10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354351.41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1506860.36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354353.15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1506859.16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354355.47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1506862.42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1506863.66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1506897.39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1506901.94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5399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1506900.02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354385.96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1506903.28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354383.26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1506905.19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354391.83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1506917.20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354405.21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1506929.32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354410.69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1506925.99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1506932.03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354416.57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1506939.63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354413.88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354411.34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1506940.28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354406.26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354403.33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1506943.01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354408.37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1506937.60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1506920.32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354384.81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1506923.52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354382.50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1506920.26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354386.85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1506917.16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354368.01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1506904.31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354365.69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1506901.05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354372.16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1506896.45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354359.07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1506878.06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354352.41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1506882.75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354350.09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1506879.49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354356.69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1506874.74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354340.28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1506851.60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354333.84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1506856.02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354331.54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1506852.75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354337.90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1506848.34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354323.53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1506828.03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354316.53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1506833.00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1506829.76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1506824.81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354307.64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1506805.74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354307.08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1506804.61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354302.78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1506806.79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354300.20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1506801.64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1506796.45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354294.77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1506797.69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354292.35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1506793.23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354285.98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1506782.64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354289.80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1506779.77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354283.42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1506771.35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354277.53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1506774.88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354275.47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1506771.45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354281.35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1506767.93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354266.93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1506743.61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354258.97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1506726.92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1506730.15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354250.47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1506726.54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354257.20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1506723.33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354246.07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1506709.07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354249.20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1506706.59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354260.54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1506720.90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1506741.76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354286.91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1506769.24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354295.41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354291.54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354301.19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1506796.01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354319.11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1506783.56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354315.34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1506778.13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354308.98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354307.60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1506776.65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354312.93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1506774.70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354314.83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1506764.06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354312.66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1506763.94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354310.62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1506758.30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354314.38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1506756.94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354315.54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1506760.16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354315.70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1506759.18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354319.64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1506759.88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354317.18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1506773.67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354322.48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1506781.23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354385.58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1506737.30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354381.12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1506728.17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1506721.57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1506722.40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1506718.86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354375.59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1506718.01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354354.37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1506678.70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354314.04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1506597.35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354307.60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1506580.06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354306.81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1506580.34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1506576.58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1506576.27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354305.17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1506573.25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354297.87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1506543.27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1506543.64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354295.44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354295.29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1506532.68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354297.63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1506528.82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354296.95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1506525.92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354293.66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1506526.71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354292.71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1506522.82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354295.96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1506521.99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1506497.51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354284.87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1506492.21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5499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354282.08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1506493.33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354280.58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1506489.62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354283.35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1506488.53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354277.58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1506474.15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354274.75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1506475.28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1506471.58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354276.01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1506470.44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354269.32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1506453.76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354264.76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1506444.61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354262.41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1506445.78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354260.62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1506442.21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1506441.08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354259.86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1506434.88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354248.20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1506411.75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354246.70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1506412.47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354244.91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1506408.89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354246.36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1506408.18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354234.20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1506383.63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354227.27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1506375.89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354224.67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1506369.73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354222.46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1506370.64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1506366.97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1506365.99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1506344.51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354211.03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1506345.84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354209.29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1506342.23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354211.94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1506340.93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354203.58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1506323.68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354181.60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1506280.91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354179.19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1506275.16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354170.66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1506275.03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354177.67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1506271.44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354168.57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1506249.51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354156.33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1506243.50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354150.42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1506241.83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354145.13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1506260.69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354141.27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1506259.62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1506240.72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354132.52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354113.91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354109.90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1506250.67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354106.00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1506249.79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354110.07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354099.96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1506229.38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354073.40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1506228.33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354068.94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354069.37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1506228.19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354044.47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1506227.18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354044.27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354040.27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1506232.43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1506226.67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354027.00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1506226.03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354026.19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1506230.69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354023.06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1506225.43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353999.84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1506221.80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354000.46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1506217.85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1506218.12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354003.49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1506209.96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354007.45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1506210.57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354006.16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1506218.75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354031.33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1506222.65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1506224.18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354100.76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354135.80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1506233.45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354158.19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1506246.56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354205.61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1506264.46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354212.83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1506261.25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354222.83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354231.14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1506283.79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1506278.14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354268.36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1506287.56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354273.71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1506273.61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354281.79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354278.64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354276.74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1506239.11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354275.27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1506242.20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354271.67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1506240.46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354273.20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1506237.28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354222.48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1506215.44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354218.92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1506213.60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354220.76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1506210.07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354197.68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1506203.14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1506201.37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354196.05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1506197.30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354177.69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1506187.90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1506194.40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354170.77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1506192.55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354174.31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1506186.05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354155.05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354148.11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5599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354147.53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1506185.64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1506185.40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354144.11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1506175.58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354120.35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1506174.31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354119.89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354115.90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354116.28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1506174.11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354073.12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1506171.73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354072.63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1506182.06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354069.08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1506171.52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354049.56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1506170.47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354049.46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1506173.42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1506173.24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354045.60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1506170.31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354037.89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1506169.91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354033.00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1506164.39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354025.56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1506162.46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354010.12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353999.64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1506147.00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353979.97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1506137.19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353989.39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354000.53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1506123.93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354003.76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1506117.38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354013.37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1506104.50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354034.27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1506084.00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354037.07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1506086.86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354016.19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1506107.35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354007.16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1506119.61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354002.31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1506129.30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353991.20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1506123.80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353985.39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1506135.47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354002.24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1506143.85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354012.32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1506156.77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354026.59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1506158.58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354029.38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354031.05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1506153.01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354034.92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1506154.02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354033.24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1506160.34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354035.31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1506160.85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354039.82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354054.19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1506166.74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354054.55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1506159.22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354058.55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1506159.42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354058.17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1506167.03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354097.41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1506169.06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354097.72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354101.72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1506165.96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354101.55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1506169.22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354131.92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1506170.92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354132.06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354136.05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1506168.52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354135.92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1506171.15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354156.27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1506172.22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354162.90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1506175.62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354163.49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354167.04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1506176.31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354166.44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1506177.45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354201.43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1506195.54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354219.28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1506204.83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354221.32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1506200.82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354224.91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1506206.69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354266.30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1506229.17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354268.66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1506224.48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354272.23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1506226.27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1506231.03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354279.24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1506235.65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354284.11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1506238.77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354290.92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1506242.13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5669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354303.44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1506248.28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354306.25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1506242.65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354309.84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1506244.42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354307.01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1506250.11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354345.08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1506268.91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354347.51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354351.10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1506265.85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354348.67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1506270.70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354363.15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1506277.79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354366.75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1506270.44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5679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354366.31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1506267.64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354338.70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1506151.91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354335.72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1506152.62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354336.88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1506157.46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354332.99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354330.90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1506149.63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354337.79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1506148.01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354319.39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1506070.68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354299.70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1506075.36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354298.76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1506071.48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5689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354318.53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1506066.57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354317.39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1506062.59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354318.34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1506060.07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1506043.63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354264.88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1506040.96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354263.64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1506040.94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1506036.08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354232.89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1506028.23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354232.05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1506028.48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354233.02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1506032.31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5699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354239.18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1506040.04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354244.98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1506058.56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354245.04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1506071.07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354256.98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1506094.86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354258.07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1506107.65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354266.41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1506134.26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354272.20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1506152.89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354277.94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1506151.18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354279.12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1506155.01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354273.39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1506156.78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5709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354273.74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1506157.73</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354269.93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1506158.92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354262.61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1506135.44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1506136.97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354256.51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1506133.16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354261.36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1506131.65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354254.09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1506108.26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354253.07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1506095.90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354243.22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1506076.44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354227.25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1506084.47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5719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1506080.90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354240.87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1506073.21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354240.97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1506059.02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354235.52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1506041.89</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354229.26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1506034.08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354227.25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1506025.82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354198.63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1505913.00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354192.74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1505909.22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354182.94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1505908.00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354171.50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1505899.75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5729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354158.28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1505890.40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354143.54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1505873.38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354127.71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1505834.34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354119.95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1505818.00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354114.01</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1505812.10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354112.36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1505813.72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354109.57</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1505810.86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354111.20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1505809.34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354097.13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1505800.56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354088.18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1505798.85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5739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354089.79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1505790.45</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354084.38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1505789.36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354074.40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1505796.36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354077.96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1505801.47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354074.68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1505803.76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354071.12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1505798.67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354065.14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1505802.81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354068.30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1505807.30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354068.58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1505812.16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354064.58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1505812.37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5749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354064.39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1505808.68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354061.89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1505805.10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354056.20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1505809.08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354053.90</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1505805.80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354062.88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1505799.52</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5754</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354078.82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1505788.36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5755</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354072.72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1505787.18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5756</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354067.32</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1505779.20</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5757</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354067.36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1505777.38</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5758</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354055.48</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1505777.44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5759</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354055.46</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1505773.44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5760</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354067.35</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1505773.47</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5761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354067.09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1505734.56</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5762</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354181.43</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1505733.74</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5763</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354181.49</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1505732.21</w:t>
            </w:r>
          </w:p>
        </w:tc>
      </w:tr>
      <w:tr w:rsidR="00B01FED" w:rsidRPr="00BA43CB" w:rsidTr="006C2FB1">
        <w:tc>
          <w:tcPr>
            <w:tcW w:w="24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jc w:val="center"/>
              <w:rPr>
                <w:rFonts w:ascii="Times New Roman" w:hAnsi="Times New Roman" w:cs="Times New Roman"/>
              </w:rPr>
            </w:pPr>
            <w:r w:rsidRPr="00BA43CB">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354188.04</w:t>
            </w:r>
          </w:p>
        </w:tc>
        <w:tc>
          <w:tcPr>
            <w:tcW w:w="3119" w:type="dxa"/>
            <w:tcBorders>
              <w:top w:val="single" w:sz="4" w:space="0" w:color="auto"/>
              <w:left w:val="single" w:sz="4" w:space="0" w:color="auto"/>
              <w:bottom w:val="single" w:sz="4" w:space="0" w:color="auto"/>
              <w:right w:val="single" w:sz="4" w:space="0" w:color="auto"/>
            </w:tcBorders>
          </w:tcPr>
          <w:p w:rsidR="00B01FED" w:rsidRPr="00BA43CB" w:rsidRDefault="00B01FED" w:rsidP="00697C4A">
            <w:pPr>
              <w:pStyle w:val="ConsPlusNormal"/>
              <w:rPr>
                <w:rFonts w:ascii="Times New Roman" w:hAnsi="Times New Roman" w:cs="Times New Roman"/>
              </w:rPr>
            </w:pPr>
            <w:r w:rsidRPr="00BA43CB">
              <w:rPr>
                <w:rFonts w:ascii="Times New Roman" w:hAnsi="Times New Roman" w:cs="Times New Roman"/>
                <w:lang w:val="en-US"/>
              </w:rPr>
              <w:t>1505732.16</w:t>
            </w:r>
          </w:p>
        </w:tc>
      </w:tr>
    </w:tbl>
    <w:p w:rsidR="00B01FED" w:rsidRPr="00E43539" w:rsidRDefault="00B01FED" w:rsidP="00BA4810">
      <w:pPr>
        <w:spacing w:line="14" w:lineRule="exact"/>
        <w:rPr>
          <w:color w:val="FF0000"/>
          <w:sz w:val="24"/>
          <w:szCs w:val="24"/>
        </w:rPr>
      </w:pPr>
    </w:p>
    <w:p w:rsidR="00B01FED" w:rsidRPr="00136BE8" w:rsidRDefault="00B01FED" w:rsidP="00BA4810">
      <w:pPr>
        <w:ind w:left="-15" w:firstLine="540"/>
        <w:jc w:val="right"/>
        <w:rPr>
          <w:color w:val="FF0000"/>
          <w:sz w:val="24"/>
          <w:szCs w:val="24"/>
        </w:rPr>
      </w:pPr>
    </w:p>
    <w:tbl>
      <w:tblPr>
        <w:tblW w:w="9289" w:type="dxa"/>
        <w:tblInd w:w="62" w:type="dxa"/>
        <w:tblLayout w:type="fixed"/>
        <w:tblCellMar>
          <w:left w:w="62" w:type="dxa"/>
          <w:right w:w="62" w:type="dxa"/>
        </w:tblCellMar>
        <w:tblLook w:val="0000"/>
      </w:tblPr>
      <w:tblGrid>
        <w:gridCol w:w="2485"/>
        <w:gridCol w:w="3685"/>
        <w:gridCol w:w="3119"/>
      </w:tblGrid>
      <w:tr w:rsidR="00B01FED" w:rsidRPr="008005C9" w:rsidTr="009D6B12">
        <w:tc>
          <w:tcPr>
            <w:tcW w:w="9289" w:type="dxa"/>
            <w:gridSpan w:val="3"/>
            <w:tcBorders>
              <w:top w:val="single" w:sz="4" w:space="0" w:color="auto"/>
              <w:left w:val="single" w:sz="4" w:space="0" w:color="auto"/>
              <w:right w:val="single" w:sz="4" w:space="0" w:color="auto"/>
            </w:tcBorders>
          </w:tcPr>
          <w:p w:rsidR="00B01FED"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 xml:space="preserve">ОХРАННАЯ ЗОНА ДЛЯ ГАЗОПРОВОДА СРЕДНЕГО ДАВЛЕНИЯ </w:t>
            </w:r>
          </w:p>
          <w:p w:rsidR="00B01FED" w:rsidRPr="008005C9" w:rsidRDefault="00B01FED" w:rsidP="009D6B12">
            <w:pPr>
              <w:pStyle w:val="ConsPlusNormal"/>
              <w:jc w:val="center"/>
              <w:rPr>
                <w:rFonts w:ascii="Times New Roman" w:hAnsi="Times New Roman" w:cs="Times New Roman"/>
                <w:sz w:val="24"/>
                <w:szCs w:val="24"/>
              </w:rPr>
            </w:pPr>
            <w:r>
              <w:rPr>
                <w:rFonts w:ascii="Times New Roman" w:hAnsi="Times New Roman" w:cs="Times New Roman"/>
                <w:sz w:val="24"/>
                <w:szCs w:val="24"/>
              </w:rPr>
              <w:t>П. ЧАЛНА</w:t>
            </w:r>
          </w:p>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 xml:space="preserve">ПЛОЩАДЬ </w:t>
            </w:r>
            <w:r>
              <w:rPr>
                <w:rFonts w:ascii="Times New Roman" w:hAnsi="Times New Roman" w:cs="Times New Roman"/>
                <w:sz w:val="24"/>
                <w:szCs w:val="24"/>
              </w:rPr>
              <w:t>ЗОНЫ</w:t>
            </w:r>
            <w:r w:rsidRPr="008005C9">
              <w:rPr>
                <w:rFonts w:ascii="Times New Roman" w:hAnsi="Times New Roman" w:cs="Times New Roman"/>
                <w:sz w:val="24"/>
                <w:szCs w:val="24"/>
              </w:rPr>
              <w:t xml:space="preserve"> 92377 КВ.М.</w:t>
            </w:r>
          </w:p>
        </w:tc>
      </w:tr>
      <w:tr w:rsidR="00B01FED" w:rsidRPr="008005C9" w:rsidTr="009D6B12">
        <w:tc>
          <w:tcPr>
            <w:tcW w:w="2485" w:type="dxa"/>
            <w:tcBorders>
              <w:top w:val="single" w:sz="4" w:space="0" w:color="auto"/>
              <w:left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Координаты, м (МСК-10)</w:t>
            </w:r>
          </w:p>
        </w:tc>
      </w:tr>
      <w:tr w:rsidR="00B01FED" w:rsidRPr="008005C9" w:rsidTr="009D6B12">
        <w:tc>
          <w:tcPr>
            <w:tcW w:w="2485" w:type="dxa"/>
            <w:tcBorders>
              <w:left w:val="single" w:sz="4" w:space="0" w:color="auto"/>
              <w:bottom w:val="single" w:sz="4" w:space="0" w:color="auto"/>
              <w:right w:val="single" w:sz="4" w:space="0" w:color="auto"/>
            </w:tcBorders>
            <w:vAlign w:val="center"/>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Обозначение характерных точек границ</w:t>
            </w:r>
          </w:p>
        </w:tc>
        <w:tc>
          <w:tcPr>
            <w:tcW w:w="3685" w:type="dxa"/>
            <w:tcBorders>
              <w:top w:val="single" w:sz="4" w:space="0" w:color="auto"/>
              <w:left w:val="single" w:sz="4" w:space="0" w:color="auto"/>
              <w:bottom w:val="single" w:sz="4" w:space="0" w:color="auto"/>
              <w:right w:val="single" w:sz="4" w:space="0" w:color="auto"/>
            </w:tcBorders>
            <w:vAlign w:val="center"/>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X</w:t>
            </w:r>
          </w:p>
        </w:tc>
        <w:tc>
          <w:tcPr>
            <w:tcW w:w="3119" w:type="dxa"/>
            <w:tcBorders>
              <w:top w:val="single" w:sz="4" w:space="0" w:color="auto"/>
              <w:left w:val="single" w:sz="4" w:space="0" w:color="auto"/>
              <w:bottom w:val="single" w:sz="4" w:space="0" w:color="auto"/>
              <w:right w:val="single" w:sz="4" w:space="0" w:color="auto"/>
            </w:tcBorders>
            <w:vAlign w:val="center"/>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Y</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sz w:val="24"/>
                <w:szCs w:val="24"/>
              </w:rPr>
            </w:pPr>
            <w:r w:rsidRPr="008005C9">
              <w:rPr>
                <w:rFonts w:ascii="Times New Roman" w:hAnsi="Times New Roman" w:cs="Times New Roman"/>
                <w:sz w:val="24"/>
                <w:szCs w:val="24"/>
              </w:rPr>
              <w:t>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354342.01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1506145.95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354344.71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1506157.26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354349.43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1506156.12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354353.13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1506171.69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354375.36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1506265.24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354377.76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1506275.33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354376.46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1506278.08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354372.88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1506279.21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354370.81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1506283.45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354369.02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1506282.56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354366.53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1506287.46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354352.19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1506280.38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354290.48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1506249.89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354285.50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1506259.80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354283.00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1506275.87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354273.74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1506299.67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354244.09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1506288.25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354226.42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1506296.20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354215.92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1506272.54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354213.02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1506271.48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354197.02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1506278.68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354237.04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1506363.23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354241.48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1506368.67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354277.43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1506441.45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354289.20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1506466.95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354304.44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1506504.65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354310.11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1506525.99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354316.67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1506567.63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354342.66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1506627.50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354388.76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1506715.89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354426.86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1506694.33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354431.98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1506693.63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354440.66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1506688.44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354453.46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1506680.33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354461.26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1506676.11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354465.20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1506683.08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354474.37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1506678.32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354510.25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1506643.89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39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354511.88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1506638.97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354600.45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1506541.98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354606.22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1506537.35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354626.19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1506515.92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354717.68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1506394.52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354878.71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1506171.10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354934.24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1506097.00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354942.49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1506089.56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354953.06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1506101.57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355101.83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1506270.69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49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355146.04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1506318.30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355026.22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1506428.60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354884.13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1506560.88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354920.17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1506601.67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354927.00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1506610.40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354907.51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1506625.66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354916.77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1506637.49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354882.52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1506664.41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354863.42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1506673.73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354844.24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1506684.52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59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354832.77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1506692.50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354838.15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1506699.26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354908.52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1506752.18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354931.16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1506762.47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354940.11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1506767.70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354936.42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1506778.04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354943.79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1506792.05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354912.35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1506893.76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354904.43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1506897.95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354899.31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1506916.04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69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354920.91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1506922.43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354952.15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1506932.44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354958.61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1506935.59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355059.60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1506968.03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355080.21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1506896.76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355114.98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1506787.24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355137.09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1506794.24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355140.80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1506797.91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355195.54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1506818.69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355295.31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1506843.14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79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355293.06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1506852.15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355312.81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1506857.03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355315.53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1506852.42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355310.80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1506850.34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355329.37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1506804.40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355333.58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1506806.11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355381.52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1506656.01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355398.14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1506604.55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355387.18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1506601.23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355388.65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1506596.40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89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355387.04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1506595.96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355393.61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1506574.34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355412.10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1506579.95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355408.74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1506591.02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355418.08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1506593.90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355395.99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1506666.75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355394.88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1506667.13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355348.72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1506812.41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355342.53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1506827.16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355338.18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1506825.34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99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355331.67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1506841.47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355336.50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1506843.46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355330.51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1506858.31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355326.72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1506867.80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355324.63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1506876.35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355273.76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1506863.89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355275.94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1506854.81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355190.94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1506834.07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355133.26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1506811.98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355124.95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1506808.80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109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355094.99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1506902.76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355069.55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1506991.25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355053.04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1507048.66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355049.88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1507055.08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355027.88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1507125.83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355032.74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1507127.29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355024.00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1507154.56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354970.97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1507319.18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354974.53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1507320.12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354976.28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1507314.30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119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355001.61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1507321.74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355008.78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1507324.21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354995.54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1507363.60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354952.40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1507492.00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354925.72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1507588.97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354923.75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1507598.16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354856.75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1507583.82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354827.29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1507576.60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354807.68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1507574.44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354803.64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1507596.05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129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354801.03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1507595.56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354800.79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1507604.36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354798.14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1507610.66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354794.89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1507617.24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354790.58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1507623.71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354777.72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1507643.57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354777.32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1507649.52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354774.28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1507649.47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354773.03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1507673.99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354774.91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1507693.61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139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354771.90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1507732.78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354770.27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1507772.33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354769.50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1507820.82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354766.32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1507884.70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354694.36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1507880.38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354648.19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1507872.20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354645.35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1507878.64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354643.17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1507883.50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354639.07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1507898.40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354642.79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1507905.37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149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354641.15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1507911.66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354639.10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1507927.49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354633.52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1507939.41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354626.01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1507982.86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354627.27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1507994.99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354624.21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1508009.55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354626.26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1508022.19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354618.19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1508042.52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354599.39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1508100.34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354596.60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1508116.12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159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354590.10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1508130.74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354575.48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1508124.24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354552.24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1508114.00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354549.62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1508120.50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354484.49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1508092.23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354400.80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1508077.60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354372.34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1508060.03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354243.44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1507972.10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354234.96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1507984.86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354218.18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1507973.81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169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354226.98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1507960.45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354230.37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1507962.57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354239.10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1507949.74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354381.50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1508046.91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354406.26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1508062.21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354489.11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1508076.79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354541.31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1508099.45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354544.24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1508092.86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354581.42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1508109.38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354584.07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1508095.84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179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354603.34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1508036.28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354609.74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1508020.29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354608.03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1508009.29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354611.04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1507994.23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354609.89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1507982.52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354618.00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1507934.36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354623.54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1507922.69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354625.52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1507907.47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354619.50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1507896.90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354623.56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1507894.56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189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354627.90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1507878.38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354632.01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1507869.28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354634.82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1507853.53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354696.40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1507864.51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354751.25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1507867.87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354753.08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1507819.93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354754.09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1507769.88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354755.88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1507730.57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354758.74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1507693.88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354756.87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1507674.02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199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354759.28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1507632.51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354765.56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1507632.84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354776.59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1507615.84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354783.12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1507604.02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354778.38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1507595.01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354782.32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1507592.02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354785.30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1507576.30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354790.69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1507577.41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354793.54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1507556.65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354830.42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1507560.93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209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354911.86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1507579.13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354937.29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1507486.32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354986.13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1507340.46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354950.97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1507330.22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355012.47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1507137.76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355007.95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1507136.23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355036.04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1507045.84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355052.14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1506994.27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355048.54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1506993.04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355051.90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1506982.35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219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354950.18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1506949.82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354943.25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1506946.22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354915.44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1506937.18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354879.46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1506926.82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354891.07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1506887.12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354899.27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1506882.58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354926.45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1506793.62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354921.41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1506783.35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354914.72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1506779.43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354917.62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1506774.01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229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354900.61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1506766.08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354827.39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1506711.40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354810.33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1506689.78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354826.10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1506677.38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354837.42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1506670.00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354856.38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1506659.52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354874.00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1506650.63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354894.33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1506634.76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354885.05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1506622.92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354904.28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1506607.85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239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354864.66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1506562.91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354868.51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1506553.39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354941.01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1506485.94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355123.31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1506317.48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355089.96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1506281.53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354941.80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1506113.39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354886.23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1506188.02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354730.90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1506403.89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354638.23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1506526.21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354615.15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1506551.30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249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354608.48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1506556.59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354529.35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1506643.39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354528.24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1506649.01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354522.03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1506654.89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354483.84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1506691.66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354459.30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1506705.14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354455.49</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1506698.41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354431.52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1506712.36</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354426.71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1506712.98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354382.45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1506737.74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259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354327.77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1506633.59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354301.17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1506572.24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354293.16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1506532.24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354293.84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1506527.38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354289.08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1506509.49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354274.57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1506473.05</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354262.80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1506447.58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354229.10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1506379.52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354224.50</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1506374.03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354220.21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1506364.88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269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354174.41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1506268.40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354196.87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1506257.72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354206.83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1506256.80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354216.94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1506252.21</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354218.84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1506256.49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354228.47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1506260.20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354234.74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1506275.24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354248.06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1506269.09</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354250.17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1506273.67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354264.65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1506278.78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279</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354267.36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1506271.97</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280</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354270.24</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1506255.03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354283.17</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1506228.43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282</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354358.46</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1506265.62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283</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354358.12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1506262.28</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284</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354337.51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1506175.44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285</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354331.23</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1506176.90</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286</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354329.98</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1506172.04</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287</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354328.45</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1506172.42</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288</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354323.22</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1506150.43</w:t>
            </w:r>
          </w:p>
        </w:tc>
      </w:tr>
      <w:tr w:rsidR="00B01FED" w:rsidRPr="008005C9" w:rsidTr="009D6B12">
        <w:tc>
          <w:tcPr>
            <w:tcW w:w="24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jc w:val="center"/>
              <w:rPr>
                <w:rFonts w:ascii="Times New Roman" w:hAnsi="Times New Roman" w:cs="Times New Roman"/>
              </w:rPr>
            </w:pPr>
            <w:r w:rsidRPr="008005C9">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354342.01</w:t>
            </w:r>
          </w:p>
        </w:tc>
        <w:tc>
          <w:tcPr>
            <w:tcW w:w="3119" w:type="dxa"/>
            <w:tcBorders>
              <w:top w:val="single" w:sz="4" w:space="0" w:color="auto"/>
              <w:left w:val="single" w:sz="4" w:space="0" w:color="auto"/>
              <w:bottom w:val="single" w:sz="4" w:space="0" w:color="auto"/>
              <w:right w:val="single" w:sz="4" w:space="0" w:color="auto"/>
            </w:tcBorders>
          </w:tcPr>
          <w:p w:rsidR="00B01FED" w:rsidRPr="008005C9" w:rsidRDefault="00B01FED" w:rsidP="009D6B12">
            <w:pPr>
              <w:pStyle w:val="ConsPlusNormal"/>
              <w:rPr>
                <w:rFonts w:ascii="Times New Roman" w:hAnsi="Times New Roman" w:cs="Times New Roman"/>
              </w:rPr>
            </w:pPr>
            <w:r w:rsidRPr="008005C9">
              <w:rPr>
                <w:rFonts w:ascii="Times New Roman" w:hAnsi="Times New Roman" w:cs="Times New Roman"/>
                <w:lang w:val="en-US"/>
              </w:rPr>
              <w:t>1506145.95</w:t>
            </w:r>
          </w:p>
        </w:tc>
      </w:tr>
    </w:tbl>
    <w:p w:rsidR="00B01FED" w:rsidRPr="0067404A" w:rsidRDefault="00B01FED" w:rsidP="0035358B">
      <w:pPr>
        <w:spacing w:line="360" w:lineRule="auto"/>
        <w:ind w:firstLine="709"/>
        <w:jc w:val="both"/>
        <w:rPr>
          <w:sz w:val="24"/>
          <w:szCs w:val="24"/>
        </w:rPr>
      </w:pPr>
    </w:p>
    <w:p w:rsidR="00B01FED" w:rsidRPr="00BA43CB" w:rsidRDefault="00B01FED" w:rsidP="009847DA">
      <w:pPr>
        <w:spacing w:line="386" w:lineRule="auto"/>
        <w:ind w:left="-15" w:firstLine="708"/>
        <w:contextualSpacing/>
        <w:rPr>
          <w:b/>
          <w:sz w:val="24"/>
          <w:szCs w:val="24"/>
          <w:u w:val="single"/>
        </w:rPr>
      </w:pPr>
      <w:r>
        <w:rPr>
          <w:b/>
          <w:sz w:val="24"/>
          <w:szCs w:val="24"/>
          <w:u w:val="single"/>
        </w:rPr>
        <w:t>Д</w:t>
      </w:r>
      <w:r w:rsidRPr="00BA43CB">
        <w:rPr>
          <w:b/>
          <w:sz w:val="24"/>
          <w:szCs w:val="24"/>
          <w:u w:val="single"/>
        </w:rPr>
        <w:t xml:space="preserve">. </w:t>
      </w:r>
      <w:r>
        <w:rPr>
          <w:b/>
          <w:sz w:val="24"/>
          <w:szCs w:val="24"/>
          <w:u w:val="single"/>
        </w:rPr>
        <w:t>ВИДАНЫ</w:t>
      </w:r>
    </w:p>
    <w:p w:rsidR="00B01FED" w:rsidRPr="00BA43CB" w:rsidRDefault="00B01FED" w:rsidP="009847DA">
      <w:pPr>
        <w:spacing w:line="386" w:lineRule="auto"/>
        <w:ind w:left="-15" w:firstLine="708"/>
        <w:contextualSpacing/>
        <w:rPr>
          <w:sz w:val="24"/>
          <w:szCs w:val="24"/>
        </w:rPr>
      </w:pPr>
      <w:r>
        <w:rPr>
          <w:sz w:val="24"/>
          <w:szCs w:val="24"/>
        </w:rPr>
        <w:t>По территории д</w:t>
      </w:r>
      <w:r w:rsidRPr="00BA43CB">
        <w:rPr>
          <w:sz w:val="24"/>
          <w:szCs w:val="24"/>
        </w:rPr>
        <w:t xml:space="preserve">. </w:t>
      </w:r>
      <w:r>
        <w:rPr>
          <w:sz w:val="24"/>
          <w:szCs w:val="24"/>
        </w:rPr>
        <w:t>Виданы</w:t>
      </w:r>
      <w:r w:rsidRPr="00BA43CB">
        <w:rPr>
          <w:sz w:val="24"/>
          <w:szCs w:val="24"/>
        </w:rPr>
        <w:t xml:space="preserve"> проходит сеть газораспределения низкого давления P≤0,005 МПа</w:t>
      </w:r>
      <w:r>
        <w:rPr>
          <w:sz w:val="24"/>
          <w:szCs w:val="24"/>
        </w:rPr>
        <w:t>.</w:t>
      </w:r>
    </w:p>
    <w:p w:rsidR="00B01FED" w:rsidRPr="00BA43CB" w:rsidRDefault="00B01FED" w:rsidP="009847DA">
      <w:pPr>
        <w:spacing w:line="386" w:lineRule="auto"/>
        <w:ind w:left="-15" w:firstLine="708"/>
        <w:contextualSpacing/>
        <w:rPr>
          <w:sz w:val="24"/>
          <w:szCs w:val="24"/>
        </w:rPr>
      </w:pPr>
      <w:r w:rsidRPr="00BA43CB">
        <w:rPr>
          <w:sz w:val="24"/>
          <w:szCs w:val="24"/>
        </w:rPr>
        <w:t>Для газопровода низкого давления сформирована охранная зона шириной 4 метра.</w:t>
      </w:r>
    </w:p>
    <w:p w:rsidR="00B01FED" w:rsidRPr="00EC16F0" w:rsidRDefault="00B01FED" w:rsidP="009847DA">
      <w:pPr>
        <w:spacing w:line="386" w:lineRule="auto"/>
        <w:ind w:left="-15" w:firstLine="708"/>
        <w:contextualSpacing/>
        <w:rPr>
          <w:sz w:val="24"/>
          <w:szCs w:val="24"/>
        </w:rPr>
      </w:pPr>
      <w:r w:rsidRPr="00BA43CB">
        <w:rPr>
          <w:sz w:val="24"/>
          <w:szCs w:val="24"/>
        </w:rPr>
        <w:t xml:space="preserve">Перечень кадастровых кварталов: </w:t>
      </w:r>
      <w:r w:rsidRPr="00EC16F0">
        <w:rPr>
          <w:sz w:val="24"/>
          <w:szCs w:val="24"/>
        </w:rPr>
        <w:t>10:21:0033303, 10:21:0033304, 10:21:0030201, 10:21:0030202, 10:21:0030203, 10:21:0030204, 10:21:0030205, 10:21:0030206, 10:21:0030207, 10:21:0030208, 10:21:0030209</w:t>
      </w:r>
      <w:r>
        <w:rPr>
          <w:sz w:val="24"/>
          <w:szCs w:val="24"/>
        </w:rPr>
        <w:t>.</w:t>
      </w:r>
    </w:p>
    <w:p w:rsidR="00B01FED" w:rsidRPr="00BA43CB" w:rsidRDefault="00B01FED" w:rsidP="009847DA">
      <w:pPr>
        <w:spacing w:line="386" w:lineRule="auto"/>
        <w:ind w:left="-15" w:firstLine="708"/>
        <w:contextualSpacing/>
        <w:rPr>
          <w:sz w:val="24"/>
          <w:szCs w:val="24"/>
        </w:rPr>
      </w:pPr>
      <w:r w:rsidRPr="00BA43CB">
        <w:rPr>
          <w:sz w:val="24"/>
          <w:szCs w:val="24"/>
        </w:rPr>
        <w:t xml:space="preserve">Площадь охранной зоны для газопровода низкого давления составила </w:t>
      </w:r>
      <w:r w:rsidRPr="009D6B12">
        <w:rPr>
          <w:sz w:val="24"/>
          <w:szCs w:val="24"/>
        </w:rPr>
        <w:t xml:space="preserve">39650 </w:t>
      </w:r>
      <w:r w:rsidRPr="00BA43CB">
        <w:rPr>
          <w:sz w:val="24"/>
          <w:szCs w:val="24"/>
        </w:rPr>
        <w:t xml:space="preserve">кв.м. Перечень координат см. на стр. </w:t>
      </w:r>
      <w:r>
        <w:rPr>
          <w:sz w:val="24"/>
          <w:szCs w:val="24"/>
        </w:rPr>
        <w:t>167</w:t>
      </w:r>
      <w:r w:rsidRPr="00BA43CB">
        <w:rPr>
          <w:sz w:val="24"/>
          <w:szCs w:val="24"/>
        </w:rPr>
        <w:t>, система координат МСК-10.</w:t>
      </w:r>
    </w:p>
    <w:tbl>
      <w:tblPr>
        <w:tblW w:w="9289" w:type="dxa"/>
        <w:tblInd w:w="62" w:type="dxa"/>
        <w:tblLayout w:type="fixed"/>
        <w:tblCellMar>
          <w:left w:w="62" w:type="dxa"/>
          <w:right w:w="62" w:type="dxa"/>
        </w:tblCellMar>
        <w:tblLook w:val="0000"/>
      </w:tblPr>
      <w:tblGrid>
        <w:gridCol w:w="2485"/>
        <w:gridCol w:w="3685"/>
        <w:gridCol w:w="3119"/>
      </w:tblGrid>
      <w:tr w:rsidR="00B01FED" w:rsidRPr="00EC16F0" w:rsidTr="009D6B12">
        <w:tc>
          <w:tcPr>
            <w:tcW w:w="9289" w:type="dxa"/>
            <w:gridSpan w:val="3"/>
            <w:tcBorders>
              <w:top w:val="single" w:sz="4" w:space="0" w:color="auto"/>
              <w:left w:val="single" w:sz="4" w:space="0" w:color="auto"/>
              <w:right w:val="single" w:sz="4" w:space="0" w:color="auto"/>
            </w:tcBorders>
          </w:tcPr>
          <w:p w:rsidR="00B01FED"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 xml:space="preserve">ОХРАННАЯ ЗОНА ДЛЯ ГАЗОПРОВОДА НИЗАКОГО ДАВЛЕНИЯ </w:t>
            </w:r>
          </w:p>
          <w:p w:rsidR="00B01FED" w:rsidRPr="00EC16F0" w:rsidRDefault="00B01FED" w:rsidP="009D6B12">
            <w:pPr>
              <w:pStyle w:val="ConsPlusNormal"/>
              <w:jc w:val="center"/>
              <w:rPr>
                <w:rFonts w:ascii="Times New Roman" w:hAnsi="Times New Roman" w:cs="Times New Roman"/>
                <w:sz w:val="24"/>
                <w:szCs w:val="24"/>
              </w:rPr>
            </w:pPr>
            <w:r>
              <w:rPr>
                <w:rFonts w:ascii="Times New Roman" w:hAnsi="Times New Roman" w:cs="Times New Roman"/>
                <w:sz w:val="24"/>
                <w:szCs w:val="24"/>
              </w:rPr>
              <w:t>Д. ВИДАНЫ</w:t>
            </w:r>
          </w:p>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 xml:space="preserve">ПЛОЩАДЬ ЗОНЫ </w:t>
            </w:r>
            <w:r w:rsidRPr="009D6B12">
              <w:rPr>
                <w:rFonts w:ascii="Times New Roman" w:hAnsi="Times New Roman" w:cs="Times New Roman"/>
                <w:sz w:val="24"/>
                <w:szCs w:val="24"/>
              </w:rPr>
              <w:t xml:space="preserve">39650 </w:t>
            </w:r>
            <w:r w:rsidRPr="00EC16F0">
              <w:rPr>
                <w:rFonts w:ascii="Times New Roman" w:hAnsi="Times New Roman" w:cs="Times New Roman"/>
                <w:sz w:val="24"/>
                <w:szCs w:val="24"/>
              </w:rPr>
              <w:t>КВ.М.</w:t>
            </w:r>
          </w:p>
        </w:tc>
      </w:tr>
      <w:tr w:rsidR="00B01FED" w:rsidRPr="00EC16F0" w:rsidTr="009D6B12">
        <w:tc>
          <w:tcPr>
            <w:tcW w:w="2485" w:type="dxa"/>
            <w:tcBorders>
              <w:top w:val="single" w:sz="4" w:space="0" w:color="auto"/>
              <w:left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Координаты, м (МСК-10)</w:t>
            </w:r>
          </w:p>
        </w:tc>
      </w:tr>
      <w:tr w:rsidR="00B01FED" w:rsidRPr="00EC16F0" w:rsidTr="009D6B12">
        <w:tc>
          <w:tcPr>
            <w:tcW w:w="2485" w:type="dxa"/>
            <w:tcBorders>
              <w:left w:val="single" w:sz="4" w:space="0" w:color="auto"/>
              <w:bottom w:val="single" w:sz="4" w:space="0" w:color="auto"/>
              <w:right w:val="single" w:sz="4" w:space="0" w:color="auto"/>
            </w:tcBorders>
            <w:vAlign w:val="center"/>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Обозначение характерных точек границ</w:t>
            </w:r>
          </w:p>
        </w:tc>
        <w:tc>
          <w:tcPr>
            <w:tcW w:w="3685" w:type="dxa"/>
            <w:tcBorders>
              <w:top w:val="single" w:sz="4" w:space="0" w:color="auto"/>
              <w:left w:val="single" w:sz="4" w:space="0" w:color="auto"/>
              <w:bottom w:val="single" w:sz="4" w:space="0" w:color="auto"/>
              <w:right w:val="single" w:sz="4" w:space="0" w:color="auto"/>
            </w:tcBorders>
            <w:vAlign w:val="center"/>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X</w:t>
            </w:r>
          </w:p>
        </w:tc>
        <w:tc>
          <w:tcPr>
            <w:tcW w:w="3119" w:type="dxa"/>
            <w:tcBorders>
              <w:top w:val="single" w:sz="4" w:space="0" w:color="auto"/>
              <w:left w:val="single" w:sz="4" w:space="0" w:color="auto"/>
              <w:bottom w:val="single" w:sz="4" w:space="0" w:color="auto"/>
              <w:right w:val="single" w:sz="4" w:space="0" w:color="auto"/>
            </w:tcBorders>
            <w:vAlign w:val="center"/>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Y</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sz w:val="24"/>
                <w:szCs w:val="24"/>
              </w:rPr>
            </w:pPr>
            <w:r w:rsidRPr="00EC16F0">
              <w:rPr>
                <w:rFonts w:ascii="Times New Roman" w:hAnsi="Times New Roman" w:cs="Times New Roman"/>
                <w:sz w:val="24"/>
                <w:szCs w:val="24"/>
              </w:rPr>
              <w:t>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Pr>
                <w:rFonts w:ascii="Times New Roman" w:hAnsi="Times New Roman" w:cs="Times New Roman"/>
              </w:rPr>
              <w:t>КОНТУР</w:t>
            </w:r>
            <w:r w:rsidRPr="00EC16F0">
              <w:rPr>
                <w:rFonts w:ascii="Times New Roman" w:hAnsi="Times New Roman" w:cs="Times New Roman"/>
              </w:rPr>
              <w:t xml:space="preserve"> 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352812.90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1503288.73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352789.44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1503268.15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352778.67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1503259.03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352765.92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1503247.38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352758.35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1503240.47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352751.59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1503234.30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352747.72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1503230.77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352738.32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1503221.05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352732.25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1503214.78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352706.89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1503187.91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352693.02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1503172.58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352683.14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1503161.23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352682.18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1503162.06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352679.88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1503159.07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352680.67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1503158.39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352679.55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1503157.09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352682.66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1503154.60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352693.24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1503166.76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352694.10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1503166.06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352696.13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1503168.91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352695.52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1503169.39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352695.84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1503169.75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352709.71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1503185.08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352735.08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1503211.95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352741.15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1503218.22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352750.54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1503227.94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352754.42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1503231.47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352761.18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1503237.64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352768.74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1503244.55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352781.49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1503256.20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352792.26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1503265.32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352814.57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1503284.90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352821.77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1503280.38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352828.21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1503275.90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352843.19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1503265.86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352891.28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1503229.88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352891.30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1503228.86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352880.00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1503216.68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352872.41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1503203.81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352846.60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1503188.19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352845.47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1503190.00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352841.59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1503189.03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352843.34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1503186.22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352840.98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1503184.79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352843.36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1503178.59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352841.94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1503177.85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352824.64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1503173.12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352808.35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1503169.86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352788.00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1503164.78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352770.86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1503159.82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352757.66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1503153.57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352753.64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1503151.59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352746.04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1503143.45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352741.28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1503140.34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352732.22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1503135.27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352734.16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1503131.26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352744.44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1503137.01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352749.21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1503140.13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352756.80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1503148.26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352760.82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1503150.24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352773.67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1503156.38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352791.17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1503161.45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352811.51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1503166.53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352827.80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1503169.80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352842.24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1503173.74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352842.29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1503173.58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352846.08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1503174.55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352845.91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1503175.17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352848.45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1503176.48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352845.96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1503183.10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352859.92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1503191.55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352862.12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1503186.29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352865.99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1503187.40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352863.38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1503193.64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352875.19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1503200.79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352883.00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1503214.05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352894.75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1503226.71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352895.29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1503228.38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352895.20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1503232.02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352887.16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1503238.04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352890.66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1503242.86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352887.36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1503245.08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352883.98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1503240.42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352842.98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1503271.10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352828.00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1503281.13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352821.56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1503285.62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352817.75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1503287.92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352823.52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1503293.60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1503293.00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352826.22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1503295.46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352825.82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1503295.86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352829.36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1503299.35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352847.83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1503313.88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352860.14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1503323.45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352874.57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1503335.57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352884.51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1503342.75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352916.98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1503370.69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352938.39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1503390.97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352941.87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1503394.41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352960.59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1503415.57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352970.36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1503428.59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352976.55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1503437.05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352984.20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1503454.14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352984.86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1503460.26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352988.38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1503458.35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352990.40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1503461.62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352985.30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1503464.31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352985.93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1503470.10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352993.82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1503467.56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352997.13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1503468.26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352996.78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1503472.27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352993.74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1503471.63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352986.35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1503474.01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352987.46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1503484.22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352989.33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1503484.70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352988.20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1503488.50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352987.01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1503488.18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352985.89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1503492.30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352980.60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1503497.97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352995.13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1503514.98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353000.59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1503510.73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353008.07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1503505.53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353015.67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1503499.08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353025.44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1503493.57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353030.96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1503496.45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353037.31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1503504.72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353064.80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1503486.63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353092.57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1503471.92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353098.91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1503468.07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353091.76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1503459.69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353078.84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1503436.96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353065.69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1503416.64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353064.64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1503413.11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353062.78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1503412.80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353062.10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1503408.67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353063.37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1503408.88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353062.38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1503405.56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353051.53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1503383.36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353045.80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1503371.71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353043.78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1503372.47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353026.92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1503364.48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353032.02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1503353.74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353000.64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1503296.43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1503294.45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353036.50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1503353.60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353032.24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1503362.60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1503368.23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353047.75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1503366.78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353054.69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1503380.91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353065.54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1503403.11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353068.85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1503414.19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353082.01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1503434.51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353094.93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1503457.24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353105.37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1503469.49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353118.05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1503484.18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353121.48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1503490.07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353122.78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1503492.50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353127.28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1503501.97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353124.10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1503503.22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353140.30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1503532.26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353154.83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1503555.78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353163.71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1503569.40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353176.11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1503587.50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353194.58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1503618.55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353213.40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1503653.84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353221.95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1503670.64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353238.32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1503710.40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353257.69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1503781.31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353266.90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1503812.02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353279.72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1503811.25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353294.93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1503811.40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353337.51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1503813.98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353345.10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1503814.69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1503807.67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353349.33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1503807.72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353348.97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1503814.73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353359.84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1503818.82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353365.00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1503823.38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353374.47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1503834.32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353390.80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1503851.79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353396.25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1503857.96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353409.78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1503871.50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353429.18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1503892.29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353437.12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1503902.49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353451.94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1503926.36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353462.64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1503945.54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353483.40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1503979.12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353495.22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1503989.76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353497.79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1503992.41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353515.40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1504011.42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353515.61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1504011.64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353520.55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1504007.17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353529.20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1504016.13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353534.60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1504027.44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353539.60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1504039.67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353548.19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1504062.92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353551.96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1504078.78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353561.02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1504105.92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353578.62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1504100.35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353613.20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1504019.34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353634.75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1504028.55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353633.09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1504032.19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353632.32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1504031.86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353631.82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1504033.01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353628.14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1504031.46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353628.64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1504030.29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353615.30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1504024.59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353581.56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1504103.60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353575.10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1504105.64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353577.10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1504111.97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353592.24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1504119.68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353595.11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1504131.00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353587.74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1504139.58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353586.92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1504144.69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353598.64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1504146.88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353598.16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1504150.83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353586.30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1504148.62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353585.71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1504152.33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353587.11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1504153.55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353583.74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1504155.69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353581.52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1504153.76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353581.71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1504152.56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353564.65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1504150.44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353562.63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1504152.03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353565.66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1504157.54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353562.64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1504160.43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353557.45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1504150.98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353563.47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1504146.28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353582.34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1504148.62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353584.10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1504137.69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353590.86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1504129.82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353589.00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1504122.48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353573.78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1504114.73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353571.29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1504106.85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353558.38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1504110.94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353558.18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1504110.34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353549.49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1504113.29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353548.08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1504109.55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353556.85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1504106.57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353548.98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1504082.97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353540.85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1504085.66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353539.54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1504081.88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353547.93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1504079.10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353544.16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1504063.27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353536.49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1504042.48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353535.68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1504040.52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353526.57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1504044.04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353525.08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1504040.33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353534.17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1504036.82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353531.48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1504030.25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353525.78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1504018.32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353520.41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1504012.69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353515.36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1504017.26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353512.06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1504013.61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353495.86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1503996.13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353495.33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1503996.56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353492.93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1503993.62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353493.25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1503993.37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353491.88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1503991.95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353481.51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1503982.62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353478.70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1503984.71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353476.63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1503981.78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353479.18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1503979.89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353460.35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1503949.43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353456.00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1503952.32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353453.69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1503949.07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353458.32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1503946.00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353448.43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1503928.28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353448.30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1503928.06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353447.76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1503928.41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353445.82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1503925.47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353446.44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1503925.07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353434.41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1503905.71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353431.88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1503907.64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353429.77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1503904.94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353432.60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1503902.78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353428.62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1503897.67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1503900.74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353422.96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1503898.07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353426.17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1503894.94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353409.33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1503876.89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353405.88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1503880.24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353403.29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1503877.55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353406.70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1503874.22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353395.80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1503863.31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353386.08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1503871.54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353383.30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1503868.75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353393.16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1503860.40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353389.71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1503856.49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353373.38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1503839.02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353362.90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1503826.92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353357.76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1503822.32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353348.67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1503818.90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353337.28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1503817.83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353335.71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1503817.73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353335.42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1503820.80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353331.83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1503820.57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353332.06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1503817.69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299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353294.64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1503815.43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353279.43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1503815.27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353264.04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1503816.20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353258.29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1503796.95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353254.56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1503797.92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353253.78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1503794.08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353257.16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1503793.20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353254.11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1503783.02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353247.02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1503757.07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353245.57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1503757.43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353244.55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1503753.60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353245.98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1503753.24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353234.74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1503712.10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353233.58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1503709.28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353232.54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1503709.70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353231.40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1503705.98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353232.11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1503705.70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353218.37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1503672.35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353209.82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1503655.55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353191.00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1503620.26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353190.95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1503620.18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353187.79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1503622.18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353186.02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1503618.70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353188.96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1503616.83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353177.49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1503597.54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353169.12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1503602.40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353166.77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1503599.16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1503594.12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353172.53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1503589.21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353165.74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1503579.30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353164.10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1503580.27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353161.82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1503577.21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353163.60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1503576.17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353160.13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1503571.11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353152.39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1503559.22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353151.11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1503560.02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353149.14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1503556.59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353150.27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1503555.88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353137.79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1503535.69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353137.38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1503535.94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1503532.51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1503532.28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353120.37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1503504.68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353115.73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1503506.50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353115.93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1503507.00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353112.32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1503508.78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353110.57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1503504.25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353121.82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1503499.56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353119.18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1503494.01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353117.88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1503491.57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353114.89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1503486.63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353102.20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1503471.94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353101.54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1503471.15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353094.67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1503475.32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353066.91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1503490.03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353040.19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1503507.61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353042.19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1503509.32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353047.52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1503518.40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353048.80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1503517.66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353050.78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1503521.14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353049.54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1503521.85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353055.95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1503532.80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353065.84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1503548.29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353075.04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1503544.79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353076.62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1503548.44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353064.26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1503553.16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353052.99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1503535.51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353047.38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1503539.35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353045.13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1503536.06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353050.92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1503532.09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353039.12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1503511.95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353035.33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1503508.72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353028.30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1503499.56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353025.53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1503498.11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353021.34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1503500.47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353023.81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1503504.23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353020.36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1503506.25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353017.85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1503502.44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353017.77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1503502.48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353010.17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1503508.93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1503513.13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353007.94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1503521.99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353017.41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1503537.84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353033.46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1503572.88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353035.22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1503572.37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353039.22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1503575.19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353036.62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1503578.24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353035.90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1503577.73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353028.75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1503581.40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353076.44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1503669.91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353083.36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1503667.46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353102.47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1503655.71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353130.40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1503640.24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353139.15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1503646.46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353146.83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1503673.95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353149.87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1503682.70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353154.92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1503695.24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353164.96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1503719.43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353166.37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1503725.65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353167.66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1503725.36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399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353168.55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1503729.21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353167.25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1503729.51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353167.49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1503730.58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353163.69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1503731.36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353161.65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1503722.34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353151.61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1503698.15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353146.55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1503685.61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353143.52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1503676.85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1503648.91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353130.04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1503644.93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353103.87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1503659.42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353099.59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1503662.06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353101.13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1503664.67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353097.73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1503666.49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353096.31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1503664.08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353084.76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1503671.17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353078.36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1503673.44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353084.54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1503684.67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353092.30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1503700.90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353093.08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1503702.28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353097.72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1503699.82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353099.68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1503703.22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353095.00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1503705.68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353102.92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1503719.70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353106.99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1503717.37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353109.07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1503720.76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353104.84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1503723.17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353109.44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1503731.57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353116.89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1503743.71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353120.44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1503741.49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353122.71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1503744.78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353118.88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1503747.18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353130.15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1503767.73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353134.68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1503777.13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353138.88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1503775.11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353140.50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1503778.75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353136.41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1503780.72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353142.74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1503793.88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353146.09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1503800.78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353151.20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1503798.09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353152.97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1503801.68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353147.84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1503804.38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353152.03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1503813.02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353155.90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1503823.57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353159.01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1503830.88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353166.77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1503828.14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353168.11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1503831.90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353160.57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1503834.56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353160.87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1503835.28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353163.10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1503840.82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353170.62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1503837.91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353171.65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1503841.75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353164.46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1503844.54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353166.53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1503850.62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353168.30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1503861.01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353168.91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1503870.76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353169.34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1503871.51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353180.49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1503866.10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353182.50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1503869.46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353171.29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1503874.92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353177.60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1503885.95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353181.34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1503891.76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353189.20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1503887.31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353191.21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1503890.70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353183.48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1503895.07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353185.66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1503898.47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353189.09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1503902.14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353212.72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1503926.63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353215.65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1503922.91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353218.94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1503925.12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353215.48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1503929.50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353224.55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1503938.90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353234.58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1503943.66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353244.10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1503953.61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353247.73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1503950.19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353261.92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1503964.24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353262.14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1503963.99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353264.75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1503966.62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353264.55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1503966.84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353276.86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1503979.01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353277.19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1503978.65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353279.80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1503981.28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353279.50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1503981.62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353291.97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1503993.95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353316.02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1504019.07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353330.17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1504035.10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353336.54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1504041.68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353344.59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1504050.01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353360.44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1504063.20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353372.33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1504070.32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353384.15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1504076.48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353402.07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1504081.42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353418.47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1504085.01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353423.47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1504091.86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353429.44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1504087.99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353450.17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1504082.05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353451.87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1504081.65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353451.60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1504080.54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353455.30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1504079.52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353455.60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1504080.76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499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353470.60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1504077.16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353488.31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1504071.01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353481.35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1504043.19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353479.00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1504040.29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353482.66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1504038.52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353485.06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1504041.53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353493.04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1504073.45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353472.86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1504080.47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353452.42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1504085.36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353431.70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1504091.29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353425.83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1504095.10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353430.80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1504101.92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353460.63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1504151.19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353484.17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1504195.32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353487.13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1504193.65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353488.94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1504196.84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353485.92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1504198.61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353501.89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1504228.56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353504.60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1504227.04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353506.59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1504230.38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353503.72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1504231.98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353517.97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1504258.72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353521.01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1504257.05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353522.74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1504260.47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353519.78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1504262.10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353525.75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1504273.31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353537.12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1504266.14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353551.56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1504256.27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353580.77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1504235.60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353586.76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1504224.81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353596.12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1504205.48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353599.22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1504207.01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353600.17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1504209.99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353597.24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1504212.33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353590.36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1504226.50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353585.07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1504236.04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353588.17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1504237.86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353590.28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1504239.24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353593.11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1504251.69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353595.70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1504265.73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353612.12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1504262.23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353619.41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1504259.97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353625.84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1504259.15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353625.34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1504256.39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353629.11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1504255.99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353629.60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1504258.67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353631.13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1504258.48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353631.54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1504262.31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353627.97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1504262.85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353627.94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1504262.86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353628.02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1504263.48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1504264.03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353624.03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1504263.35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353619.98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1504263.87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353612.36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1504266.15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353592.88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1504270.30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353591.03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1504260.06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353586.74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1504241.65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353582.50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1504239.16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353557.71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1504256.70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353558.50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1504257.82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353555.60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1504260.05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353554.72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1504258.82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353553.37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1504259.77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353539.72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1504269.11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353541.02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1504270.95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353538.23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1504273.44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353536.60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1504271.12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353527.71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1504276.71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353524.22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1504283.98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353534.42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1504310.02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353547.01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1504319.22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353584.42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1504357.78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353595.56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1504351.84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353589.07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1504334.68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353589.28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1504327.30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353591.70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1504325.40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353590.89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1504324.11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353594.33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1504322.13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353594.93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1504323.18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353598.92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1504320.72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353618.96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1504317.50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353629.96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1504316.15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353638.12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1504316.94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353642.44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1504317.09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353642.35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1504321.08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353638.12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1504320.93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353630.25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1504320.15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353619.47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1504321.47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353600.35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1504324.54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353595.04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1504327.86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353593.25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1504329.26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353593.13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1504334.10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353600.54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1504353.67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353583.66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1504362.74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353544.62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1504322.49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353531.12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1504312.59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353519.88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1504283.86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353523.27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1504276.82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353457.79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1504154.03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599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353427.97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1504104.76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1504087.63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353399.44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1504084.12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353381.52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1504079.18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353369.70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1504073.01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353357.81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1504065.89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353341.95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1504052.71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353333.90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1504044.37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353327.53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1504037.79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353313.38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1504021.77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353289.33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1503996.65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353259.80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1503967.43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353247.83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1503955.59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353243.99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1503959.21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353232.27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1503946.92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353223.06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1503942.54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353216.73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1503935.98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353215.66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1503937.02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353213.22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1503933.99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353214.04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1503933.19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353185.31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1503903.42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353181.88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1503899.74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353173.82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1503887.22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353165.13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1503872.04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353164.52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1503862.28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353162.75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1503851.89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353159.94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1503843.63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353157.10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1503836.55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353152.12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1503824.84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353151.85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1503824.11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353148.34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1503825.18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353139.66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1503829.58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353134.63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1503832.51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353126.09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1503842.32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353122.19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1503849.00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353123.28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1503849.70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353121.27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1503852.99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353120.24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1503852.33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353118.14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1503855.93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353120.78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1503891.63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353122.64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1503893.54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353125.60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1503895.49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353124.18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1503899.11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353124.71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1503902.97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353125.66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1503909.83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353126.00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1503909.77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353126.43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1503912.93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353126.10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1503912.99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353130.68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1503945.84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353130.99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1503945.79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353131.49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1503949.18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353131.15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1503949.24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353132.39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1503958.08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353132.73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1503958.03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353133.31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1503961.79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353132.91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1503961.84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353132.96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1503962.23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1503977.95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353138.84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1503990.36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353145.78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1503988.99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353162.92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1503984.99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353174.20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1503982.53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353179.04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1503981.79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353189.29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1503983.44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353193.90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1503980.86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353195.25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1503984.48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353192.39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1503986.11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353196.32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1503992.12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353200.33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1504001.14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353203.93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1503999.90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353205.15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1504003.51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353202.36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1504004.47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353203.75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1504007.58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353207.35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1504017.93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353211.60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1504028.07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353216.05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1504042.76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353224.22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1504069.16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353225.33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1504068.81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353226.41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1504072.50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1504072.80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353226.79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1504077.12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353230.40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1504092.53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353232.18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1504092.14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353233.32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1504095.84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353231.33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1504096.25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353234.27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1504108.81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353256.42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1504139.34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353265.07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1504150.26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353267.55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1504154.93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353274.54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1504164.19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353287.05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1504154.81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353310.13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1504179.56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353354.46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1504221.43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353357.90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1504223.96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353358.97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1504222.23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353362.24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1504224.23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353360.99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1504226.24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353414.96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1504265.90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353421.68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1504269.58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353419.70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1504273.24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699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353418.79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1504272.74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353418.62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1504273.08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353415.10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1504271.16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353415.27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1504270.82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353413.80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1504270.02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353363.64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1504233.14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353363.37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1504233.54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353360.30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1504231.29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353360.58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1504230.90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353350.86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1504223.75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353338.65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1504212.22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353338.18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1504212.82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353335.32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1504210.28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353335.88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1504209.60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353308.75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1504183.98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353286.55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1504160.18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353273.75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1504169.78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353265.60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1504158.99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353264.16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1504160.26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353261.75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1504157.20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353263.43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1504155.70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353261.89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1504152.80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353254.82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1504143.87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353246.79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1504132.81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353244.36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1504134.68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353242.15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1504131.52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353244.53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1504129.69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353230.54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1504110.40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353224.08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1504082.85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353213.82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1504048.17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353211.81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1504041.55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353198.62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1504044.47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353197.54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1504040.62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353210.65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1504037.72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353209.37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1504033.47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353203.78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1504019.23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353201.56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1504013.07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353194.59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1503997.40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353187.98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1503987.29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353178.56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1503985.78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353174.96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1503986.33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353163.68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1503988.79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353146.53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1503992.79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353139.32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1503994.22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353137.92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1504002.41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353138.20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1504002.46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353137.71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1504005.98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353137.14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1504005.88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353134.09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1504016.88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1504032.30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1504034.51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353139.64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1504033.76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353140.17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1504037.70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353136.64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1504038.39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353138.80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1504049.13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353144.14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1504069.82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353147.23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1504068.95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353148.31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1504072.76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353145.09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1504073.66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353147.02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1504081.50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353150.55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1504080.49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353151.18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1504084.38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353147.95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1504085.30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353148.27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1504086.60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353150.41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1504098.38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353156.50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1504097.62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353157.28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1504101.59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353147.15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1504102.77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353143.98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1504085.31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353139.88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1504068.65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353134.51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1504047.84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353132.09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1504035.81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353131.26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1504032.21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353130.06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1504016.71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353133.69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1504003.66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353135.56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1503992.73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353132.14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1503979.52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353129.47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1503963.80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353121.22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1503904.54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353120.14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1503896.70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353116.91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1503893.39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353113.99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1503853.86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353122.84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1503839.96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353131.91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1503829.53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353138.29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1503825.83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353146.96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1503821.42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353150.47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1503820.35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353148.25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1503814.29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353138.96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1503795.15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353126.37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1503769.00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353114.00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1503746.43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353105.67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1503732.85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353099.76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1503722.08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353088.52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1503702.17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353080.76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1503685.94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353073.77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1503673.24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353023.32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1503579.69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353030.50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1503576.00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353013.83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1503539.62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353004.36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1503523.76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799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353000.78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1503515.48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352994.44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1503520.38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352976.51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1503499.41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352955.26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1503486.19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352933.41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1503474.38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352926.35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1503468.94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352921.84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1503463.45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352909.52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1503453.10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352902.02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1503445.95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352887.25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1503431.31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352873.58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1503418.02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352870.20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1503414.62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352856.16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1503401.34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352846.62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1503392.57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352841.70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1503389.13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352815.31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1503369.21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352782.62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1503346.00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352772.58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1503338.99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352751.94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1503324.37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352730.09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1503308.62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352716.68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1503299.70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352708.12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1503291.34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352705.15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1503288.66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352704.38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1503289.43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352701.54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1503286.65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352702.20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1503286.00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352697.54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1503281.81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352686.66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1503271.55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352679.02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1503264.54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352672.21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1503258.90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352637.43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1503224.68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352626.42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1503215.87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352625.77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1503216.58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352622.64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1503214.27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352623.44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1503213.39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352616.07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1503206.76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352604.19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1503195.97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352590.79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1503185.02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352583.94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1503179.09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352582.11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1503177.66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352580.93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1503179.62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352577.56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1503177.65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352578.96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1503175.33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352571.58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1503170.80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352570.97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1503163.43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352565.60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1503159.73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352563.78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1503162.33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352557.21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1503159.00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352554.46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1503164.70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352551.09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1503162.59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352553.69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1503157.22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352550.48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1503155.60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352541.97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1503151.67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352537.01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1503151.11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352518.30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1503138.13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352516.34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1503136.87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352513.48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1503142.49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352510.09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1503140.74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352513.12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1503134.80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352509.44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1503132.44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352497.41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1503127.14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352494.82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1503131.93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352491.57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1503129.61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352493.77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1503125.53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352489.68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1503123.73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352473.36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1503114.44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352472.86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1503100.06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352442.91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1503079.42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352387.16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1503046.37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352285.26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1502986.89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352240.05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1502961.66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352207.64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1502928.81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352164.82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1502888.63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352125.72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1502851.62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352088.37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1502816.72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352053.34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1502799.52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352044.58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1502807.71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352020.14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1502783.18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351996.63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1502759.50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351974.50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1502734.32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351954.02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1502711.69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351939.45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1502694.62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351930.53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1502681.94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351923.87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1502658.16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351929.81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1502656.51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351928.74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1502651.10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351920.36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1502615.49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351917.33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1502606.20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351914.89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1502607.20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351913.46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1502603.52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351916.08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1502602.46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351912.85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1502594.99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351909.01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1502586.27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351904.85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1502582.50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351902.41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1502577.23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351898.27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1502579.40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351896.55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1502575.81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351900.73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1502573.62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351896.43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1502564.35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351891.86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1502566.58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899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351890.04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1502563.03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351894.75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1502560.73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351888.14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1502546.50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351886.37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1502542.91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351885.88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1502541.63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351882.53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1502543.20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351881.25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1502539.41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351884.44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1502537.91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351873.06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1502508.36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351868.68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1502510.26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351867.80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1502506.48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351871.69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1502504.79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351866.82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1502491.99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351860.41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1502475.18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351856.64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1502463.88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351852.89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1502465.36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351851.78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1502461.52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351855.33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1502460.11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351851.25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1502449.02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351846.00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1502434.89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351844.42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1502435.48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351843.05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1502431.73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351844.61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1502431.14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351810.69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1502339.70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351810.69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1502336.14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351814.68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1502336.09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351814.68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1502338.96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351854.88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1502447.35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351855.25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1502448.38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351859.24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1502446.81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351866.56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1502442.72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351877.53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1502436.37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351884.43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1502429.30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351889.14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1502423.00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351897.21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1502406.38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351900.90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1502384.02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351898.22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1502359.98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351891.87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1502344.03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351878.76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1502319.63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351871.57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1502302.36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351869.59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1502303.53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351867.56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1502300.16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351869.95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1502298.75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351858.93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1502277.83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351841.82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1502252.20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351828.25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1502232.84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351807.20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1502211.51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351795.28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1502181.84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351777.37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1502149.80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351760.56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1502110.66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351754.65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1502098.57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351744.74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1502078.89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351737.37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1502064.21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351732.06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1502051.00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351719.72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1502029.12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351709.59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1502009.13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351703.27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1501993.31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351688.71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1501974.16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351680.62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1501961.05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351677.40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1501953.91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351671.85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1501942.47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351669.12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1501939.82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351667.00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1501941.04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351663.93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1501938.50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351666.81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1501936.85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351653.36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1501912.79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351647.74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1501905.04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351639.05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1501910.71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351637.00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1501907.31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351645.34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1501901.87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351641.19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1501896.70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351630.18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1501897.05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351617.20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1501877.29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351606.44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1501854.27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351590.88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1501831.02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351587.93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1501832.24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351585.87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1501831.28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351584.38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1501830.86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351585.02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1501827.40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351587.08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1501828.35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351590.32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1501827.02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351594.04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1501821.77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351600.28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1501804.91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351603.22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1501792.21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351592.77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1501776.92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351573.35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1501751.08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351526.37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1501782.49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351524.11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1501779.19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351570.94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1501747.88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351556.92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1501729.83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351538.85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1501705.17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351536.88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1501702.62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351536.49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1501702.90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351534.00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1501699.88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351534.47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1501699.52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351508.95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1501666.62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351470.52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1501616.94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351454.63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1501595.92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351437.82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1501574.84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351436.87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1501575.62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999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351434.34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1501572.52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351435.32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1501571.72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351434.67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1501570.89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351437.63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1501568.53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351459.62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1501596.10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351475.52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1501617.12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351513.94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1501666.81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351526.04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1501682.41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351529.29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1501679.86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351531.68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1501682.98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351528.45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1501685.51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351543.84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1501705.35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351545.12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1501707.09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351546.78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1501705.87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351549.13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1501709.04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351547.46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1501710.28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351560.66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1501728.28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351563.60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1501725.98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351565.87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1501729.22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351563.03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1501731.45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351576.33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1501748.59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351593.55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1501771.50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351594.91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1501770.49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351597.23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1501773.73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351595.92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1501774.66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351597.76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1501777.11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351607.51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1501791.38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351606.15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1501797.27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351614.14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1501797.76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351629.39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1501787.24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351633.86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1501790.18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351640.50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1501788.07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351643.89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1501782.70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351660.18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1501770.40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351683.14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1501753.39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351691.11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1501764.27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351706.83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1501787.27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351710.03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1501785.08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351712.38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1501788.27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351709.06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1501790.54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351711.61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1501794.28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351714.84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1501792.03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351717.07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1501795.27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351713.82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1501797.53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351725.53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1501814.70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351729.23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1501812.27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351731.22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1501815.44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351727.66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1501817.83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351729.78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1501820.94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351726.55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1501823.10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351706.41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1501793.54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351690.22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1501769.86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351682.27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1501759.01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351662.40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1501773.73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351646.88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1501785.44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351643.08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1501791.46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351633.30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1501794.56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351629.56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1501792.10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351615.62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1501801.72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351605.27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1501801.09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351604.16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1501805.91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351602.87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1501808.61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351612.74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1501821.15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351628.27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1501810.66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351637.42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1501821.87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1501824.10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351627.34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1501815.85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351614.74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1501824.36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351615.67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1501825.83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351613.31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1501827.85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351601.43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1501813.11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351597.39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1501823.77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351594.04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1501828.49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351608.34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1501849.85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351619.10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1501872.87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351632.44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1501893.19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351642.86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1501892.86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351643.80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1501894.03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351647.23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1501891.60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351649.80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1501894.53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351646.23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1501897.05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351650.16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1501901.94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351655.46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1501909.26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351659.51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1501906.96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351662.05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1501909.99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351657.64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1501912.51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351671.40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1501937.11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351675.54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1501941.14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351679.93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1501950.18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351683.94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1501947.88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351685.34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1501951.61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351681.64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1501953.74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351684.50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1501959.73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351690.94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1501970.16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351697.99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1501966.02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351700.09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1501969.40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351693.10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1501973.50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351707.15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1501991.99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351713.47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1502007.81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351716.60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1502013.98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1099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351722.42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1502010.50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351724.38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1502013.94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351718.38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1502017.50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351718.86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1502018.45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351724.66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1502015.26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351726.66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1502018.72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351720.66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1502022.01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351723.60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1502027.80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351735.94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1502049.68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351741.25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1502062.89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351745.06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1502070.48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351751.02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1502067.36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351752.85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1502070.86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351746.83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1502074.00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351748.62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1502077.57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351758.53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1502097.25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351763.08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1502106.57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351776.17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1502099.53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351778.19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1502102.98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351764.80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1502110.18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351781.25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1502148.48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351799.77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1502182.18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351810.70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1502209.35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351833.11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1502231.87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351846.52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1502253.15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351863.63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1502278.78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351875.24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1502300.81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351883.46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1502320.58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351883.65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1502320.94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351892.61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1502316.18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351894.45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1502319.69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351885.53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1502324.42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351896.58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1502344.98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351902.59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1502359.73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351903.62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1502368.57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351905.01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1502385.53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351904.64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1502387.63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351910.86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1502388.53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351913.08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1502392.17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351942.38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1502436.86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351944.36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1502435.56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351946.47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1502438.95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351944.57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1502440.20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351945.24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1502441.22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351941.66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1502443.41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351910.74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1502396.24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351908.26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1502392.18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351903.94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1502391.55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351901.23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1502406.88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351894.06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1502421.62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351904.39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1502428.44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351901.53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1502431.32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351892.31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1502425.23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351892.10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1502425.65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351886.07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1502432.91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351879.17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1502439.97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351868.20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1502446.32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351860.89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1502450.42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351856.61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1502452.10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351859.62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1502460.34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351864.16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1502473.91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351870.57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1502490.71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351875.98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1502504.96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351890.12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1502541.63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351891.04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1502543.78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351907.75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1502579.78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351910.22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1502582.01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351913.14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1502580.15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351918.65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1502579.08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351926.03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1502577.94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351933.30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1502578.48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351936.73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1502578.74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351944.72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1502580.14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351950.45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1502582.08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351959.85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1502586.43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351958.08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1502589.64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351951.80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1502586.74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351942.71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1502583.65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351938.37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1502582.90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351934.95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1502582.63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351924.49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1502581.86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351920.79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1502582.43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351915.29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1502583.49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351912.17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1502585.48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351917.42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1502597.39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351920.72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1502605.01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351924.93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1502617.90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351933.31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1502653.50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351934.46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1502659.26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351928.53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1502660.91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351934.04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1502680.68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351937.36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1502685.68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351941.53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1502682.76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351943.81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1502685.86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351939.49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1502688.89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351939.68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1502689.17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351945.77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1502696.30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351949.29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1502693.55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351951.50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1502696.79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351948.31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1502699.28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1199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351954.25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1502706.24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351974.72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1502728.87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351996.86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1502754.05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352007.32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1502764.59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352012.20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1502759.43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352015.03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1502762.14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352010.09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1502767.37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352020.37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1502777.73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352044.95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1502802.40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352053.00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1502794.87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352090.56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1502813.31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352130.31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1502850.43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352169.40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1502887.45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352212.22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1502927.62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352242.55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1502958.36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352290.36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1502985.05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352392.26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1503044.53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352448.01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1503077.58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352476.73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1503097.37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352477.26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1503112.14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352491.02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1503119.97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352510.78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1503128.68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352519.64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1503134.37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352538.35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1503147.35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352543.31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1503147.91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352551.82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1503151.83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352562.50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1503157.25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352563.79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1503155.41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352579.96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1503139.48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352589.00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1503145.80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352648.78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1503108.48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352650.96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1503111.82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352649.48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1503112.75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352649.81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1503113.23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352646.53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1503115.49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352646.10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1503114.86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352595.67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1503146.33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352596.04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1503146.90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352592.58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1503148.89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352592.29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1503148.44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352588.86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1503150.59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352580.31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1503144.63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352568.38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1503156.44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352574.82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1503160.88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352575.45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1503167.96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352579.78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1503170.62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352583.88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1503173.85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352590.74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1503179.77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352604.13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1503190.73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352616.01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1503201.52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352618.56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1503203.82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352619.90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1503201.14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352623.39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1503202.33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352621.38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1503206.35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352623.92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1503208.64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352626.78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1503205.35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352629.66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1503207.94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352626.93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1503211.08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352637.14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1503219.25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352638.25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1503217.98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352641.04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1503220.64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352639.93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1503221.95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352648.38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1503230.27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352672.15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1503253.66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352678.57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1503258.97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352681.69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1503255.72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352684.48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1503258.25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352681.40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1503261.46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352688.48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1503267.74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352691.46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1503270.55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352694.27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1503267.56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352697.02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1503270.42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352694.35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1503273.27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352699.36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1503277.99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352709.94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1503287.52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352715.44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1503292.88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352718.84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1503289.05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352721.44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1503291.76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352718.11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1503295.50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352718.51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1503295.88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352729.38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1503302.96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352732.17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1503299.13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352735.32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1503301.11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352732.41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1503305.09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352751.88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1503319.13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352761.54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1503325.96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352765.35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1503328.66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352767.34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1503325.71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352771.10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1503327.09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352768.55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1503330.93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352772.53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1503333.74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352782.57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1503340.75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352787.90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1503344.54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352789.78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1503341.76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352792.99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1503344.07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352791.13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1503346.83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352794.12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1503348.96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352796.11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1503346.18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352799.02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1503348.64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352797.22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1503351.16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1299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352815.25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1503363.96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352822.23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1503369.23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352824.15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1503366.43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352827.18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1503368.65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352825.23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1503371.49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352841.64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1503383.88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352846.57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1503387.33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352856.10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1503396.10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352858.57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1503398.38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352859.94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1503396.84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352862.86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1503399.38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352861.42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1503401.01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352866.60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1503405.80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352868.52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1503403.52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352871.32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1503406.13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352869.60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1503408.16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352872.22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1503410.58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352878.68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1503416.80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352882.02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1503419.72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352888.81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1503427.06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352890.85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1503425.11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352893.61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1503427.95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352891.60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1503429.87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352911.17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1503448.50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352913.80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1503445.48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352916.36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1503448.46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352913.84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1503451.41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352923.60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1503459.76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352924.44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1503460.24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352927.72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1503464.24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352930.15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1503460.68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352933.09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1503463.09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352930.31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1503467.17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352933.88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1503469.82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352954.07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1503480.72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352977.58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1503495.36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352982.30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1503490.30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352983.58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1503485.57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352980.28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1503455.20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352972.91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1503438.71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352967.62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1503431.48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352957.84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1503418.46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352939.12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1503397.30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352935.64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1503393.85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352914.24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1503373.58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352881.76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1503345.64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352871.83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1503338.45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352857.39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1503326.34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352845.08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1503316.76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352826.61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1503302.23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352812.90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1503288.73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Pr>
                <w:rFonts w:ascii="Times New Roman" w:hAnsi="Times New Roman" w:cs="Times New Roman"/>
              </w:rPr>
              <w:t xml:space="preserve">КОНТУР </w:t>
            </w:r>
            <w:r w:rsidRPr="00EC16F0">
              <w:rPr>
                <w:rFonts w:ascii="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352925.58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1503855.09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352924.92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1503851.42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352928.78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1503850.52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352929.48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1503854.38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352966.87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1503847.62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352970.98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1503847.50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352970.06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1503833.18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352964.62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1503806.80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352961.60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1503794.81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352957.93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1503782.00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352951.16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1503760.86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352947.10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1503749.59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352945.72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1503744.94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352931.38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1503750.52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352925.21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1503752.83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352901.18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1503762.33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352890.31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1503767.09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352882.49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1503769.33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352876.31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1503771.22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352877.06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1503773.38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352873.22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1503774.51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352872.48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1503772.36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352855.16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1503777.43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352849.80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1503779.21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352850.85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1503782.06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352847.09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1503783.43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352846.07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1503780.46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352839.46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1503782.66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352831.05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1503785.45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352814.74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1503790.80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352801.14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1503795.52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352799.63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1503791.83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352813.04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1503787.18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352829.35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1503781.83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352837.76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1503779.04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352853.46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1503773.81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352872.93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1503768.11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352878.90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1503766.29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352873.01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1503753.17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352869.88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1503746.68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352869.06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1503747.13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352869.63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1503748.32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352866.09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1503750.12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352863.78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1503745.31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352871.76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1503741.22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352876.55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1503751.38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352882.73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1503765.16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352889.11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1503763.39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352899.98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1503758.63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352922.51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1503749.72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352921.46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1503747.17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352925.06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1503745.84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352926.08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1503748.31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352929.88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1503746.82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352944.51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1503741.13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352938.58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1503724.70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352934.80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1503716.31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352925.35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1503692.77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352924.15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1503690.48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352922.96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1503691.18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352921.30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1503687.86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352922.43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1503687.19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352917.52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1503677.81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352913.85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1503670.60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352907.87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1503662.59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352901.17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1503653.57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352892.43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1503643.65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352883.19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1503630.54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352878.79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1503624.34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352867.71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1503609.02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352857.38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1503595.57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352846.42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1503584.22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352831.51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1503570.17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352827.90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1503566.63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352810.13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1503542.27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352799.05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1503531.15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352797.31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1503529.50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352785.35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1503525.71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352783.63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1503528.88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352780.06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1503527.28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1429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352781.58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1503524.47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352772.24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1503521.40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352762.17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1503510.94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352755.98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1503514.32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352714.22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1503548.54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352706.70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1503555.63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352671.05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1503521.24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352584.63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1503441.25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352587.98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1503436.82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352589.06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1503437.64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1439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352593.34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1503432.55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352595.72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1503435.66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352591.57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1503440.60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352670.31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1503516.47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352706.47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1503551.27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352712.64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1503545.44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352750.47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1503514.38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352749.84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1503513.59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352752.65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1503510.96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352753.43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1503511.96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352756.30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1503509.60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352764.86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1503504.76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352778.91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1503519.34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352799.03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1503525.96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352805.68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1503532.27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352816.60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1503543.16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352830.96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1503564.10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352838.14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1503571.29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352853.06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1503585.34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352859.97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1503592.50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1459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352873.98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1503610.74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352885.06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1503626.06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352889.46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1503632.26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352898.69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1503645.36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352907.44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1503655.29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352914.14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1503664.31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352914.86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1503665.27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352922.90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1503681.08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352930.74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1503696.05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352940.19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1503719.58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1469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352943.97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1503727.98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352949.58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1503743.44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352950.97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1503748.09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352955.03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1503759.36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352961.79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1503780.50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352965.46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1503793.31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352968.48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1503805.30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352973.92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1503831.69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352975.01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1503848.70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352985.19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1503884.28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1479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352987.00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1503907.40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352986.53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1503933.67</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352986.23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1503954.90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352986.33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1503989.84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352988.33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1504030.80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352990.34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1504069.80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352991.34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1504087.56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352992.24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1504100.43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352995.13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1504141.92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352738.90</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1504269.45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1489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352737.04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1504265.91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352991.08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1504139.48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352988.37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1504100.70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352987.52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1504088.58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352986.61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1504072.73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352986.61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1504072.68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352984.88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1504040.26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352983.13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1504040.40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352982.83</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1504036.75</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352984.69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1504036.61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1499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352984.62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1504035.38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352983.57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1504013.84</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352983.22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1504013.88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352982.98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1504010.01</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352983.38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1504009.98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352982.62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1503994.43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352982.52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1503959.49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352982.82</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1503938.26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352983.29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1503911.99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352981.34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1503886.99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1509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352981.21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1503887.02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352980.28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1503883.19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352980.65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1503883.10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352971.51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1503851.66</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352965.05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1503851.82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1514</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352863.31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1503870.22</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1515</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352862.57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1503866.49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1516</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352866.36</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1503865.80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1517</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352865.18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1503859.90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1518</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352869.04</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1503858.90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1519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352870.28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1503865.09</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1520</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352897.69</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1503860.13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1521</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352896.75</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1503855.90</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1522</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352900.51</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1503854.68</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1523</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352901.57</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1503859.43</w:t>
            </w:r>
          </w:p>
        </w:tc>
      </w:tr>
      <w:tr w:rsidR="00B01FED" w:rsidRPr="00EC16F0" w:rsidTr="009D6B12">
        <w:tc>
          <w:tcPr>
            <w:tcW w:w="24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jc w:val="center"/>
              <w:rPr>
                <w:rFonts w:ascii="Times New Roman" w:hAnsi="Times New Roman" w:cs="Times New Roman"/>
              </w:rPr>
            </w:pPr>
            <w:r w:rsidRPr="00EC16F0">
              <w:rPr>
                <w:rFonts w:ascii="Times New Roman" w:hAnsi="Times New Roman" w:cs="Times New Roman"/>
              </w:rPr>
              <w:t>1349</w:t>
            </w:r>
          </w:p>
        </w:tc>
        <w:tc>
          <w:tcPr>
            <w:tcW w:w="3685"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352925.58</w:t>
            </w:r>
          </w:p>
        </w:tc>
        <w:tc>
          <w:tcPr>
            <w:tcW w:w="3119" w:type="dxa"/>
            <w:tcBorders>
              <w:top w:val="single" w:sz="4" w:space="0" w:color="auto"/>
              <w:left w:val="single" w:sz="4" w:space="0" w:color="auto"/>
              <w:bottom w:val="single" w:sz="4" w:space="0" w:color="auto"/>
              <w:right w:val="single" w:sz="4" w:space="0" w:color="auto"/>
            </w:tcBorders>
          </w:tcPr>
          <w:p w:rsidR="00B01FED" w:rsidRPr="00EC16F0" w:rsidRDefault="00B01FED" w:rsidP="009D6B12">
            <w:pPr>
              <w:pStyle w:val="ConsPlusNormal"/>
              <w:rPr>
                <w:rFonts w:ascii="Times New Roman" w:hAnsi="Times New Roman" w:cs="Times New Roman"/>
              </w:rPr>
            </w:pPr>
            <w:r w:rsidRPr="00EC16F0">
              <w:rPr>
                <w:rFonts w:ascii="Times New Roman" w:hAnsi="Times New Roman" w:cs="Times New Roman"/>
                <w:lang w:val="en-US"/>
              </w:rPr>
              <w:t>1503855.09</w:t>
            </w:r>
          </w:p>
        </w:tc>
      </w:tr>
    </w:tbl>
    <w:p w:rsidR="00B01FED" w:rsidRDefault="00B01FED" w:rsidP="0035358B">
      <w:pPr>
        <w:rPr>
          <w:sz w:val="24"/>
          <w:szCs w:val="24"/>
        </w:rPr>
      </w:pPr>
    </w:p>
    <w:p w:rsidR="00B01FED" w:rsidRPr="00BA43CB" w:rsidRDefault="00B01FED" w:rsidP="009D6B12">
      <w:pPr>
        <w:spacing w:line="386" w:lineRule="auto"/>
        <w:ind w:left="-15" w:firstLine="708"/>
        <w:contextualSpacing/>
        <w:rPr>
          <w:b/>
          <w:sz w:val="24"/>
          <w:szCs w:val="24"/>
          <w:u w:val="single"/>
        </w:rPr>
      </w:pPr>
      <w:r w:rsidRPr="00BA43CB">
        <w:rPr>
          <w:b/>
          <w:sz w:val="24"/>
          <w:szCs w:val="24"/>
          <w:u w:val="single"/>
        </w:rPr>
        <w:t xml:space="preserve">П. </w:t>
      </w:r>
      <w:r>
        <w:rPr>
          <w:b/>
          <w:sz w:val="24"/>
          <w:szCs w:val="24"/>
          <w:u w:val="single"/>
        </w:rPr>
        <w:t>КУТИЖМА</w:t>
      </w:r>
    </w:p>
    <w:p w:rsidR="00B01FED" w:rsidRPr="00BA43CB" w:rsidRDefault="00B01FED" w:rsidP="009D6B12">
      <w:pPr>
        <w:spacing w:line="386" w:lineRule="auto"/>
        <w:ind w:left="-15" w:firstLine="708"/>
        <w:contextualSpacing/>
        <w:rPr>
          <w:sz w:val="24"/>
          <w:szCs w:val="24"/>
        </w:rPr>
      </w:pPr>
      <w:r w:rsidRPr="00BA43CB">
        <w:rPr>
          <w:sz w:val="24"/>
          <w:szCs w:val="24"/>
        </w:rPr>
        <w:t xml:space="preserve">По территории п. </w:t>
      </w:r>
      <w:r>
        <w:rPr>
          <w:sz w:val="24"/>
          <w:szCs w:val="24"/>
        </w:rPr>
        <w:t>Кутижма</w:t>
      </w:r>
      <w:r w:rsidRPr="00BA43CB">
        <w:rPr>
          <w:sz w:val="24"/>
          <w:szCs w:val="24"/>
        </w:rPr>
        <w:t xml:space="preserve"> проходит сеть газораспределения низкого давления P≤0,005 МПа</w:t>
      </w:r>
      <w:r>
        <w:rPr>
          <w:sz w:val="24"/>
          <w:szCs w:val="24"/>
        </w:rPr>
        <w:t>.</w:t>
      </w:r>
    </w:p>
    <w:p w:rsidR="00B01FED" w:rsidRPr="00BA43CB" w:rsidRDefault="00B01FED" w:rsidP="009D6B12">
      <w:pPr>
        <w:spacing w:line="386" w:lineRule="auto"/>
        <w:ind w:left="-15" w:firstLine="708"/>
        <w:contextualSpacing/>
        <w:rPr>
          <w:sz w:val="24"/>
          <w:szCs w:val="24"/>
        </w:rPr>
      </w:pPr>
      <w:r w:rsidRPr="00BA43CB">
        <w:rPr>
          <w:sz w:val="24"/>
          <w:szCs w:val="24"/>
        </w:rPr>
        <w:t xml:space="preserve">Для газопровода низкого давления сформирована охранная зона шириной 4 метра. </w:t>
      </w:r>
    </w:p>
    <w:p w:rsidR="00B01FED" w:rsidRDefault="00B01FED" w:rsidP="009D6B12">
      <w:pPr>
        <w:spacing w:line="386" w:lineRule="auto"/>
        <w:ind w:left="-15" w:firstLine="708"/>
        <w:contextualSpacing/>
        <w:rPr>
          <w:sz w:val="24"/>
          <w:szCs w:val="24"/>
        </w:rPr>
      </w:pPr>
      <w:r w:rsidRPr="00BA43CB">
        <w:rPr>
          <w:sz w:val="24"/>
          <w:szCs w:val="24"/>
        </w:rPr>
        <w:t xml:space="preserve">Перечень кадастровых кварталов: </w:t>
      </w:r>
      <w:r w:rsidRPr="009D6B12">
        <w:rPr>
          <w:sz w:val="24"/>
          <w:szCs w:val="24"/>
        </w:rPr>
        <w:t>10:21:0030401, 10:21:0030402, 10:21:0030403, 10:21:0030404</w:t>
      </w:r>
      <w:r>
        <w:rPr>
          <w:sz w:val="24"/>
          <w:szCs w:val="24"/>
        </w:rPr>
        <w:t>.</w:t>
      </w:r>
    </w:p>
    <w:p w:rsidR="00B01FED" w:rsidRDefault="00B01FED" w:rsidP="009D6B12">
      <w:pPr>
        <w:spacing w:line="386" w:lineRule="auto"/>
        <w:ind w:left="-15" w:firstLine="708"/>
        <w:contextualSpacing/>
        <w:rPr>
          <w:sz w:val="24"/>
          <w:szCs w:val="24"/>
        </w:rPr>
      </w:pPr>
      <w:r w:rsidRPr="00BA43CB">
        <w:rPr>
          <w:sz w:val="24"/>
          <w:szCs w:val="24"/>
        </w:rPr>
        <w:t xml:space="preserve">Площадь охранной зоны для газопровода низкого давления составила </w:t>
      </w:r>
      <w:r w:rsidRPr="009D6B12">
        <w:rPr>
          <w:sz w:val="24"/>
          <w:szCs w:val="24"/>
        </w:rPr>
        <w:t xml:space="preserve">14147 </w:t>
      </w:r>
      <w:r w:rsidRPr="00BA43CB">
        <w:rPr>
          <w:sz w:val="24"/>
          <w:szCs w:val="24"/>
        </w:rPr>
        <w:t xml:space="preserve">кв.м. Перечень координат см. на стр. </w:t>
      </w:r>
      <w:r>
        <w:rPr>
          <w:sz w:val="24"/>
          <w:szCs w:val="24"/>
        </w:rPr>
        <w:t>194</w:t>
      </w:r>
      <w:r w:rsidRPr="00BA43CB">
        <w:rPr>
          <w:sz w:val="24"/>
          <w:szCs w:val="24"/>
        </w:rPr>
        <w:t>, система координат МСК-10.</w:t>
      </w:r>
    </w:p>
    <w:p w:rsidR="00B01FED" w:rsidRDefault="00B01FED" w:rsidP="009D6B12">
      <w:pPr>
        <w:spacing w:line="386" w:lineRule="auto"/>
        <w:ind w:left="-15" w:firstLine="708"/>
        <w:contextualSpacing/>
        <w:rPr>
          <w:sz w:val="24"/>
          <w:szCs w:val="24"/>
        </w:rPr>
      </w:pPr>
    </w:p>
    <w:p w:rsidR="00B01FED" w:rsidRPr="00BA43CB" w:rsidRDefault="00B01FED" w:rsidP="009D6B12">
      <w:pPr>
        <w:spacing w:line="386" w:lineRule="auto"/>
        <w:ind w:left="-15" w:firstLine="708"/>
        <w:contextualSpacing/>
        <w:rPr>
          <w:sz w:val="24"/>
          <w:szCs w:val="24"/>
        </w:rPr>
      </w:pPr>
    </w:p>
    <w:tbl>
      <w:tblPr>
        <w:tblW w:w="9289" w:type="dxa"/>
        <w:tblInd w:w="62" w:type="dxa"/>
        <w:tblLayout w:type="fixed"/>
        <w:tblCellMar>
          <w:left w:w="62" w:type="dxa"/>
          <w:right w:w="62" w:type="dxa"/>
        </w:tblCellMar>
        <w:tblLook w:val="0000"/>
      </w:tblPr>
      <w:tblGrid>
        <w:gridCol w:w="2485"/>
        <w:gridCol w:w="3685"/>
        <w:gridCol w:w="3119"/>
      </w:tblGrid>
      <w:tr w:rsidR="00B01FED" w:rsidRPr="009D6B12" w:rsidTr="009D6B12">
        <w:tc>
          <w:tcPr>
            <w:tcW w:w="9289" w:type="dxa"/>
            <w:gridSpan w:val="3"/>
            <w:tcBorders>
              <w:top w:val="single" w:sz="4" w:space="0" w:color="auto"/>
              <w:left w:val="single" w:sz="4" w:space="0" w:color="auto"/>
              <w:right w:val="single" w:sz="4" w:space="0" w:color="auto"/>
            </w:tcBorders>
          </w:tcPr>
          <w:p w:rsidR="00B01FED"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 xml:space="preserve">ОХРАННАЯ ЗОНА ДЛЯ ГАЗОПРОВОДА НИЗКОГО ДАВЛЕНИЯ </w:t>
            </w:r>
          </w:p>
          <w:p w:rsidR="00B01FED" w:rsidRPr="009D6B12" w:rsidRDefault="00B01FED" w:rsidP="009D6B12">
            <w:pPr>
              <w:pStyle w:val="ConsPlusNormal"/>
              <w:jc w:val="center"/>
              <w:rPr>
                <w:rFonts w:ascii="Times New Roman" w:hAnsi="Times New Roman" w:cs="Times New Roman"/>
                <w:sz w:val="24"/>
                <w:szCs w:val="24"/>
              </w:rPr>
            </w:pPr>
            <w:r>
              <w:rPr>
                <w:rFonts w:ascii="Times New Roman" w:hAnsi="Times New Roman" w:cs="Times New Roman"/>
                <w:sz w:val="24"/>
                <w:szCs w:val="24"/>
              </w:rPr>
              <w:t>П. КУТИЖМА</w:t>
            </w:r>
          </w:p>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ПЛОЩАДЬ ЗОНЫ 14147 КВ.М.</w:t>
            </w:r>
          </w:p>
        </w:tc>
      </w:tr>
      <w:tr w:rsidR="00B01FED" w:rsidRPr="009D6B12" w:rsidTr="009D6B12">
        <w:tc>
          <w:tcPr>
            <w:tcW w:w="2485" w:type="dxa"/>
            <w:tcBorders>
              <w:top w:val="single" w:sz="4" w:space="0" w:color="auto"/>
              <w:left w:val="single" w:sz="4" w:space="0" w:color="auto"/>
              <w:right w:val="single" w:sz="4" w:space="0" w:color="auto"/>
            </w:tcBorders>
          </w:tcPr>
          <w:p w:rsidR="00B01FED" w:rsidRPr="009D6B12" w:rsidRDefault="00B01FED" w:rsidP="009D6B12">
            <w:pPr>
              <w:pStyle w:val="ConsPlusNormal"/>
              <w:jc w:val="center"/>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Координаты, м (МСК-10)</w:t>
            </w:r>
          </w:p>
        </w:tc>
      </w:tr>
      <w:tr w:rsidR="00B01FED" w:rsidRPr="009D6B12" w:rsidTr="009D6B12">
        <w:tc>
          <w:tcPr>
            <w:tcW w:w="2485" w:type="dxa"/>
            <w:tcBorders>
              <w:left w:val="single" w:sz="4" w:space="0" w:color="auto"/>
              <w:bottom w:val="single" w:sz="4" w:space="0" w:color="auto"/>
              <w:right w:val="single" w:sz="4" w:space="0" w:color="auto"/>
            </w:tcBorders>
            <w:vAlign w:val="center"/>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Обозначение характерных точек границ</w:t>
            </w:r>
          </w:p>
        </w:tc>
        <w:tc>
          <w:tcPr>
            <w:tcW w:w="3685" w:type="dxa"/>
            <w:tcBorders>
              <w:top w:val="single" w:sz="4" w:space="0" w:color="auto"/>
              <w:left w:val="single" w:sz="4" w:space="0" w:color="auto"/>
              <w:bottom w:val="single" w:sz="4" w:space="0" w:color="auto"/>
              <w:right w:val="single" w:sz="4" w:space="0" w:color="auto"/>
            </w:tcBorders>
            <w:vAlign w:val="center"/>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X</w:t>
            </w:r>
          </w:p>
        </w:tc>
        <w:tc>
          <w:tcPr>
            <w:tcW w:w="3119" w:type="dxa"/>
            <w:tcBorders>
              <w:top w:val="single" w:sz="4" w:space="0" w:color="auto"/>
              <w:left w:val="single" w:sz="4" w:space="0" w:color="auto"/>
              <w:bottom w:val="single" w:sz="4" w:space="0" w:color="auto"/>
              <w:right w:val="single" w:sz="4" w:space="0" w:color="auto"/>
            </w:tcBorders>
            <w:vAlign w:val="center"/>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Y</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9D6B12">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352858.86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1481360.44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352830.47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1481346.68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352803.26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1481290.89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352807.00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1481290.89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352828.07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1481291.02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352839.89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1481278.34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352861.38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1481278.48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352861.31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1481284.57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352865.31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1481284.62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352865.38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1481278.50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352900.82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352900.72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1481289.24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352904.72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1481289.28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352904.82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1481278.75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352913.61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1481278.80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352916.83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1481276.93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352929.66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1481277.58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352942.35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1481278.16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352939.82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1481307.86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352936.85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1481350.81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352936.49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1481356.71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352945.34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1481377.26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352949.05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1481380.97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352949.05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1481419.24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352944.71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1481430.05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352963.16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1481481.44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352985.32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1481485.55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352994.75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1481495.22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352992.19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1481506.86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353008.70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1481510.30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353022.58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1481511.13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353031.29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1481511.65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353043.37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1481510.24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353051.26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1481510.94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353075.24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1481519.40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353083.85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1481523.29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1481521.85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353089.34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1481523.96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353096.76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1481526.53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353109.80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1481535.56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353108.25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1481552.79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353106.17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1481573.64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1481571.16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353084.06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1481575.14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353109.74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1481578.08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353112.23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1481553.16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353114.00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1481533.59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353098.59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1481522.93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353090.79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1481520.23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353082.40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1481516.58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353081.80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1481517.98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353076.73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1481515.68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353074.87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1481515.03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353087.50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1481479.25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353064.20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1481467.41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353062.38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1481470.98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353082.56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1481481.23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353071.10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1481513.70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353052.11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1481507.00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353043.32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1481506.22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353031.17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1481507.63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353024.33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1481507.22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353009.23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1481506.32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352996.97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1481503.77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352999.12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1481493.97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352987.30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1481481.84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352966.15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1481477.93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352948.99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1481430.12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352953.05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1481420.01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352953.05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1481379.31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352948.71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1481374.97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352940.55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1481356.02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352940.84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1481351.05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352940.98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1481348.79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352952.02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1481349.06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352962.07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1481353.29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352959.82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1481358.64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352957.08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1481371.04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352960.99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1481371.90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352963.65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1481359.86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352972.09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1481339.78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352976.20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1481328.04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352978.98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1481316.54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352975.09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1481315.60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352972.36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1481326.91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352968.36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1481338.34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352963.62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1481349.60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352952.87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1481345.08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352941.24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1481344.80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352943.81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1481308.17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352946.14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1481280.79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352948.56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1481281.00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352952.55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1481232.66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352948.56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1481232.33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352945.10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1481274.28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352929.86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1481273.58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352918.94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1481273.03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352919.04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1481271.44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352919.67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1481261.74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352915.67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1481261.48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352914.90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1481273.42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352912.54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1481274.80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352838.16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1481274.33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352826.34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1481287.01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352807.03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1481286.89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352802.94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1481286.87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352804.63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1481271.67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352819.78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1481260.95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352843.16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1481235.79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352852.42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1481202.38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352849.09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1481193.24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352880.11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1481178.37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352896.12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1481181.96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352896.99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1481178.06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352879.64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1481174.17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352847.70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1481189.47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352841.96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1481173.73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352817.14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1481165.97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352776.14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1481117.51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352809.58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1481057.70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352833.32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1481063.92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352852.18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1481074.05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352874.16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1481080.97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352886.51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1481077.53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352885.99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1481088.09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352889.98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1481088.29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352890.51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1481077.57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352916.35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1481079.27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352914.69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1481110.09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352915.53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1481110.13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352915.48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1481111.08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352919.48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1481111.26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352919.52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1481110.35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352927.38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1481110.77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352926.70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1481123.45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352923.41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1481128.60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352921.45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1481140.04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352925.39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1481140.71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352927.22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1481130.07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352930.64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1481124.72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352931.59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1481106.99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352918.90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1481106.31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352920.34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1481079.53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352966.33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1481082.72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352973.16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1481083.18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352992.68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1481089.52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352989.52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1481099.07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352993.32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1481100.32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352996.49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1481090.76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353007.47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1481094.32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353007.32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1481102.33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353005.51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1481102.30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353004.84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1481107.24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353004.33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1481111.00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353003.96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1481113.71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353001.80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1481136.84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353001.42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1481146.94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353000.84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1481156.49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353000.80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1481157.70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353001.00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1481161.83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352994.34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1481164.37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353000.68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1481182.95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353003.88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1481191.06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353002.90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1481205.35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353017.19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1481207.60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353015.80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1481216.48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353019.75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1481217.10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353021.14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1481208.22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353022.18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1481208.39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353022.71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1481204.42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353007.14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1481201.97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353007.93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1481190.43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353004.44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1481181.56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352999.37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1481166.73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353005.13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1481164.53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353004.81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1481157.66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353004.83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1481156.66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353005.41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1481147.14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353005.80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1481137.10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353007.94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1481114.16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353008.30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1481111.54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353008.80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1481107.78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353009.00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1481106.36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353034.89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1481106.82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353061.54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1481103.35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353060.36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1481096.39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353071.96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1481092.29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353071.96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1481086.38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353075.37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1481086.38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353075.20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1481097.05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353079.20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1481097.11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353079.37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1481086.38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353084.62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1481086.38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353110.21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1481070.78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353122.99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1481061.10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353124.65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1481063.31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353122.29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1481064.06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353130.94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1481091.45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353152.42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1481084.62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353155.69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1481088.94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353166.39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1481091.35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353167.26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1481087.45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353157.99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1481085.36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353153.37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1481079.25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353146.17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1481056.50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353138.08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1481059.06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353133.54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1481053.07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353151.69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1481039.37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353155.95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1481034.54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353157.48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1481035.88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353160.11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1481032.87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353158.59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1481031.54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353159.87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1481030.10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353164.97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1481019.25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353170.49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1481003.90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353174.54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1480990.80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353177.53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1480980.10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353175.42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1480973.66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353176.00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1480973.42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353174.50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1480969.71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353173.97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1480969.93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353171.56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1480964.17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353168.84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1480954.89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353167.50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1480944.77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353170.20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1480944.40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353179.00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1480943.24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353185.97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1480946.93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353207.05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1480932.70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353223.16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1480912.64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353220.20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1480909.99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353204.31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1480929.73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353185.72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1480942.27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353179.74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1480939.10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353169.67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1480940.44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353162.66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1480941.39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353151.53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1480938.73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353147.54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1480935.94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353135.67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1480932.66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353114.56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1480930.62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353081.00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1480931.90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353079.80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1480901.03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353052.95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1480901.03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353052.95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1480875.86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353048.95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1480875.86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353048.95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1480901.03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353027.14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1480901.03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353027.14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1480894.91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353020.84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1480894.95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353020.87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1480898.95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353023.14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1480898.93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353023.14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1480905.03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353075.95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1480905.03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353077.00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1480932.10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353073.09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1480932.36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353064.66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1480935.72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353045.48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1480936.63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353045.08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1480939.05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353021.27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1480938.53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353021.18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1480982.00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353015.99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1480982.06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353016.04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1480986.06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353025.18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1480985.98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353025.26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1480942.62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353048.46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1480943.13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353048.89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1480940.48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353065.51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1480939.69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353073.98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1480936.31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353077.16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1480936.10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353114.44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1480934.63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353134.94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1480936.60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353145.81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1480939.61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353149.86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1480942.45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353163.59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1480945.72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353164.92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1480955.72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353167.78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1480965.51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353171.32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1480973.96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353173.36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1480980.20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353170.70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1480989.67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353166.69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1481002.64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353161.27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1481017.72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353156.50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1481027.88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353148.96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1481036.42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353118.24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1481059.68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353107.96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1481067.46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353083.49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1481082.38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353074.20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1481082.38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353074.20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1481076.45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353075.50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1481068.25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353079.96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1481041.47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353080.13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1481036.96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353085.60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1481037.00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353085.60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1481036.46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353085.97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1481036.47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353085.99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1481032.47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353085.62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1481032.46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353085.66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1481025.53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1481012.19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353084.43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1480988.24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353084.47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1480974.98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353080.46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1480975.01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353080.43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1480988.23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353080.37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1481012.37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353080.45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1481013.16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353063.11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1481013.16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353063.15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1481018.08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353067.15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1481018.05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353067.14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1481017.16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353080.83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1481017.16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353081.66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1481025.71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353081.62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1481032.97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353076.28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1481032.94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353075.98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1481041.07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353071.56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1481067.61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353070.20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1481076.13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353070.20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1481082.38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353067.96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1481082.38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353067.96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1481089.46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353055.85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1481093.74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353056.90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1481099.92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353034.66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1481102.82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353011.32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1481102.40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353011.52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1481091.43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352973.92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1481079.22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352966.60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1481078.72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352930.56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1481076.28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352930.78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1481072.64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352933.53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1481072.64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352937.43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1481010.85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352944.89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1481011.37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352951.73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1480936.89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352961.39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1480937.12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352977.90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1480856.96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352978.41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1480854.48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352982.48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1480834.72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352958.24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1480824.28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352975.00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1480776.39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352974.41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1480758.76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352978.36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1480749.77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1480748.43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1480749.36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352971.21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1480748.48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352969.65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1480752.14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352972.67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1480753.00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352970.58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1480757.74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352971.18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1480775.37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352953.69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1480826.68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352977.90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1480837.10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352974.49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1480853.67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352974.31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1480854.55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352970.09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1480853.66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352969.26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1480857.57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352973.50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1480858.47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352959.84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1480924.81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352943.62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1480920.95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352942.69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1480924.84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352959.03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1480928.73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352958.14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1480933.04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352948.09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1480932.80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352941.27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1481007.11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352933.70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1481006.58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352929.77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1481068.64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352927.01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1481068.64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352926.57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1481075.94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352900.47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1481074.21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352900.86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1481068.85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352896.87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1481068.56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352896.48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1481073.95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352886.77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1481073.31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352874.11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1481076.83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352852.70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1481070.10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352833.84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1481059.96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352807.58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1481053.08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352771.29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1481117.97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352814.92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1481169.55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352838.89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1481176.99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352848.22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1481202.57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352839.54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1481233.82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352817.17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1481257.90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352800.86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1481269.43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352798.73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1481288.73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352798.66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1481290.59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352827.48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1481349.67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352858.26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1481364.59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352863.83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1481363.69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352897.97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1481364.31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352904.71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1481403.77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352904.26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1481414.04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352893.92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1481426.70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352896.79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1481431.02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352895.24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1481432.00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352897.37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1481435.38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352899.01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1481434.35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352906.34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1481445.36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352913.84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1481454.19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352905.38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1481479.27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352915.20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1481486.11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352913.34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1481525.92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352928.01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1481551.26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352923.48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1481553.89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352925.48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1481557.35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352930.01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1481554.73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352931.02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1481556.46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352936.47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1481554.63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352936.49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1481554.63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352956.18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1481548.01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352956.18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1481541.24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352961.32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1481539.90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352969.20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1481554.85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352974.85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1481567.55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352973.14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1481568.31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352974.74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1481571.77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352976.30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1481571.07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352981.02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1481583.47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352994.94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1481615.29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352981.82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1481620.36</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352982.02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1481621.14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352976.13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1481621.87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352976.62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1481625.84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352983.04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1481625.04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352987.18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1481641.00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352991.05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1481639.99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352986.59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1481622.80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353000.28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1481617.51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352984.65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1481581.79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352979.26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1481567.60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352972.83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1481553.17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352963.53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1481535.19</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352952.18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1481538.15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352952.18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1481545.14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352935.21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1481550.84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352935.20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1481550.84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352932.84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1481551.63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352917.39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1481524.93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352919.30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1481484.10</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352910.13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1481477.71</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352918.35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1481453.33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352909.54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1481442.95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352898.88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1481426.94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352908.20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1481415.54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352908.73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1481403.52</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352901.35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1481360.37</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352863.54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1481359.68</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352858.86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1481360.44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353128.68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1481062.04</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353126.16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1481058.65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353130.39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1481055.45</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353134.08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1481060.33</w:t>
            </w:r>
          </w:p>
        </w:tc>
      </w:tr>
      <w:tr w:rsidR="00B01FED" w:rsidRPr="009D6B12" w:rsidTr="009D6B12">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353128.68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1481062.04</w:t>
            </w:r>
          </w:p>
        </w:tc>
      </w:tr>
    </w:tbl>
    <w:p w:rsidR="00B01FED" w:rsidRDefault="00B01FED" w:rsidP="009D6B12">
      <w:pPr>
        <w:spacing w:line="386" w:lineRule="auto"/>
        <w:ind w:left="-15" w:firstLine="708"/>
        <w:contextualSpacing/>
        <w:rPr>
          <w:b/>
          <w:sz w:val="24"/>
          <w:szCs w:val="24"/>
          <w:u w:val="single"/>
        </w:rPr>
      </w:pPr>
    </w:p>
    <w:p w:rsidR="00B01FED" w:rsidRPr="00BA43CB" w:rsidRDefault="00B01FED" w:rsidP="009D6B12">
      <w:pPr>
        <w:spacing w:line="386" w:lineRule="auto"/>
        <w:ind w:left="-15" w:firstLine="708"/>
        <w:contextualSpacing/>
        <w:rPr>
          <w:b/>
          <w:sz w:val="24"/>
          <w:szCs w:val="24"/>
          <w:u w:val="single"/>
        </w:rPr>
      </w:pPr>
      <w:r>
        <w:rPr>
          <w:b/>
          <w:sz w:val="24"/>
          <w:szCs w:val="24"/>
          <w:u w:val="single"/>
        </w:rPr>
        <w:t>СТ</w:t>
      </w:r>
      <w:r w:rsidRPr="00BA43CB">
        <w:rPr>
          <w:b/>
          <w:sz w:val="24"/>
          <w:szCs w:val="24"/>
          <w:u w:val="single"/>
        </w:rPr>
        <w:t xml:space="preserve">. </w:t>
      </w:r>
      <w:r>
        <w:rPr>
          <w:b/>
          <w:sz w:val="24"/>
          <w:szCs w:val="24"/>
          <w:u w:val="single"/>
        </w:rPr>
        <w:t>ПАДОЗЕРО</w:t>
      </w:r>
    </w:p>
    <w:p w:rsidR="00B01FED" w:rsidRPr="00BA43CB" w:rsidRDefault="00B01FED" w:rsidP="009D6B12">
      <w:pPr>
        <w:spacing w:line="386" w:lineRule="auto"/>
        <w:ind w:left="-15" w:firstLine="708"/>
        <w:contextualSpacing/>
        <w:rPr>
          <w:sz w:val="24"/>
          <w:szCs w:val="24"/>
        </w:rPr>
      </w:pPr>
      <w:r w:rsidRPr="00BA43CB">
        <w:rPr>
          <w:sz w:val="24"/>
          <w:szCs w:val="24"/>
        </w:rPr>
        <w:t xml:space="preserve">По территории </w:t>
      </w:r>
      <w:r>
        <w:rPr>
          <w:sz w:val="24"/>
          <w:szCs w:val="24"/>
        </w:rPr>
        <w:t>ст</w:t>
      </w:r>
      <w:r w:rsidRPr="00BA43CB">
        <w:rPr>
          <w:sz w:val="24"/>
          <w:szCs w:val="24"/>
        </w:rPr>
        <w:t xml:space="preserve">. </w:t>
      </w:r>
      <w:r>
        <w:rPr>
          <w:sz w:val="24"/>
          <w:szCs w:val="24"/>
        </w:rPr>
        <w:t>Падозеро</w:t>
      </w:r>
      <w:r w:rsidRPr="00BA43CB">
        <w:rPr>
          <w:sz w:val="24"/>
          <w:szCs w:val="24"/>
        </w:rPr>
        <w:t xml:space="preserve"> проходит сеть газораспределения низкого давления P≤0,005 МПа.</w:t>
      </w:r>
    </w:p>
    <w:p w:rsidR="00B01FED" w:rsidRPr="00BA43CB" w:rsidRDefault="00B01FED" w:rsidP="009D6B12">
      <w:pPr>
        <w:spacing w:line="386" w:lineRule="auto"/>
        <w:ind w:left="-15" w:firstLine="708"/>
        <w:contextualSpacing/>
        <w:rPr>
          <w:sz w:val="24"/>
          <w:szCs w:val="24"/>
        </w:rPr>
      </w:pPr>
      <w:r w:rsidRPr="00BA43CB">
        <w:rPr>
          <w:sz w:val="24"/>
          <w:szCs w:val="24"/>
        </w:rPr>
        <w:t xml:space="preserve">Для газопровода низкого давления сформирована охранная зона шириной 4 метра. </w:t>
      </w:r>
    </w:p>
    <w:p w:rsidR="00B01FED" w:rsidRPr="00BA43CB" w:rsidRDefault="00B01FED" w:rsidP="009D6B12">
      <w:pPr>
        <w:spacing w:line="386" w:lineRule="auto"/>
        <w:ind w:left="-15" w:firstLine="708"/>
        <w:contextualSpacing/>
        <w:rPr>
          <w:sz w:val="24"/>
          <w:szCs w:val="24"/>
        </w:rPr>
      </w:pPr>
      <w:r w:rsidRPr="00BA43CB">
        <w:rPr>
          <w:sz w:val="24"/>
          <w:szCs w:val="24"/>
        </w:rPr>
        <w:t>Перечень кадастровых кварталов</w:t>
      </w:r>
      <w:r>
        <w:rPr>
          <w:sz w:val="24"/>
          <w:szCs w:val="24"/>
        </w:rPr>
        <w:t xml:space="preserve">: </w:t>
      </w:r>
      <w:r>
        <w:t>10:21:0033501, 10:21:0033502</w:t>
      </w:r>
    </w:p>
    <w:p w:rsidR="00B01FED" w:rsidRPr="00BA43CB" w:rsidRDefault="00B01FED" w:rsidP="009D6B12">
      <w:pPr>
        <w:spacing w:line="386" w:lineRule="auto"/>
        <w:ind w:left="-15" w:firstLine="708"/>
        <w:contextualSpacing/>
        <w:rPr>
          <w:sz w:val="24"/>
          <w:szCs w:val="24"/>
        </w:rPr>
      </w:pPr>
      <w:r w:rsidRPr="00BA43CB">
        <w:rPr>
          <w:sz w:val="24"/>
          <w:szCs w:val="24"/>
        </w:rPr>
        <w:t xml:space="preserve">Площадь охранной зоны для газопровода низкого давления составила </w:t>
      </w:r>
      <w:r w:rsidRPr="009D6B12">
        <w:rPr>
          <w:sz w:val="24"/>
          <w:szCs w:val="24"/>
        </w:rPr>
        <w:t xml:space="preserve">10304 </w:t>
      </w:r>
      <w:r w:rsidRPr="00BA43CB">
        <w:rPr>
          <w:sz w:val="24"/>
          <w:szCs w:val="24"/>
        </w:rPr>
        <w:t xml:space="preserve">кв.м. Перечень координат см. на стр. </w:t>
      </w:r>
      <w:r>
        <w:rPr>
          <w:sz w:val="24"/>
          <w:szCs w:val="24"/>
        </w:rPr>
        <w:t>202</w:t>
      </w:r>
      <w:r w:rsidRPr="00BA43CB">
        <w:rPr>
          <w:sz w:val="24"/>
          <w:szCs w:val="24"/>
        </w:rPr>
        <w:t>, система координат МСК-10.</w:t>
      </w:r>
    </w:p>
    <w:tbl>
      <w:tblPr>
        <w:tblW w:w="9289" w:type="dxa"/>
        <w:tblInd w:w="62" w:type="dxa"/>
        <w:tblLayout w:type="fixed"/>
        <w:tblCellMar>
          <w:left w:w="62" w:type="dxa"/>
          <w:right w:w="62" w:type="dxa"/>
        </w:tblCellMar>
        <w:tblLook w:val="0000"/>
      </w:tblPr>
      <w:tblGrid>
        <w:gridCol w:w="2485"/>
        <w:gridCol w:w="3685"/>
        <w:gridCol w:w="3119"/>
      </w:tblGrid>
      <w:tr w:rsidR="00B01FED" w:rsidRPr="009D6B12" w:rsidTr="002A7186">
        <w:tc>
          <w:tcPr>
            <w:tcW w:w="9289" w:type="dxa"/>
            <w:gridSpan w:val="3"/>
            <w:tcBorders>
              <w:top w:val="single" w:sz="4" w:space="0" w:color="auto"/>
              <w:left w:val="single" w:sz="4" w:space="0" w:color="auto"/>
              <w:right w:val="single" w:sz="4" w:space="0" w:color="auto"/>
            </w:tcBorders>
          </w:tcPr>
          <w:p w:rsidR="00B01FED"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 xml:space="preserve">ОХРАННАЯ ЗОНА ДЛЯ ГАЗОПРОВОДА НИЗКОГО ДАВЛЕНИЯ </w:t>
            </w:r>
          </w:p>
          <w:p w:rsidR="00B01FED" w:rsidRPr="009D6B12" w:rsidRDefault="00B01FED" w:rsidP="002A7186">
            <w:pPr>
              <w:pStyle w:val="ConsPlusNormal"/>
              <w:jc w:val="center"/>
              <w:rPr>
                <w:rFonts w:ascii="Times New Roman" w:hAnsi="Times New Roman" w:cs="Times New Roman"/>
                <w:sz w:val="24"/>
                <w:szCs w:val="24"/>
              </w:rPr>
            </w:pPr>
            <w:r>
              <w:rPr>
                <w:rFonts w:ascii="Times New Roman" w:hAnsi="Times New Roman" w:cs="Times New Roman"/>
                <w:sz w:val="24"/>
                <w:szCs w:val="24"/>
              </w:rPr>
              <w:t>СТ. ПАДОЗЕРО</w:t>
            </w:r>
          </w:p>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ПЛОЩАДЬ ЗОНЫ 10304 КВ.М.</w:t>
            </w:r>
          </w:p>
        </w:tc>
      </w:tr>
      <w:tr w:rsidR="00B01FED" w:rsidRPr="009D6B12" w:rsidTr="002A7186">
        <w:tc>
          <w:tcPr>
            <w:tcW w:w="2485" w:type="dxa"/>
            <w:tcBorders>
              <w:top w:val="single" w:sz="4" w:space="0" w:color="auto"/>
              <w:left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sz w:val="24"/>
                <w:szCs w:val="24"/>
              </w:rPr>
            </w:pPr>
          </w:p>
        </w:tc>
        <w:tc>
          <w:tcPr>
            <w:tcW w:w="6804" w:type="dxa"/>
            <w:gridSpan w:val="2"/>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Координаты, м (МСК-10)</w:t>
            </w:r>
          </w:p>
        </w:tc>
      </w:tr>
      <w:tr w:rsidR="00B01FED" w:rsidRPr="009D6B12" w:rsidTr="002A7186">
        <w:tc>
          <w:tcPr>
            <w:tcW w:w="2485" w:type="dxa"/>
            <w:tcBorders>
              <w:left w:val="single" w:sz="4" w:space="0" w:color="auto"/>
              <w:bottom w:val="single" w:sz="4" w:space="0" w:color="auto"/>
              <w:right w:val="single" w:sz="4" w:space="0" w:color="auto"/>
            </w:tcBorders>
            <w:vAlign w:val="center"/>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Обозначение характерных точек границ</w:t>
            </w:r>
          </w:p>
        </w:tc>
        <w:tc>
          <w:tcPr>
            <w:tcW w:w="3685" w:type="dxa"/>
            <w:tcBorders>
              <w:top w:val="single" w:sz="4" w:space="0" w:color="auto"/>
              <w:left w:val="single" w:sz="4" w:space="0" w:color="auto"/>
              <w:bottom w:val="single" w:sz="4" w:space="0" w:color="auto"/>
              <w:right w:val="single" w:sz="4" w:space="0" w:color="auto"/>
            </w:tcBorders>
            <w:vAlign w:val="center"/>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X</w:t>
            </w:r>
          </w:p>
        </w:tc>
        <w:tc>
          <w:tcPr>
            <w:tcW w:w="3119" w:type="dxa"/>
            <w:tcBorders>
              <w:top w:val="single" w:sz="4" w:space="0" w:color="auto"/>
              <w:left w:val="single" w:sz="4" w:space="0" w:color="auto"/>
              <w:bottom w:val="single" w:sz="4" w:space="0" w:color="auto"/>
              <w:right w:val="single" w:sz="4" w:space="0" w:color="auto"/>
            </w:tcBorders>
            <w:vAlign w:val="center"/>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Y</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sz w:val="24"/>
                <w:szCs w:val="24"/>
              </w:rPr>
            </w:pPr>
            <w:r w:rsidRPr="009D6B12">
              <w:rPr>
                <w:rFonts w:ascii="Times New Roman" w:hAnsi="Times New Roman" w:cs="Times New Roman"/>
                <w:sz w:val="24"/>
                <w:szCs w:val="24"/>
              </w:rPr>
              <w:t>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352404.28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1498495.26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352394.54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1498506.87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352414.81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1498522.36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352395.15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1498551.35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352390.56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1498564.38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352384.72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1498592.44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352380.28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1498633.17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352377.06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1498667.05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352373.40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1498720.20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352369.33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1498795.76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352366.77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1498862.32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352362.88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1498926.79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352356.48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1499051.18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352349.93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1499156.04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352476.24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1499155.54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352476.37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1499187.80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352459.77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1499196.12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352449.53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1499218.06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352448.87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1499277.88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352455.77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1499278.19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352455.98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1499267.25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352465.60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1499267.02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352465.75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1499271.00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352459.90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1499271.15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352459.76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1499278.37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352481.00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1499279.40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352484.61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1499316.97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352483.02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1499359.02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352480.60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1499412.65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352450.30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1499424.04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352430.34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1499402.00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352433.22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1499399.14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352440.97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1499407.75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352444.71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1499405.02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352446.75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1499408.42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352443.64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1499410.71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352451.43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1499419.34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352476.73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1499409.83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352479.03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1499358.58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352480.65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1499317.36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352477.37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1499283.22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352457.58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1499282.27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352431.68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1499281.16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352415.46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1499280.47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352409.50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1499287.15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352408.86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1499305.34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352407.46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1499328.18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352409.69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1499335.71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49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352419.90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1499336.46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352436.44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1499337.65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352436.13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1499341.58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352429.74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1499341.14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352429.72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1499347.80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352425.74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1499347.51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352425.75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1499340.86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352419.00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1499340.38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352406.61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1499339.47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352403.35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1499328.46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59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352404.98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1499301.80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352405.54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1499285.89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352413.99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1499276.41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352430.28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1499277.06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352444.88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1499277.71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352445.54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1499217.16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352456.72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1499193.20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352472.37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1499185.35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352472.27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1499159.55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352349.75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1499160.04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69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352349.39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1499171.51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352348.12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1499212.16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352346.45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1499258.68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352341.46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1499318.86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352340.52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1499341.08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352338.05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1499418.80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352311.08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1499421.59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352300.86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1499422.38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352301.19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1499428.68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352297.19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1499428.89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79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352296.87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1499422.69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352291.63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1499423.09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352286.99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1499423.68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352287.35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1499431.78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352283.34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1499431.97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352283.00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1499424.19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352247.90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1499428.79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352235.46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1499429.06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352231.85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1499402.65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352231.03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1499396.68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89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352229.34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1499397.03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352228.67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1499393.09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352230.48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1499392.71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352228.31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1499377.03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352232.28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1499376.43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352232.81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1499380.30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352241.11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1499378.36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352240.24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1499366.63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352244.21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1499366.35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352245.34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1499381.46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99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352233.36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1499384.26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352235.82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1499402.25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352238.87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1499424.98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352245.22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1499424.85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352287.25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1499419.52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352306.70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1499418.02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352334.16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1499415.18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352335.56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1499371.31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352303.83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1499373.03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352303.96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1499369.04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109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352335.69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1499367.31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352336.52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1499341.04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352336.70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1499336.83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352304.74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1499336.93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352291.72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1499337.20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352291.72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1499337.79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352287.72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1499337.82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352287.73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1499337.28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352283.98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1499337.35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352283.92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1499330.91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119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352287.91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1499330.96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352287.94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1499333.28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352304.96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1499332.94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352336.87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1499332.84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352337.46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1499318.82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352339.40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1499295.47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352330.35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1499295.08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352330.72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1499291.09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352339.73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1499291.48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352341.72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1499267.49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129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352331.20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1499267.01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352331.56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1499263.03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352342.05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1499263.50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352342.45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1499258.64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352343.18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1499238.16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352334.70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1499237.82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352335.02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1499233.84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352343.33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1499234.18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352344.12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1499212.12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352345.40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1499171.36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139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352345.82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1499157.82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352347.06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1499138.02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352293.23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1499138.70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352292.52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1499134.72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352347.31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1499134.02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352350.42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1499084.32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352314.59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1499083.76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352294.27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1499077.46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352295.71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1499073.71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352315.24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1499079.77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149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352350.67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1499080.33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352352.48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1499051.29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352353.80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1499025.73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352332.73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1499025.42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352320.85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1499022.24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352321.97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1499018.47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352332.94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1499021.42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352354.00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1499021.73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352358.88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1498926.90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352362.77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1498862.43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159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352365.34</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1498795.86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352369.40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1498720.30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352373.06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1498667.16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352376.28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1498633.28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352380.78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1498592.10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352386.52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1498564.48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352391.23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1498549.98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352409.38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1498523.23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352388.83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1498507.54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352392.47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1498503.08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169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352401.20</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1498492.42</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352407.47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1498488.97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352418.83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1498471.76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352437.56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1498433.79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352442.97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1498420.06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352454.27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1498391.23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352463.96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1498343.13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352579.25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1498362.26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352648.25</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1498320.93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352699.61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1498361.24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179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352718.07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1498336.64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352721.08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1498339.24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352701.61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1498365.19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352694.73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1498379.08</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352691.37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1498376.93</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352697.47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1498364.60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352647.98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1498325.75</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186</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352578.93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1498367.11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187</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352560.18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1498449.96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188</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352556.23</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1498449.31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189</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352575.17</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1498365.64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190</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352467.12</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1498347.70</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352458.06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1498392.64</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192</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352446.11</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1498423.01</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193</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352440.68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1498436.79</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194</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352421.69</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1498474.57</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195</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352410.16</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1498492.06</w:t>
            </w:r>
          </w:p>
        </w:tc>
      </w:tr>
      <w:tr w:rsidR="00B01FED" w:rsidRPr="009D6B12" w:rsidTr="002A7186">
        <w:tc>
          <w:tcPr>
            <w:tcW w:w="24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jc w:val="center"/>
              <w:rPr>
                <w:rFonts w:ascii="Times New Roman" w:hAnsi="Times New Roman" w:cs="Times New Roman"/>
              </w:rPr>
            </w:pPr>
            <w:r w:rsidRPr="009D6B12">
              <w:rPr>
                <w:rFonts w:ascii="Times New Roman" w:hAnsi="Times New Roman" w:cs="Times New Roman"/>
              </w:rPr>
              <w:t>1</w:t>
            </w:r>
          </w:p>
        </w:tc>
        <w:tc>
          <w:tcPr>
            <w:tcW w:w="3685"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352404.28</w:t>
            </w:r>
          </w:p>
        </w:tc>
        <w:tc>
          <w:tcPr>
            <w:tcW w:w="3119" w:type="dxa"/>
            <w:tcBorders>
              <w:top w:val="single" w:sz="4" w:space="0" w:color="auto"/>
              <w:left w:val="single" w:sz="4" w:space="0" w:color="auto"/>
              <w:bottom w:val="single" w:sz="4" w:space="0" w:color="auto"/>
              <w:right w:val="single" w:sz="4" w:space="0" w:color="auto"/>
            </w:tcBorders>
          </w:tcPr>
          <w:p w:rsidR="00B01FED" w:rsidRPr="009D6B12" w:rsidRDefault="00B01FED" w:rsidP="002A7186">
            <w:pPr>
              <w:pStyle w:val="ConsPlusNormal"/>
              <w:rPr>
                <w:rFonts w:ascii="Times New Roman" w:hAnsi="Times New Roman" w:cs="Times New Roman"/>
              </w:rPr>
            </w:pPr>
            <w:r w:rsidRPr="009D6B12">
              <w:rPr>
                <w:rFonts w:ascii="Times New Roman" w:hAnsi="Times New Roman" w:cs="Times New Roman"/>
                <w:lang w:val="en-US"/>
              </w:rPr>
              <w:t>1498495.26</w:t>
            </w:r>
          </w:p>
        </w:tc>
      </w:tr>
    </w:tbl>
    <w:p w:rsidR="00B01FED" w:rsidRDefault="00B01FED" w:rsidP="0035358B">
      <w:pPr>
        <w:rPr>
          <w:sz w:val="24"/>
          <w:szCs w:val="24"/>
        </w:rPr>
      </w:pPr>
    </w:p>
    <w:p w:rsidR="00B01FED" w:rsidRDefault="00B01FED" w:rsidP="0035358B">
      <w:pPr>
        <w:rPr>
          <w:b/>
          <w:sz w:val="24"/>
          <w:szCs w:val="24"/>
        </w:rPr>
      </w:pPr>
      <w:r>
        <w:rPr>
          <w:sz w:val="24"/>
          <w:szCs w:val="24"/>
        </w:rPr>
        <w:br w:type="page"/>
      </w:r>
      <w:r w:rsidRPr="007024A4">
        <w:rPr>
          <w:b/>
          <w:sz w:val="24"/>
          <w:szCs w:val="24"/>
        </w:rPr>
        <w:t>ПРИЛОЖЕНИЯ</w:t>
      </w:r>
    </w:p>
    <w:p w:rsidR="00B01FED" w:rsidRDefault="00B01FED" w:rsidP="0035358B">
      <w:pPr>
        <w:rPr>
          <w:b/>
          <w:sz w:val="24"/>
          <w:szCs w:val="24"/>
        </w:rPr>
      </w:pPr>
    </w:p>
    <w:p w:rsidR="00B01FED" w:rsidRDefault="00B01FED" w:rsidP="0035358B">
      <w:pPr>
        <w:rPr>
          <w:b/>
          <w:sz w:val="24"/>
          <w:szCs w:val="24"/>
        </w:rPr>
      </w:pPr>
      <w:r>
        <w:rPr>
          <w:b/>
          <w:sz w:val="24"/>
          <w:szCs w:val="24"/>
        </w:rPr>
        <w:t xml:space="preserve">Приложения из списка и прочие документы доступны по ссылке </w:t>
      </w:r>
      <w:hyperlink r:id="rId17" w:history="1">
        <w:r w:rsidRPr="0052363A">
          <w:rPr>
            <w:rStyle w:val="Hyperlink"/>
            <w:b/>
            <w:sz w:val="24"/>
            <w:szCs w:val="24"/>
          </w:rPr>
          <w:t>https://cloud.mail.ru/public/RAq7/Rgp6iufp3</w:t>
        </w:r>
      </w:hyperlink>
    </w:p>
    <w:p w:rsidR="00B01FED" w:rsidRPr="007D2458" w:rsidRDefault="00B01FED" w:rsidP="0035358B">
      <w:pPr>
        <w:rPr>
          <w:b/>
          <w:sz w:val="24"/>
          <w:szCs w:val="24"/>
        </w:rPr>
      </w:pPr>
    </w:p>
    <w:tbl>
      <w:tblPr>
        <w:tblW w:w="90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04"/>
      </w:tblGrid>
      <w:tr w:rsidR="00B01FED" w:rsidRPr="00C964D4" w:rsidTr="007024A4">
        <w:trPr>
          <w:trHeight w:hRule="exact" w:val="451"/>
        </w:trPr>
        <w:tc>
          <w:tcPr>
            <w:tcW w:w="9004" w:type="dxa"/>
            <w:tcBorders>
              <w:left w:val="single" w:sz="12" w:space="0" w:color="000000"/>
              <w:right w:val="single" w:sz="12" w:space="0" w:color="000000"/>
            </w:tcBorders>
          </w:tcPr>
          <w:p w:rsidR="00B01FED" w:rsidRPr="00C964D4" w:rsidRDefault="00B01FED" w:rsidP="00EB6C5C">
            <w:pPr>
              <w:ind w:right="45"/>
              <w:rPr>
                <w:sz w:val="24"/>
              </w:rPr>
            </w:pPr>
            <w:r>
              <w:rPr>
                <w:sz w:val="24"/>
              </w:rPr>
              <w:t>Картографический материал</w:t>
            </w:r>
          </w:p>
        </w:tc>
      </w:tr>
      <w:tr w:rsidR="00B01FED" w:rsidRPr="00EC4164" w:rsidTr="007024A4">
        <w:trPr>
          <w:trHeight w:hRule="exact" w:val="942"/>
        </w:trPr>
        <w:tc>
          <w:tcPr>
            <w:tcW w:w="9004" w:type="dxa"/>
            <w:tcBorders>
              <w:left w:val="single" w:sz="12" w:space="0" w:color="000000"/>
              <w:right w:val="single" w:sz="12" w:space="0" w:color="000000"/>
            </w:tcBorders>
          </w:tcPr>
          <w:p w:rsidR="00B01FED" w:rsidRDefault="00B01FED" w:rsidP="00EB6C5C">
            <w:pPr>
              <w:ind w:right="45"/>
              <w:rPr>
                <w:sz w:val="24"/>
              </w:rPr>
            </w:pPr>
            <w:r>
              <w:rPr>
                <w:sz w:val="24"/>
              </w:rPr>
              <w:t>Документы градостроительного зонирования (</w:t>
            </w:r>
            <w:hyperlink r:id="rId18" w:history="1">
              <w:r w:rsidRPr="00EF27DB">
                <w:rPr>
                  <w:rStyle w:val="Hyperlink"/>
                  <w:sz w:val="24"/>
                </w:rPr>
                <w:t>http://pryazha.org/dejatel-nost/gradostroitel-naja-dejatel-nost-i-zemel-nye-otnoshenija/general-nye-plany-i-pravila-zemlepol-zovanija-i-zastrojki/</w:t>
              </w:r>
            </w:hyperlink>
            <w:r>
              <w:rPr>
                <w:sz w:val="24"/>
              </w:rPr>
              <w:t>)</w:t>
            </w:r>
          </w:p>
          <w:p w:rsidR="00B01FED" w:rsidRPr="00EC4164" w:rsidRDefault="00B01FED" w:rsidP="00EB6C5C">
            <w:pPr>
              <w:ind w:right="45"/>
              <w:rPr>
                <w:sz w:val="24"/>
              </w:rPr>
            </w:pPr>
          </w:p>
        </w:tc>
      </w:tr>
      <w:tr w:rsidR="00B01FED" w:rsidRPr="00C31CA9" w:rsidTr="007024A4">
        <w:trPr>
          <w:trHeight w:hRule="exact" w:val="1748"/>
        </w:trPr>
        <w:tc>
          <w:tcPr>
            <w:tcW w:w="9004" w:type="dxa"/>
            <w:tcBorders>
              <w:left w:val="single" w:sz="12" w:space="0" w:color="000000"/>
              <w:right w:val="single" w:sz="12" w:space="0" w:color="000000"/>
            </w:tcBorders>
          </w:tcPr>
          <w:p w:rsidR="00B01FED" w:rsidRDefault="00B01FED" w:rsidP="00EB6C5C">
            <w:pPr>
              <w:ind w:right="45"/>
              <w:rPr>
                <w:sz w:val="24"/>
              </w:rPr>
            </w:pPr>
            <w:r>
              <w:rPr>
                <w:sz w:val="24"/>
              </w:rPr>
              <w:t xml:space="preserve">Сведения об объектах культурного наследия </w:t>
            </w:r>
          </w:p>
          <w:p w:rsidR="00B01FED" w:rsidRDefault="00B01FED" w:rsidP="00EB6C5C">
            <w:pPr>
              <w:ind w:right="45"/>
              <w:rPr>
                <w:sz w:val="24"/>
              </w:rPr>
            </w:pPr>
            <w:r>
              <w:rPr>
                <w:sz w:val="24"/>
              </w:rPr>
              <w:t>-письмо</w:t>
            </w:r>
            <w:r>
              <w:t xml:space="preserve"> </w:t>
            </w:r>
            <w:r w:rsidRPr="00C31CA9">
              <w:rPr>
                <w:sz w:val="24"/>
              </w:rPr>
              <w:t>Управления по охране объектов культурного наследия Республики Карелия</w:t>
            </w:r>
            <w:r>
              <w:rPr>
                <w:sz w:val="24"/>
              </w:rPr>
              <w:t xml:space="preserve"> от 18.04.2023 № 144/2-18/УОКН-и; </w:t>
            </w:r>
          </w:p>
          <w:p w:rsidR="00B01FED" w:rsidRDefault="00B01FED" w:rsidP="00EB6C5C">
            <w:pPr>
              <w:ind w:right="45"/>
              <w:rPr>
                <w:sz w:val="24"/>
              </w:rPr>
            </w:pPr>
            <w:r>
              <w:rPr>
                <w:sz w:val="24"/>
              </w:rPr>
              <w:t>-материалы археологического обследования земельного участка</w:t>
            </w:r>
          </w:p>
          <w:p w:rsidR="00B01FED" w:rsidRPr="00C31CA9" w:rsidRDefault="00B01FED" w:rsidP="00EB6C5C">
            <w:pPr>
              <w:ind w:right="45"/>
              <w:rPr>
                <w:sz w:val="24"/>
              </w:rPr>
            </w:pPr>
            <w:r>
              <w:rPr>
                <w:sz w:val="24"/>
              </w:rPr>
              <w:t>- письмо</w:t>
            </w:r>
            <w:r>
              <w:t xml:space="preserve"> </w:t>
            </w:r>
            <w:r w:rsidRPr="00C31CA9">
              <w:rPr>
                <w:sz w:val="24"/>
              </w:rPr>
              <w:t>Управления по охране объектов культурного наследия Республики Карелия</w:t>
            </w:r>
            <w:r>
              <w:rPr>
                <w:sz w:val="24"/>
              </w:rPr>
              <w:t xml:space="preserve"> от 08.09.2023 № 2835/11-14/УОКН-и</w:t>
            </w:r>
          </w:p>
        </w:tc>
      </w:tr>
      <w:tr w:rsidR="00B01FED" w:rsidRPr="00C964D4" w:rsidTr="007024A4">
        <w:trPr>
          <w:trHeight w:hRule="exact" w:val="1798"/>
        </w:trPr>
        <w:tc>
          <w:tcPr>
            <w:tcW w:w="9004" w:type="dxa"/>
            <w:tcBorders>
              <w:left w:val="single" w:sz="12" w:space="0" w:color="000000"/>
              <w:right w:val="single" w:sz="12" w:space="0" w:color="000000"/>
            </w:tcBorders>
          </w:tcPr>
          <w:p w:rsidR="00B01FED" w:rsidRPr="00C964D4" w:rsidRDefault="00B01FED" w:rsidP="00EB6C5C">
            <w:pPr>
              <w:ind w:right="45"/>
              <w:rPr>
                <w:sz w:val="24"/>
              </w:rPr>
            </w:pPr>
            <w:r>
              <w:rPr>
                <w:sz w:val="24"/>
              </w:rPr>
              <w:t>Сведения об объектах ООПТ</w:t>
            </w:r>
          </w:p>
          <w:p w:rsidR="00B01FED" w:rsidRDefault="00B01FED" w:rsidP="00EB6C5C">
            <w:pPr>
              <w:ind w:right="45"/>
              <w:rPr>
                <w:sz w:val="24"/>
                <w:lang/>
              </w:rPr>
            </w:pPr>
            <w:r>
              <w:rPr>
                <w:sz w:val="24"/>
                <w:lang/>
              </w:rPr>
              <w:t>-п</w:t>
            </w:r>
            <w:r w:rsidRPr="0065717C">
              <w:rPr>
                <w:sz w:val="24"/>
                <w:lang/>
              </w:rPr>
              <w:t>исьмо Минприроды России от 30.04.2020 № 15-47/10213</w:t>
            </w:r>
          </w:p>
          <w:p w:rsidR="00B01FED" w:rsidRDefault="00B01FED" w:rsidP="00EB6C5C">
            <w:pPr>
              <w:ind w:right="45"/>
              <w:rPr>
                <w:sz w:val="24"/>
                <w:lang/>
              </w:rPr>
            </w:pPr>
            <w:r>
              <w:rPr>
                <w:sz w:val="24"/>
                <w:lang/>
              </w:rPr>
              <w:t xml:space="preserve">- письмо Министерства природных ресурсов и экологии Республики Карелия от 12.05.2023 № 7852/4-26/МПРиЭ-и </w:t>
            </w:r>
          </w:p>
          <w:p w:rsidR="00B01FED" w:rsidRPr="00C964D4" w:rsidRDefault="00B01FED" w:rsidP="00EB6C5C">
            <w:pPr>
              <w:ind w:right="45"/>
              <w:rPr>
                <w:sz w:val="24"/>
              </w:rPr>
            </w:pPr>
            <w:r>
              <w:rPr>
                <w:sz w:val="24"/>
                <w:lang/>
              </w:rPr>
              <w:t>-письмо Администрации Пряжинского национального муниципального района от 20.04.2023 № 2084-1886</w:t>
            </w:r>
          </w:p>
        </w:tc>
      </w:tr>
      <w:tr w:rsidR="00B01FED" w:rsidRPr="001E31E8" w:rsidTr="007024A4">
        <w:trPr>
          <w:trHeight w:hRule="exact" w:val="894"/>
        </w:trPr>
        <w:tc>
          <w:tcPr>
            <w:tcW w:w="9004" w:type="dxa"/>
            <w:tcBorders>
              <w:left w:val="single" w:sz="12" w:space="0" w:color="000000"/>
              <w:right w:val="single" w:sz="12" w:space="0" w:color="000000"/>
            </w:tcBorders>
          </w:tcPr>
          <w:p w:rsidR="00B01FED" w:rsidRDefault="00B01FED" w:rsidP="00EB6C5C">
            <w:pPr>
              <w:ind w:right="45"/>
              <w:rPr>
                <w:sz w:val="24"/>
              </w:rPr>
            </w:pPr>
            <w:r>
              <w:rPr>
                <w:sz w:val="24"/>
              </w:rPr>
              <w:t xml:space="preserve">Сведения о </w:t>
            </w:r>
            <w:r w:rsidRPr="001E31E8">
              <w:rPr>
                <w:sz w:val="24"/>
              </w:rPr>
              <w:t>рыбохозяйственных категориях водных объектов</w:t>
            </w:r>
          </w:p>
          <w:p w:rsidR="00B01FED" w:rsidRPr="001E31E8" w:rsidRDefault="00B01FED" w:rsidP="00EB6C5C">
            <w:pPr>
              <w:ind w:right="45"/>
              <w:rPr>
                <w:sz w:val="24"/>
                <w:lang/>
              </w:rPr>
            </w:pPr>
            <w:r>
              <w:rPr>
                <w:sz w:val="24"/>
              </w:rPr>
              <w:t>-</w:t>
            </w:r>
            <w:r>
              <w:rPr>
                <w:sz w:val="24"/>
                <w:lang/>
              </w:rPr>
              <w:t xml:space="preserve"> рыбохозяйственная характеристика водных объектов (отчет Карельского филиала</w:t>
            </w:r>
            <w:r w:rsidRPr="001E31E8">
              <w:rPr>
                <w:sz w:val="24"/>
                <w:lang/>
              </w:rPr>
              <w:t xml:space="preserve"> ФГБНУ «ВНИРО» («КарелНИРО»)</w:t>
            </w:r>
            <w:r>
              <w:rPr>
                <w:sz w:val="24"/>
                <w:lang/>
              </w:rPr>
              <w:t xml:space="preserve"> от</w:t>
            </w:r>
            <w:r w:rsidRPr="001E31E8">
              <w:rPr>
                <w:sz w:val="24"/>
                <w:lang/>
              </w:rPr>
              <w:t xml:space="preserve"> 14.06.2023</w:t>
            </w:r>
            <w:r>
              <w:rPr>
                <w:sz w:val="24"/>
                <w:lang/>
              </w:rPr>
              <w:t>)</w:t>
            </w:r>
          </w:p>
        </w:tc>
      </w:tr>
      <w:tr w:rsidR="00B01FED" w:rsidRPr="00307A24" w:rsidTr="007024A4">
        <w:trPr>
          <w:trHeight w:hRule="exact" w:val="718"/>
        </w:trPr>
        <w:tc>
          <w:tcPr>
            <w:tcW w:w="9004" w:type="dxa"/>
            <w:tcBorders>
              <w:left w:val="single" w:sz="12" w:space="0" w:color="000000"/>
              <w:right w:val="single" w:sz="12" w:space="0" w:color="000000"/>
            </w:tcBorders>
          </w:tcPr>
          <w:p w:rsidR="00B01FED" w:rsidRDefault="00B01FED" w:rsidP="00EB6C5C">
            <w:pPr>
              <w:ind w:right="45"/>
              <w:rPr>
                <w:sz w:val="24"/>
              </w:rPr>
            </w:pPr>
            <w:r w:rsidRPr="00307A24">
              <w:rPr>
                <w:sz w:val="24"/>
              </w:rPr>
              <w:t>Сведения государственного водного реестра</w:t>
            </w:r>
          </w:p>
          <w:p w:rsidR="00B01FED" w:rsidRPr="00307A24" w:rsidRDefault="00B01FED" w:rsidP="00EB6C5C">
            <w:pPr>
              <w:ind w:right="45"/>
              <w:rPr>
                <w:sz w:val="24"/>
              </w:rPr>
            </w:pPr>
            <w:r>
              <w:rPr>
                <w:sz w:val="24"/>
              </w:rPr>
              <w:t>-</w:t>
            </w:r>
            <w:r>
              <w:rPr>
                <w:sz w:val="24"/>
                <w:lang/>
              </w:rPr>
              <w:t xml:space="preserve"> письмо Отдела водных ресурсов по Республике Карелия от 05.04.2023 № Р10-400</w:t>
            </w:r>
          </w:p>
        </w:tc>
      </w:tr>
      <w:tr w:rsidR="00B01FED" w:rsidRPr="00307A24" w:rsidTr="007024A4">
        <w:trPr>
          <w:trHeight w:hRule="exact" w:val="1249"/>
        </w:trPr>
        <w:tc>
          <w:tcPr>
            <w:tcW w:w="9004" w:type="dxa"/>
            <w:tcBorders>
              <w:left w:val="single" w:sz="12" w:space="0" w:color="000000"/>
              <w:right w:val="single" w:sz="12" w:space="0" w:color="000000"/>
            </w:tcBorders>
          </w:tcPr>
          <w:p w:rsidR="00B01FED" w:rsidRDefault="00B01FED" w:rsidP="00EB6C5C">
            <w:pPr>
              <w:ind w:right="45"/>
              <w:rPr>
                <w:sz w:val="24"/>
              </w:rPr>
            </w:pPr>
            <w:r w:rsidRPr="00307A24">
              <w:rPr>
                <w:sz w:val="24"/>
              </w:rPr>
              <w:t>Сведения о водопотреблении и водоотведении</w:t>
            </w:r>
          </w:p>
          <w:p w:rsidR="00B01FED" w:rsidRDefault="00B01FED" w:rsidP="00EB6C5C">
            <w:pPr>
              <w:ind w:right="45"/>
              <w:rPr>
                <w:sz w:val="24"/>
                <w:lang/>
              </w:rPr>
            </w:pPr>
            <w:r>
              <w:rPr>
                <w:sz w:val="24"/>
              </w:rPr>
              <w:t xml:space="preserve">- </w:t>
            </w:r>
            <w:r>
              <w:rPr>
                <w:sz w:val="24"/>
                <w:lang/>
              </w:rPr>
              <w:t>письмо Администраци</w:t>
            </w:r>
            <w:r w:rsidRPr="00307A24">
              <w:rPr>
                <w:sz w:val="24"/>
                <w:lang/>
              </w:rPr>
              <w:t xml:space="preserve"> Пряжинского национального муниципального района</w:t>
            </w:r>
            <w:r>
              <w:rPr>
                <w:sz w:val="24"/>
                <w:lang/>
              </w:rPr>
              <w:t xml:space="preserve"> от 08.06.2023 № 2779-2814</w:t>
            </w:r>
          </w:p>
          <w:p w:rsidR="00B01FED" w:rsidRPr="00307A24" w:rsidRDefault="00B01FED" w:rsidP="00EB6C5C">
            <w:pPr>
              <w:ind w:right="45"/>
              <w:rPr>
                <w:sz w:val="24"/>
              </w:rPr>
            </w:pPr>
            <w:r>
              <w:rPr>
                <w:sz w:val="24"/>
                <w:lang/>
              </w:rPr>
              <w:t>- форма 3.6 и 3.7 (</w:t>
            </w:r>
            <w:r w:rsidRPr="001E42B1">
              <w:rPr>
                <w:sz w:val="24"/>
                <w:lang/>
              </w:rPr>
              <w:t>Сведения о системах водоснабжения</w:t>
            </w:r>
            <w:r>
              <w:rPr>
                <w:sz w:val="24"/>
                <w:lang/>
              </w:rPr>
              <w:t xml:space="preserve"> и водоотведения)</w:t>
            </w:r>
          </w:p>
        </w:tc>
      </w:tr>
      <w:tr w:rsidR="00B01FED" w:rsidRPr="003F75B2" w:rsidTr="007024A4">
        <w:trPr>
          <w:trHeight w:hRule="exact" w:val="724"/>
        </w:trPr>
        <w:tc>
          <w:tcPr>
            <w:tcW w:w="9004" w:type="dxa"/>
            <w:tcBorders>
              <w:left w:val="single" w:sz="12" w:space="0" w:color="000000"/>
              <w:right w:val="single" w:sz="12" w:space="0" w:color="000000"/>
            </w:tcBorders>
          </w:tcPr>
          <w:p w:rsidR="00B01FED" w:rsidRPr="003F75B2" w:rsidRDefault="00B01FED" w:rsidP="00EB6C5C">
            <w:pPr>
              <w:ind w:right="45"/>
              <w:rPr>
                <w:sz w:val="24"/>
              </w:rPr>
            </w:pPr>
            <w:r w:rsidRPr="003F75B2">
              <w:rPr>
                <w:sz w:val="24"/>
              </w:rPr>
              <w:t>Сведения о наличии пригодных для судоходства внутренних водных путей</w:t>
            </w:r>
          </w:p>
          <w:p w:rsidR="00B01FED" w:rsidRPr="003F75B2" w:rsidRDefault="00B01FED" w:rsidP="00EB6C5C">
            <w:pPr>
              <w:ind w:right="45"/>
              <w:rPr>
                <w:color w:val="FF0000"/>
                <w:sz w:val="24"/>
              </w:rPr>
            </w:pPr>
            <w:r>
              <w:rPr>
                <w:sz w:val="24"/>
              </w:rPr>
              <w:t>-п</w:t>
            </w:r>
            <w:r w:rsidRPr="003F75B2">
              <w:rPr>
                <w:sz w:val="24"/>
              </w:rPr>
              <w:t>исьмо ФБУ «Администрация «Беломорканал» от 24.04.2023 № 09/994</w:t>
            </w:r>
          </w:p>
        </w:tc>
      </w:tr>
      <w:tr w:rsidR="00B01FED" w:rsidRPr="003F75B2" w:rsidTr="007024A4">
        <w:trPr>
          <w:trHeight w:hRule="exact" w:val="1795"/>
        </w:trPr>
        <w:tc>
          <w:tcPr>
            <w:tcW w:w="9004" w:type="dxa"/>
            <w:tcBorders>
              <w:left w:val="single" w:sz="12" w:space="0" w:color="000000"/>
              <w:right w:val="single" w:sz="12" w:space="0" w:color="000000"/>
            </w:tcBorders>
          </w:tcPr>
          <w:p w:rsidR="00B01FED" w:rsidRDefault="00B01FED" w:rsidP="00EB6C5C">
            <w:pPr>
              <w:ind w:right="45"/>
              <w:rPr>
                <w:sz w:val="24"/>
              </w:rPr>
            </w:pPr>
            <w:r w:rsidRPr="003F75B2">
              <w:rPr>
                <w:sz w:val="24"/>
              </w:rPr>
              <w:t>Сведения о наличии/отсутствии в районе размещения объекта строительства очагов опасных болезней животных, скотомогильников, о санитарно-защитных зонах.</w:t>
            </w:r>
          </w:p>
          <w:p w:rsidR="00B01FED" w:rsidRDefault="00B01FED" w:rsidP="00EB6C5C">
            <w:pPr>
              <w:ind w:right="45"/>
              <w:rPr>
                <w:sz w:val="24"/>
              </w:rPr>
            </w:pPr>
            <w:r>
              <w:rPr>
                <w:sz w:val="24"/>
              </w:rPr>
              <w:t>-письмо</w:t>
            </w:r>
            <w:r w:rsidRPr="003F75B2">
              <w:rPr>
                <w:sz w:val="24"/>
              </w:rPr>
              <w:t xml:space="preserve"> администрации Пряжинского национального муниципального района</w:t>
            </w:r>
            <w:r>
              <w:rPr>
                <w:sz w:val="24"/>
              </w:rPr>
              <w:t xml:space="preserve"> от 20.04.2023 № 2084-1886</w:t>
            </w:r>
          </w:p>
          <w:p w:rsidR="00B01FED" w:rsidRPr="003F75B2" w:rsidRDefault="00B01FED" w:rsidP="00EB6C5C">
            <w:pPr>
              <w:ind w:right="45"/>
              <w:rPr>
                <w:sz w:val="24"/>
              </w:rPr>
            </w:pPr>
            <w:r>
              <w:rPr>
                <w:sz w:val="24"/>
              </w:rPr>
              <w:t>- письмо министерства сельского и рыбного хозяйства Республики Карелия от 10.05.2023 № 5060/05-131/мсх</w:t>
            </w:r>
          </w:p>
        </w:tc>
      </w:tr>
      <w:tr w:rsidR="00B01FED" w:rsidRPr="00332C97" w:rsidTr="007024A4">
        <w:trPr>
          <w:trHeight w:hRule="exact" w:val="1264"/>
        </w:trPr>
        <w:tc>
          <w:tcPr>
            <w:tcW w:w="9004" w:type="dxa"/>
            <w:tcBorders>
              <w:left w:val="single" w:sz="12" w:space="0" w:color="000000"/>
              <w:right w:val="single" w:sz="12" w:space="0" w:color="000000"/>
            </w:tcBorders>
          </w:tcPr>
          <w:p w:rsidR="00B01FED" w:rsidRDefault="00B01FED" w:rsidP="00EB6C5C">
            <w:pPr>
              <w:ind w:right="45"/>
              <w:rPr>
                <w:sz w:val="24"/>
              </w:rPr>
            </w:pPr>
            <w:r>
              <w:rPr>
                <w:sz w:val="24"/>
              </w:rPr>
              <w:t>Сведения об объектах</w:t>
            </w:r>
            <w:r w:rsidRPr="00332C97">
              <w:rPr>
                <w:sz w:val="24"/>
              </w:rPr>
              <w:t xml:space="preserve"> размещения отходов</w:t>
            </w:r>
          </w:p>
          <w:p w:rsidR="00B01FED" w:rsidRDefault="00B01FED" w:rsidP="00EB6C5C">
            <w:pPr>
              <w:ind w:right="45"/>
              <w:rPr>
                <w:sz w:val="24"/>
              </w:rPr>
            </w:pPr>
            <w:r>
              <w:rPr>
                <w:sz w:val="24"/>
              </w:rPr>
              <w:t>-письмо</w:t>
            </w:r>
            <w:r w:rsidRPr="003F75B2">
              <w:rPr>
                <w:sz w:val="24"/>
              </w:rPr>
              <w:t xml:space="preserve"> администрации Пряжинского национального муниципального района</w:t>
            </w:r>
            <w:r>
              <w:rPr>
                <w:sz w:val="24"/>
              </w:rPr>
              <w:t xml:space="preserve"> от 20.04.2023 № 2084-1886 (Приложение 1) - </w:t>
            </w:r>
            <w:r>
              <w:rPr>
                <w:sz w:val="24"/>
                <w:lang/>
              </w:rPr>
              <w:t>р</w:t>
            </w:r>
            <w:r w:rsidRPr="00145FDE">
              <w:rPr>
                <w:sz w:val="24"/>
                <w:lang/>
              </w:rPr>
              <w:t>еестр мест (площадок) накопления твёрдых коммунальных отходов</w:t>
            </w:r>
          </w:p>
          <w:p w:rsidR="00B01FED" w:rsidRPr="00332C97" w:rsidRDefault="00B01FED" w:rsidP="00EB6C5C">
            <w:pPr>
              <w:ind w:right="45"/>
              <w:rPr>
                <w:sz w:val="24"/>
              </w:rPr>
            </w:pPr>
          </w:p>
        </w:tc>
      </w:tr>
      <w:tr w:rsidR="00B01FED" w:rsidRPr="00332C97" w:rsidTr="007024A4">
        <w:trPr>
          <w:trHeight w:hRule="exact" w:val="1536"/>
        </w:trPr>
        <w:tc>
          <w:tcPr>
            <w:tcW w:w="9004" w:type="dxa"/>
            <w:tcBorders>
              <w:left w:val="single" w:sz="12" w:space="0" w:color="000000"/>
              <w:right w:val="single" w:sz="12" w:space="0" w:color="000000"/>
            </w:tcBorders>
          </w:tcPr>
          <w:p w:rsidR="00B01FED" w:rsidRPr="00A32982" w:rsidRDefault="00B01FED" w:rsidP="00EB6C5C">
            <w:pPr>
              <w:pStyle w:val="NormalWeb"/>
              <w:spacing w:before="0" w:beforeAutospacing="0" w:after="0" w:afterAutospacing="0"/>
              <w:ind w:right="45"/>
            </w:pPr>
            <w:r>
              <w:t>Сведения о санитарно-защитных зонах</w:t>
            </w:r>
          </w:p>
          <w:p w:rsidR="00B01FED" w:rsidRPr="00332C97" w:rsidRDefault="00B01FED" w:rsidP="00EB6C5C">
            <w:pPr>
              <w:pStyle w:val="NormalWeb"/>
              <w:spacing w:before="0" w:beforeAutospacing="0" w:after="0" w:afterAutospacing="0"/>
              <w:ind w:right="45"/>
            </w:pPr>
            <w:r>
              <w:t>-письмо</w:t>
            </w:r>
            <w:r w:rsidRPr="003F75B2">
              <w:t xml:space="preserve"> администрации Пряжинского национального муниципального района</w:t>
            </w:r>
            <w:r>
              <w:t xml:space="preserve"> от 20.04.2023 № 2084-1886 (п. 5 Правила землепользования и застройки Чалнинского с/п)</w:t>
            </w:r>
          </w:p>
        </w:tc>
      </w:tr>
      <w:tr w:rsidR="00B01FED" w:rsidRPr="00A32982" w:rsidTr="007024A4">
        <w:trPr>
          <w:trHeight w:hRule="exact" w:val="1550"/>
        </w:trPr>
        <w:tc>
          <w:tcPr>
            <w:tcW w:w="9004" w:type="dxa"/>
            <w:tcBorders>
              <w:left w:val="single" w:sz="12" w:space="0" w:color="000000"/>
              <w:right w:val="single" w:sz="12" w:space="0" w:color="000000"/>
            </w:tcBorders>
          </w:tcPr>
          <w:p w:rsidR="00B01FED" w:rsidRDefault="00B01FED" w:rsidP="00EB6C5C">
            <w:pPr>
              <w:ind w:right="45"/>
              <w:rPr>
                <w:sz w:val="24"/>
              </w:rPr>
            </w:pPr>
            <w:r>
              <w:rPr>
                <w:sz w:val="24"/>
              </w:rPr>
              <w:t>Сведения о з</w:t>
            </w:r>
            <w:r w:rsidRPr="00A32982">
              <w:rPr>
                <w:sz w:val="24"/>
              </w:rPr>
              <w:t>он</w:t>
            </w:r>
            <w:r>
              <w:rPr>
                <w:sz w:val="24"/>
              </w:rPr>
              <w:t>ах</w:t>
            </w:r>
            <w:r w:rsidRPr="00A32982">
              <w:rPr>
                <w:sz w:val="24"/>
              </w:rPr>
              <w:t xml:space="preserve"> с особыми условиями использования территории (ЗОУИТ)</w:t>
            </w:r>
          </w:p>
          <w:p w:rsidR="00B01FED" w:rsidRDefault="00B01FED" w:rsidP="00EB6C5C">
            <w:pPr>
              <w:ind w:right="45"/>
              <w:rPr>
                <w:sz w:val="24"/>
              </w:rPr>
            </w:pPr>
            <w:r>
              <w:rPr>
                <w:sz w:val="24"/>
              </w:rPr>
              <w:t>- сведения ЕГРН, кадастровые планы территории в электронном виде</w:t>
            </w:r>
          </w:p>
          <w:p w:rsidR="00B01FED" w:rsidRDefault="00B01FED" w:rsidP="00EB6C5C">
            <w:pPr>
              <w:ind w:right="45"/>
              <w:rPr>
                <w:sz w:val="24"/>
              </w:rPr>
            </w:pPr>
            <w:r>
              <w:rPr>
                <w:sz w:val="24"/>
              </w:rPr>
              <w:t>- Публичная кадастровая карта (</w:t>
            </w:r>
            <w:hyperlink r:id="rId19" w:history="1">
              <w:r w:rsidRPr="00CB71D7">
                <w:rPr>
                  <w:rStyle w:val="Hyperlink"/>
                  <w:sz w:val="24"/>
                </w:rPr>
                <w:t>https://pkk.rosreestr.ru/</w:t>
              </w:r>
            </w:hyperlink>
            <w:r>
              <w:rPr>
                <w:sz w:val="24"/>
              </w:rPr>
              <w:t>)</w:t>
            </w:r>
          </w:p>
          <w:p w:rsidR="00B01FED" w:rsidRDefault="00B01FED" w:rsidP="00EB6C5C">
            <w:pPr>
              <w:ind w:right="45"/>
              <w:rPr>
                <w:sz w:val="24"/>
                <w:lang/>
              </w:rPr>
            </w:pPr>
            <w:r>
              <w:rPr>
                <w:sz w:val="24"/>
              </w:rPr>
              <w:t>-</w:t>
            </w:r>
            <w:r>
              <w:rPr>
                <w:sz w:val="24"/>
                <w:lang/>
              </w:rPr>
              <w:t xml:space="preserve"> письмо ФГБУ «Северо-Западное УГМС» от 13.04.2023 № 10/05.2-611</w:t>
            </w:r>
          </w:p>
          <w:p w:rsidR="00B01FED" w:rsidRDefault="00B01FED" w:rsidP="00EB6C5C">
            <w:pPr>
              <w:ind w:right="45"/>
              <w:rPr>
                <w:sz w:val="24"/>
              </w:rPr>
            </w:pPr>
            <w:r>
              <w:rPr>
                <w:sz w:val="24"/>
                <w:lang/>
              </w:rPr>
              <w:t>- письмо ФГБУ «Северо-Западное УГМС» от 04.08.2023 № 10/05.2-1452</w:t>
            </w:r>
          </w:p>
          <w:p w:rsidR="00B01FED" w:rsidRDefault="00B01FED" w:rsidP="00EB6C5C">
            <w:pPr>
              <w:ind w:right="45"/>
              <w:rPr>
                <w:sz w:val="24"/>
              </w:rPr>
            </w:pPr>
          </w:p>
          <w:p w:rsidR="00B01FED" w:rsidRPr="00A32982" w:rsidRDefault="00B01FED" w:rsidP="00EB6C5C">
            <w:pPr>
              <w:ind w:right="45"/>
              <w:rPr>
                <w:sz w:val="24"/>
              </w:rPr>
            </w:pPr>
          </w:p>
        </w:tc>
      </w:tr>
      <w:tr w:rsidR="00B01FED" w:rsidRPr="00AD70DC" w:rsidTr="007024A4">
        <w:trPr>
          <w:trHeight w:hRule="exact" w:val="1435"/>
        </w:trPr>
        <w:tc>
          <w:tcPr>
            <w:tcW w:w="9004" w:type="dxa"/>
            <w:tcBorders>
              <w:left w:val="single" w:sz="12" w:space="0" w:color="000000"/>
              <w:right w:val="single" w:sz="12" w:space="0" w:color="000000"/>
            </w:tcBorders>
          </w:tcPr>
          <w:p w:rsidR="00B01FED" w:rsidRDefault="00B01FED" w:rsidP="00EB6C5C">
            <w:pPr>
              <w:ind w:right="45"/>
              <w:rPr>
                <w:spacing w:val="-2"/>
                <w:sz w:val="24"/>
              </w:rPr>
            </w:pPr>
            <w:r w:rsidRPr="00AD70DC">
              <w:rPr>
                <w:spacing w:val="-2"/>
                <w:sz w:val="24"/>
              </w:rPr>
              <w:t>Сведения о границах населенных пунктов</w:t>
            </w:r>
          </w:p>
          <w:p w:rsidR="00B01FED" w:rsidRDefault="00B01FED" w:rsidP="00EB6C5C">
            <w:pPr>
              <w:ind w:right="45"/>
              <w:rPr>
                <w:sz w:val="24"/>
                <w:lang/>
              </w:rPr>
            </w:pPr>
            <w:r>
              <w:rPr>
                <w:spacing w:val="-2"/>
                <w:sz w:val="24"/>
              </w:rPr>
              <w:t>-</w:t>
            </w:r>
            <w:r w:rsidRPr="000A3422">
              <w:rPr>
                <w:sz w:val="24"/>
                <w:lang/>
              </w:rPr>
              <w:t xml:space="preserve"> Закон Республики Карелия от 1 ноября 2004 г. N 813-ЗРК</w:t>
            </w:r>
            <w:r>
              <w:rPr>
                <w:sz w:val="24"/>
                <w:lang/>
              </w:rPr>
              <w:t xml:space="preserve"> «</w:t>
            </w:r>
            <w:r w:rsidRPr="000A3422">
              <w:rPr>
                <w:sz w:val="24"/>
                <w:lang/>
              </w:rPr>
              <w:t>О городских, сельских поселениях в Республике Карелия</w:t>
            </w:r>
            <w:r>
              <w:rPr>
                <w:sz w:val="24"/>
                <w:lang/>
              </w:rPr>
              <w:t>»</w:t>
            </w:r>
          </w:p>
          <w:p w:rsidR="00B01FED" w:rsidRDefault="00B01FED" w:rsidP="00EB6C5C">
            <w:pPr>
              <w:ind w:right="45"/>
              <w:rPr>
                <w:sz w:val="24"/>
                <w:lang/>
              </w:rPr>
            </w:pPr>
            <w:r>
              <w:rPr>
                <w:sz w:val="24"/>
                <w:lang/>
              </w:rPr>
              <w:t>- Генеральный план и Правила землепользования и застройки Чалнинского сельского поселения</w:t>
            </w:r>
          </w:p>
          <w:p w:rsidR="00B01FED" w:rsidRPr="00AD70DC" w:rsidRDefault="00B01FED" w:rsidP="00EB6C5C">
            <w:pPr>
              <w:ind w:right="45"/>
              <w:rPr>
                <w:spacing w:val="-2"/>
                <w:sz w:val="24"/>
              </w:rPr>
            </w:pPr>
          </w:p>
        </w:tc>
      </w:tr>
      <w:tr w:rsidR="00B01FED" w:rsidRPr="00AD70DC" w:rsidTr="007024A4">
        <w:trPr>
          <w:trHeight w:hRule="exact" w:val="2511"/>
        </w:trPr>
        <w:tc>
          <w:tcPr>
            <w:tcW w:w="9004" w:type="dxa"/>
            <w:tcBorders>
              <w:left w:val="single" w:sz="12" w:space="0" w:color="000000"/>
              <w:right w:val="single" w:sz="12" w:space="0" w:color="000000"/>
            </w:tcBorders>
          </w:tcPr>
          <w:p w:rsidR="00B01FED" w:rsidRDefault="00B01FED" w:rsidP="00EB6C5C">
            <w:pPr>
              <w:ind w:right="45"/>
              <w:rPr>
                <w:sz w:val="24"/>
              </w:rPr>
            </w:pPr>
            <w:r w:rsidRPr="00AD70DC">
              <w:rPr>
                <w:sz w:val="24"/>
              </w:rPr>
              <w:t>Сведения единого государственного реестра недвижимости (ЕГРН)</w:t>
            </w:r>
          </w:p>
          <w:p w:rsidR="00B01FED" w:rsidRDefault="00B01FED" w:rsidP="00EB6C5C">
            <w:pPr>
              <w:ind w:right="45"/>
              <w:rPr>
                <w:sz w:val="24"/>
              </w:rPr>
            </w:pPr>
            <w:r>
              <w:rPr>
                <w:sz w:val="24"/>
              </w:rPr>
              <w:t>- кадастровые планы территории в эл.виде</w:t>
            </w:r>
          </w:p>
          <w:p w:rsidR="00B01FED" w:rsidRDefault="00B01FED" w:rsidP="00EB6C5C">
            <w:pPr>
              <w:ind w:right="45"/>
              <w:rPr>
                <w:sz w:val="24"/>
              </w:rPr>
            </w:pPr>
            <w:r>
              <w:rPr>
                <w:sz w:val="24"/>
              </w:rPr>
              <w:t>- выписки из ЕГРН на земельные участки</w:t>
            </w:r>
          </w:p>
          <w:p w:rsidR="00B01FED" w:rsidRDefault="00B01FED" w:rsidP="00EB6C5C">
            <w:pPr>
              <w:ind w:right="45"/>
              <w:rPr>
                <w:sz w:val="24"/>
              </w:rPr>
            </w:pPr>
            <w:r>
              <w:rPr>
                <w:sz w:val="24"/>
              </w:rPr>
              <w:t>-Письмо АО «Газпром газораспределение Петрозаводск» от 16.03.2023 № 960</w:t>
            </w:r>
          </w:p>
          <w:p w:rsidR="00B01FED" w:rsidRDefault="00B01FED" w:rsidP="00EB6C5C">
            <w:pPr>
              <w:ind w:right="45"/>
              <w:rPr>
                <w:sz w:val="24"/>
              </w:rPr>
            </w:pPr>
            <w:r>
              <w:rPr>
                <w:sz w:val="24"/>
              </w:rPr>
              <w:t>- Письмо Администрации Пряжинского национального муниципального района от 18.09.2023 № 3.3-01/4997-4486;</w:t>
            </w:r>
          </w:p>
          <w:p w:rsidR="00B01FED" w:rsidRPr="00AD70DC" w:rsidRDefault="00B01FED" w:rsidP="00EB6C5C">
            <w:pPr>
              <w:ind w:right="45"/>
              <w:rPr>
                <w:sz w:val="24"/>
              </w:rPr>
            </w:pPr>
            <w:r>
              <w:rPr>
                <w:sz w:val="24"/>
              </w:rPr>
              <w:t>- Постановления Администрации Пряжинского национального муниципального района от 18.12.2019 года №№ 750 и 751 «о признании многоквартирных жилых домов аварийными и подлежащими сносу»</w:t>
            </w:r>
          </w:p>
        </w:tc>
      </w:tr>
      <w:tr w:rsidR="00B01FED" w:rsidRPr="00C964D4" w:rsidTr="007024A4">
        <w:trPr>
          <w:trHeight w:hRule="exact" w:val="1433"/>
        </w:trPr>
        <w:tc>
          <w:tcPr>
            <w:tcW w:w="9004" w:type="dxa"/>
            <w:tcBorders>
              <w:left w:val="single" w:sz="12" w:space="0" w:color="000000"/>
              <w:right w:val="single" w:sz="12" w:space="0" w:color="000000"/>
            </w:tcBorders>
          </w:tcPr>
          <w:p w:rsidR="00B01FED" w:rsidRDefault="00B01FED" w:rsidP="00EB6C5C">
            <w:pPr>
              <w:ind w:right="45"/>
              <w:rPr>
                <w:sz w:val="24"/>
              </w:rPr>
            </w:pPr>
            <w:r>
              <w:rPr>
                <w:sz w:val="24"/>
              </w:rPr>
              <w:t>Сведения (исходные данные и требования) для разработки инженерно-технических мероприятий гражданской обороны и чрезвычайных ситуаций, выданных ГУ МСЧ России по РК</w:t>
            </w:r>
          </w:p>
          <w:p w:rsidR="00B01FED" w:rsidRPr="00C964D4" w:rsidRDefault="00B01FED" w:rsidP="00EB6C5C">
            <w:pPr>
              <w:ind w:right="45"/>
              <w:rPr>
                <w:sz w:val="24"/>
              </w:rPr>
            </w:pPr>
            <w:r>
              <w:rPr>
                <w:sz w:val="24"/>
              </w:rPr>
              <w:t>- письмо Главное управление МЧС России по Республике Карелия «О направлении исходных данных» от 02.10.2023 № ИВ-185-2086</w:t>
            </w:r>
          </w:p>
        </w:tc>
      </w:tr>
      <w:tr w:rsidR="00B01FED" w:rsidRPr="00C95A80" w:rsidTr="00EB6C5C">
        <w:trPr>
          <w:trHeight w:hRule="exact" w:val="727"/>
        </w:trPr>
        <w:tc>
          <w:tcPr>
            <w:tcW w:w="9004" w:type="dxa"/>
            <w:tcBorders>
              <w:left w:val="single" w:sz="12" w:space="0" w:color="000000"/>
              <w:right w:val="single" w:sz="12" w:space="0" w:color="000000"/>
            </w:tcBorders>
          </w:tcPr>
          <w:p w:rsidR="00B01FED" w:rsidRPr="00EB6C5C" w:rsidRDefault="00B01FED" w:rsidP="00EB6C5C">
            <w:pPr>
              <w:ind w:right="45"/>
              <w:rPr>
                <w:sz w:val="24"/>
              </w:rPr>
            </w:pPr>
            <w:r w:rsidRPr="00EB6C5C">
              <w:rPr>
                <w:sz w:val="24"/>
              </w:rPr>
              <w:t>Сведения о системах мелиорации</w:t>
            </w:r>
          </w:p>
          <w:p w:rsidR="00B01FED" w:rsidRPr="00EB6C5C" w:rsidRDefault="00B01FED" w:rsidP="00EB6C5C">
            <w:pPr>
              <w:ind w:right="45"/>
              <w:rPr>
                <w:sz w:val="24"/>
              </w:rPr>
            </w:pPr>
            <w:r w:rsidRPr="00EB6C5C">
              <w:rPr>
                <w:sz w:val="24"/>
              </w:rPr>
              <w:t>-письмо Росреестра № 3440</w:t>
            </w:r>
            <w:r w:rsidRPr="00EB6C5C">
              <w:rPr>
                <w:sz w:val="24"/>
                <w:lang w:val="en-US"/>
              </w:rPr>
              <w:t>@</w:t>
            </w:r>
            <w:r w:rsidRPr="00EB6C5C">
              <w:rPr>
                <w:sz w:val="24"/>
              </w:rPr>
              <w:t xml:space="preserve"> от 03.08.2023</w:t>
            </w:r>
          </w:p>
          <w:p w:rsidR="00B01FED" w:rsidRPr="00C95A80" w:rsidRDefault="00B01FED" w:rsidP="00EB6C5C">
            <w:pPr>
              <w:ind w:right="45"/>
              <w:rPr>
                <w:color w:val="FF0000"/>
                <w:sz w:val="24"/>
              </w:rPr>
            </w:pPr>
          </w:p>
        </w:tc>
      </w:tr>
      <w:tr w:rsidR="00B01FED" w:rsidRPr="00C964D4" w:rsidTr="007024A4">
        <w:trPr>
          <w:trHeight w:hRule="exact" w:val="2176"/>
        </w:trPr>
        <w:tc>
          <w:tcPr>
            <w:tcW w:w="9004" w:type="dxa"/>
            <w:tcBorders>
              <w:left w:val="single" w:sz="12" w:space="0" w:color="000000"/>
              <w:right w:val="single" w:sz="12" w:space="0" w:color="000000"/>
            </w:tcBorders>
          </w:tcPr>
          <w:p w:rsidR="00B01FED" w:rsidRDefault="00B01FED" w:rsidP="00EB6C5C">
            <w:pPr>
              <w:spacing w:line="360" w:lineRule="auto"/>
              <w:ind w:right="28"/>
              <w:jc w:val="both"/>
              <w:rPr>
                <w:sz w:val="24"/>
                <w:lang/>
              </w:rPr>
            </w:pPr>
            <w:r>
              <w:rPr>
                <w:sz w:val="24"/>
                <w:lang/>
              </w:rPr>
              <w:t>Технические отчеты по следующим изысканиям:</w:t>
            </w:r>
          </w:p>
          <w:p w:rsidR="00B01FED" w:rsidRDefault="00B01FED" w:rsidP="00EB6C5C">
            <w:pPr>
              <w:spacing w:line="360" w:lineRule="auto"/>
              <w:ind w:right="28"/>
              <w:jc w:val="both"/>
              <w:rPr>
                <w:sz w:val="24"/>
                <w:lang/>
              </w:rPr>
            </w:pPr>
            <w:r>
              <w:rPr>
                <w:sz w:val="24"/>
                <w:lang/>
              </w:rPr>
              <w:t xml:space="preserve">- инженерно-экологические изыскания, </w:t>
            </w:r>
          </w:p>
          <w:p w:rsidR="00B01FED" w:rsidRDefault="00B01FED" w:rsidP="00EB6C5C">
            <w:pPr>
              <w:spacing w:line="360" w:lineRule="auto"/>
              <w:ind w:right="28"/>
              <w:jc w:val="both"/>
              <w:rPr>
                <w:sz w:val="24"/>
                <w:lang/>
              </w:rPr>
            </w:pPr>
            <w:r>
              <w:rPr>
                <w:sz w:val="24"/>
                <w:lang/>
              </w:rPr>
              <w:t>- инжерено-гидрометеорологические изыскания</w:t>
            </w:r>
          </w:p>
          <w:p w:rsidR="00B01FED" w:rsidRDefault="00B01FED" w:rsidP="00EB6C5C">
            <w:pPr>
              <w:spacing w:line="360" w:lineRule="auto"/>
              <w:ind w:right="28"/>
              <w:jc w:val="both"/>
              <w:rPr>
                <w:sz w:val="24"/>
                <w:lang/>
              </w:rPr>
            </w:pPr>
            <w:r>
              <w:rPr>
                <w:sz w:val="24"/>
                <w:lang/>
              </w:rPr>
              <w:t>- инженерно-геодезические изыскания</w:t>
            </w:r>
          </w:p>
          <w:p w:rsidR="00B01FED" w:rsidRDefault="00B01FED" w:rsidP="00EB6C5C">
            <w:pPr>
              <w:spacing w:line="360" w:lineRule="auto"/>
              <w:ind w:right="28"/>
              <w:jc w:val="both"/>
              <w:rPr>
                <w:sz w:val="24"/>
                <w:lang/>
              </w:rPr>
            </w:pPr>
            <w:r>
              <w:rPr>
                <w:sz w:val="24"/>
                <w:lang/>
              </w:rPr>
              <w:t>- инженерно-геологические изыскания</w:t>
            </w:r>
          </w:p>
          <w:p w:rsidR="00B01FED" w:rsidRPr="00C964D4" w:rsidRDefault="00B01FED" w:rsidP="00EB6C5C">
            <w:pPr>
              <w:ind w:right="45"/>
              <w:rPr>
                <w:sz w:val="24"/>
              </w:rPr>
            </w:pPr>
          </w:p>
        </w:tc>
      </w:tr>
      <w:tr w:rsidR="00B01FED" w:rsidRPr="00C964D4" w:rsidTr="007024A4">
        <w:trPr>
          <w:trHeight w:hRule="exact" w:val="4605"/>
        </w:trPr>
        <w:tc>
          <w:tcPr>
            <w:tcW w:w="9004" w:type="dxa"/>
            <w:tcBorders>
              <w:left w:val="single" w:sz="12" w:space="0" w:color="000000"/>
              <w:right w:val="single" w:sz="12" w:space="0" w:color="000000"/>
            </w:tcBorders>
          </w:tcPr>
          <w:p w:rsidR="00B01FED" w:rsidRDefault="00B01FED" w:rsidP="007024A4">
            <w:pPr>
              <w:spacing w:line="360" w:lineRule="auto"/>
              <w:ind w:right="28"/>
              <w:jc w:val="both"/>
              <w:rPr>
                <w:sz w:val="24"/>
                <w:lang/>
              </w:rPr>
            </w:pPr>
            <w:r>
              <w:rPr>
                <w:sz w:val="24"/>
                <w:lang/>
              </w:rPr>
              <w:t>Сведения о согласовании</w:t>
            </w:r>
          </w:p>
          <w:p w:rsidR="00B01FED" w:rsidRDefault="00B01FED" w:rsidP="00EB6C5C">
            <w:pPr>
              <w:spacing w:line="360" w:lineRule="auto"/>
              <w:ind w:right="28"/>
              <w:jc w:val="both"/>
              <w:rPr>
                <w:sz w:val="24"/>
                <w:lang/>
              </w:rPr>
            </w:pPr>
            <w:r>
              <w:rPr>
                <w:sz w:val="24"/>
                <w:lang/>
              </w:rPr>
              <w:t>-письмо Администрации Пряжинского национального муниципального района № 3411-3199 от 30.06.2023</w:t>
            </w:r>
          </w:p>
          <w:p w:rsidR="00B01FED" w:rsidRDefault="00B01FED" w:rsidP="00EB6C5C">
            <w:pPr>
              <w:spacing w:line="360" w:lineRule="auto"/>
              <w:ind w:right="28"/>
              <w:jc w:val="both"/>
              <w:rPr>
                <w:sz w:val="24"/>
                <w:lang/>
              </w:rPr>
            </w:pPr>
            <w:r>
              <w:rPr>
                <w:sz w:val="24"/>
                <w:lang/>
              </w:rPr>
              <w:t>- письмо АО «ПСК» № 10188 от 13.06.2023</w:t>
            </w:r>
          </w:p>
          <w:p w:rsidR="00B01FED" w:rsidRDefault="00B01FED" w:rsidP="00EB6C5C">
            <w:pPr>
              <w:spacing w:line="360" w:lineRule="auto"/>
              <w:ind w:right="28"/>
              <w:jc w:val="both"/>
              <w:rPr>
                <w:sz w:val="24"/>
                <w:lang/>
              </w:rPr>
            </w:pPr>
            <w:r>
              <w:rPr>
                <w:sz w:val="24"/>
                <w:lang/>
              </w:rPr>
              <w:t>-письмо ПАО «Ростелеком» письмо № 01/05/61062/23 от 22.05.2023</w:t>
            </w:r>
          </w:p>
          <w:p w:rsidR="00B01FED" w:rsidRDefault="00B01FED" w:rsidP="00EB6C5C">
            <w:pPr>
              <w:spacing w:line="360" w:lineRule="auto"/>
              <w:ind w:right="28"/>
              <w:jc w:val="both"/>
              <w:rPr>
                <w:sz w:val="24"/>
                <w:lang/>
              </w:rPr>
            </w:pPr>
            <w:r>
              <w:rPr>
                <w:sz w:val="24"/>
                <w:lang/>
              </w:rPr>
              <w:t>-письмо ПАО «ТГК-1» № 626-03/12 от 27.06.2023</w:t>
            </w:r>
          </w:p>
          <w:p w:rsidR="00B01FED" w:rsidRDefault="00B01FED" w:rsidP="00EB6C5C">
            <w:pPr>
              <w:spacing w:line="360" w:lineRule="auto"/>
              <w:ind w:right="28"/>
              <w:jc w:val="both"/>
              <w:rPr>
                <w:sz w:val="24"/>
                <w:lang/>
              </w:rPr>
            </w:pPr>
            <w:r>
              <w:rPr>
                <w:sz w:val="24"/>
                <w:lang/>
              </w:rPr>
              <w:t>-письмо ПО «ЮКЭС» Карельского филиала ПАО «Россети Северо-Запад» (ведомость согласования, дата согласования 30.05.2023)</w:t>
            </w:r>
          </w:p>
          <w:p w:rsidR="00B01FED" w:rsidRDefault="00B01FED" w:rsidP="00EB6C5C">
            <w:pPr>
              <w:spacing w:line="360" w:lineRule="auto"/>
              <w:ind w:right="28"/>
              <w:jc w:val="both"/>
              <w:rPr>
                <w:sz w:val="24"/>
                <w:lang/>
              </w:rPr>
            </w:pPr>
            <w:r>
              <w:rPr>
                <w:sz w:val="24"/>
                <w:lang/>
              </w:rPr>
              <w:t>-письмо МУП «Пряжинская КУМИ» (ведомость согласования, дата согласования 12.05.2023)</w:t>
            </w:r>
          </w:p>
          <w:p w:rsidR="00B01FED" w:rsidRPr="006D3B15" w:rsidRDefault="00B01FED" w:rsidP="00EB6C5C">
            <w:pPr>
              <w:spacing w:line="360" w:lineRule="auto"/>
              <w:ind w:right="28"/>
              <w:jc w:val="both"/>
              <w:rPr>
                <w:sz w:val="24"/>
                <w:lang/>
              </w:rPr>
            </w:pPr>
            <w:r>
              <w:rPr>
                <w:sz w:val="24"/>
                <w:lang/>
              </w:rPr>
              <w:t>-письмо Филиал ОАО «РЖД» (технические условия исх-23168/ОКТ от 02.06.2023)</w:t>
            </w:r>
          </w:p>
          <w:p w:rsidR="00B01FED" w:rsidRPr="00C964D4" w:rsidRDefault="00B01FED" w:rsidP="00EB6C5C">
            <w:pPr>
              <w:ind w:right="45"/>
              <w:rPr>
                <w:sz w:val="24"/>
              </w:rPr>
            </w:pPr>
          </w:p>
        </w:tc>
      </w:tr>
    </w:tbl>
    <w:p w:rsidR="00B01FED" w:rsidRPr="007024A4" w:rsidRDefault="00B01FED" w:rsidP="0035358B">
      <w:pPr>
        <w:rPr>
          <w:b/>
          <w:sz w:val="24"/>
          <w:szCs w:val="24"/>
        </w:rPr>
      </w:pPr>
    </w:p>
    <w:sectPr w:rsidR="00B01FED" w:rsidRPr="007024A4" w:rsidSect="004500B5">
      <w:type w:val="continuous"/>
      <w:pgSz w:w="11906" w:h="16838"/>
      <w:pgMar w:top="719" w:right="566" w:bottom="1618" w:left="19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FED" w:rsidRDefault="00B01FED">
      <w:pPr>
        <w:rPr>
          <w:sz w:val="24"/>
          <w:szCs w:val="24"/>
        </w:rPr>
      </w:pPr>
      <w:r>
        <w:rPr>
          <w:sz w:val="24"/>
          <w:szCs w:val="24"/>
        </w:rPr>
        <w:separator/>
      </w:r>
    </w:p>
  </w:endnote>
  <w:endnote w:type="continuationSeparator" w:id="0">
    <w:p w:rsidR="00B01FED" w:rsidRDefault="00B01FED">
      <w:pPr>
        <w:rPr>
          <w:sz w:val="24"/>
          <w:szCs w:val="24"/>
        </w:rPr>
      </w:pPr>
      <w:r>
        <w:rPr>
          <w:sz w:val="24"/>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FED" w:rsidRDefault="00B01FED">
      <w:pPr>
        <w:rPr>
          <w:sz w:val="24"/>
          <w:szCs w:val="24"/>
        </w:rPr>
      </w:pPr>
      <w:r>
        <w:rPr>
          <w:sz w:val="24"/>
          <w:szCs w:val="24"/>
        </w:rPr>
        <w:separator/>
      </w:r>
    </w:p>
  </w:footnote>
  <w:footnote w:type="continuationSeparator" w:id="0">
    <w:p w:rsidR="00B01FED" w:rsidRDefault="00B01FED">
      <w:pPr>
        <w:rPr>
          <w:sz w:val="24"/>
          <w:szCs w:val="24"/>
        </w:rPr>
      </w:pPr>
      <w:r>
        <w:rPr>
          <w:sz w:val="24"/>
          <w:szCs w:val="24"/>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FED" w:rsidRDefault="00B01FED">
    <w:pPr>
      <w:pStyle w:val="Header"/>
      <w:rPr>
        <w:lang w:val="en-US"/>
      </w:rPr>
    </w:pPr>
    <w:r>
      <w:rPr>
        <w:noProof/>
      </w:rPr>
      <w:pict>
        <v:group id="Group 21" o:spid="_x0000_s2049" style="position:absolute;margin-left:58.05pt;margin-top:21.3pt;width:518.8pt;height:786.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">
          <v:rect id="Rectangle 22" o:spid="_x0000_s2050"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GssQA&#10;AADbAAAADwAAAGRycy9kb3ducmV2LnhtbESPzWrDMBCE74W8g9hCb7XcHkziWAlOwNBTaJ08wGJt&#10;bRNr5VryT/r0VSGQ4zAz3zDZfjGdmGhwrWUFb1EMgriyuuVaweVcvK5BOI+ssbNMCm7kYL9bPWWY&#10;ajvzF02lr0WAsEtRQeN9n0rpqoYMusj2xMH7toNBH+RQSz3gHOCmk+9xnEiDLYeFBns6NlRdy9Eo&#10;uPplOuV1+VtsLodN9XnI5/EnV+rlecm3IDwt/hG+tz+0giSB/y/h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RrLEAAAA2wAAAA8AAAAAAAAAAAAAAAAAmAIAAGRycy9k&#10;b3ducmV2LnhtbFBLBQYAAAAABAAEAPUAAACJAwAAAAA=&#10;" filled="f" strokeweight="2pt"/>
          <v:line id="Line 23" o:spid="_x0000_s2051" style="position:absolute;visibility:visibl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Epb8AAADbAAAADwAAAGRycy9kb3ducmV2LnhtbESPzQrCMBCE74LvEFbwpqmCP1SjiFDx&#10;JlYv3tZmbYvNpjRR69sbQfA4zMw3zHLdmko8qXGlZQWjYQSCOLO65FzB+ZQM5iCcR9ZYWSYFb3Kw&#10;XnU7S4y1ffGRnqnPRYCwi1FB4X0dS+myggy6oa2Jg3ezjUEfZJNL3eArwE0lx1E0lQZLDgsF1rQt&#10;KLunD6PgfjlPkt1hq09VutHXPPGX600r1e+1mwUIT63/h3/tvVYwn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hvEpb8AAADbAAAADwAAAAAAAAAAAAAAAACh&#10;AgAAZHJzL2Rvd25yZXYueG1sUEsFBgAAAAAEAAQA+QAAAI0DAAAAAA==&#10;" strokeweight="2pt"/>
          <v:line id="Line 24" o:spid="_x0000_s2052" style="position:absolute;visibility:visibl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Q17wAAADbAAAADwAAAGRycy9kb3ducmV2LnhtbERPuwrCMBTdBf8hXMFNUwVFqqmIUHET&#10;q4vbtbl9YHNTmqj1780gOB7Oe7PtTSNe1LnasoLZNAJBnFtdc6ngekknKxDOI2tsLJOCDznYJsPB&#10;BmNt33ymV+ZLEULYxaig8r6NpXR5RQbd1LbEgStsZ9AH2JVSd/gO4aaR8yhaSoM1h4YKW9pXlD+y&#10;p1HwuF0X6eG015cm2+l7mfrbvdBKjUf9bg3CU+//4p/7qBUs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4RQ17wAAADbAAAADwAAAAAAAAAAAAAAAAChAgAA&#10;ZHJzL2Rvd25yZXYueG1sUEsFBgAAAAAEAAQA+QAAAIoDAAAAAA==&#10;" strokeweight="2pt"/>
          <v:line id="Line 25" o:spid="_x0000_s2053" style="position:absolute;visibility:visibl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TL8AAADbAAAADwAAAGRycy9kb3ducmV2LnhtbESPwQrCMBBE74L/EFbwpqmCotUoIlS8&#10;idWLt7VZ22KzKU3U+vdGEDwOM/OGWa5bU4knNa60rGA0jEAQZ1aXnCs4n5LBDITzyBory6TgTQ7W&#10;q25nibG2Lz7SM/W5CBB2MSoovK9jKV1WkEE3tDVx8G62MeiDbHKpG3wFuKnkOIqm0mDJYaHAmrYF&#10;Zff0YRTcL+dJsjts9alKN/qaJ/5yvWml+r12swDhqfX/8K+91wq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j1TL8AAADbAAAADwAAAAAAAAAAAAAAAACh&#10;AgAAZHJzL2Rvd25yZXYueG1sUEsFBgAAAAAEAAQA+QAAAI0DAAAAAA==&#10;" strokeweight="2pt"/>
          <v:line id="Line 26" o:spid="_x0000_s2054" style="position:absolute;visibility:visibl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27" o:spid="_x0000_s2055" style="position:absolute;visibility:visibl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28" o:spid="_x0000_s2056" style="position:absolute;visibility:visibl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29" o:spid="_x0000_s2057" style="position:absolute;visibility:visibl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30" o:spid="_x0000_s2058"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Line 31" o:spid="_x0000_s2059"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32" o:spid="_x0000_s2060" style="position:absolute;visibility:visibl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B8QAAADbAAAADwAAAGRycy9kb3ducmV2LnhtbESP3WoCMRSE7wu+QziCdzWrF9quRhF/&#10;QOlFqfoAx81xs7o5WZKoa5++KRR6OczMN8x03tpa3MmHyrGCQT8DQVw4XXGp4HjYvL6BCBFZY+2Y&#10;FDwpwHzWeZlirt2Dv+i+j6VIEA45KjAxNrmUoTBkMfRdQ5y8s/MWY5K+lNrjI8FtLYdZNpIWK04L&#10;BhtaGiqu+5tVsPOnj+vguzTyxDu/rj9X78FelOp128UERKQ2/of/2lutYDyC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D4HxAAAANsAAAAPAAAAAAAAAAAA&#10;AAAAAKECAABkcnMvZG93bnJldi54bWxQSwUGAAAAAAQABAD5AAAAkgMAAAAA&#10;" strokeweight="1pt"/>
          <v:rect id="Rectangle 33" o:spid="_x0000_s2061" style="position:absolute;left:5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n+sIA&#10;AADbAAAADwAAAGRycy9kb3ducmV2LnhtbESPQWvCQBSE7wX/w/IEL0U3ejAluooKghQvtYLXR/aZ&#10;BLNvQ/Ylpv++WxB6HGbmG2a9HVytempD5dnAfJaAIs69rbgwcP0+Tj9ABUG2WHsmAz8UYLsZva0x&#10;s/7JX9RfpFARwiFDA6VIk2kd8pIchplviKN3961DibIttG3xGeGu1oskWWqHFceFEhs6lJQ/Lp0z&#10;0N9u5z1dOz3vUdL302cn1ZKMmYyH3QqU0CD/4Vf7ZA2kKfx9iT9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0qf6wgAAANsAAAAPAAAAAAAAAAAAAAAAAJgCAABkcnMvZG93&#10;bnJldi54bWxQSwUGAAAAAAQABAD1AAAAhwMAAAAA&#10;" filled="f" stroked="f">
            <v:textbox style="mso-next-textbox:#Rectangle 33" inset="1pt,1pt,1pt,1pt">
              <w:txbxContent>
                <w:p w:rsidR="00B01FED" w:rsidRDefault="00B01FED">
                  <w:pPr>
                    <w:pStyle w:val="a"/>
                    <w:jc w:val="center"/>
                    <w:rPr>
                      <w:rFonts w:ascii="Arial" w:hAnsi="Arial" w:cs="Arial"/>
                      <w:sz w:val="16"/>
                      <w:szCs w:val="16"/>
                    </w:rPr>
                  </w:pPr>
                  <w:r>
                    <w:rPr>
                      <w:rFonts w:ascii="Arial" w:hAnsi="Arial" w:cs="Arial"/>
                      <w:sz w:val="16"/>
                      <w:szCs w:val="16"/>
                    </w:rPr>
                    <w:t>.</w:t>
                  </w:r>
                </w:p>
              </w:txbxContent>
            </v:textbox>
          </v:rect>
          <v:rect id="Rectangle 34" o:spid="_x0000_s2062" style="position:absolute;left:1139;top:19660;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ziMAA&#10;AADbAAAADwAAAGRycy9kb3ducmV2LnhtbERPTWvCQBC9F/wPywheim7sQSV1lSoUQumlKngdstMk&#10;NDsbspNN/PfdQ6HHx/veHyfXqkh9aDwbWK8yUMSltw1XBm7X9+UOVBBki61nMvCgAMfD7GmPufUj&#10;f1G8SKVSCIccDdQiXa51KGtyGFa+I07ct+8dSoJ9pW2PYwp3rX7Jso122HBqqLGjc03lz2VwBuL9&#10;/nmi26DXEWX7XHwM0mzImMV8ensFJTTJv/jPXVgD2zQ2fUk/QB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0ziMAAAADbAAAADwAAAAAAAAAAAAAAAACYAgAAZHJzL2Rvd25y&#10;ZXYueG1sUEsFBgAAAAAEAAQA9QAAAIUDAAAAAA==&#10;" filled="f" stroked="f">
            <v:textbox style="mso-next-textbox:#Rectangle 34" inset="1pt,1pt,1pt,1pt">
              <w:txbxContent>
                <w:p w:rsidR="00B01FED" w:rsidRDefault="00B01FED">
                  <w:pPr>
                    <w:pStyle w:val="a"/>
                    <w:jc w:val="center"/>
                    <w:rPr>
                      <w:rFonts w:ascii="Arial" w:hAnsi="Arial" w:cs="Arial"/>
                      <w:sz w:val="16"/>
                      <w:szCs w:val="16"/>
                    </w:rPr>
                  </w:pPr>
                </w:p>
              </w:txbxContent>
            </v:textbox>
          </v:rect>
          <v:rect id="Rectangle 35" o:spid="_x0000_s2063" style="position:absolute;left:2267;top:19660;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WE8MA&#10;AADbAAAADwAAAGRycy9kb3ducmV2LnhtbESPT2vCQBTE7wW/w/IEL0U3evBPdBUtFKT0UhW8PrLP&#10;JJh9G7IvMX57t1DocZiZ3zCbXe8q1VETSs8GppMEFHHmbcm5gcv5c7wEFQTZYuWZDDwpwG47eNtg&#10;av2Df6g7Sa4ihEOKBgqROtU6ZAU5DBNfE0fv5huHEmWTa9vgI8JdpWdJMtcOS44LBdb0UVB2P7XO&#10;QHe9fh/o0upph7J4P361Us7JmNGw369BCfXyH/5rH62BxQp+v8Qf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WE8MAAADbAAAADwAAAAAAAAAAAAAAAACYAgAAZHJzL2Rv&#10;d25yZXYueG1sUEsFBgAAAAAEAAQA9QAAAIgDAAAAAA==&#10;" filled="f" stroked="f">
            <v:textbox style="mso-next-textbox:#Rectangle 35" inset="1pt,1pt,1pt,1pt">
              <w:txbxContent>
                <w:p w:rsidR="00B01FED" w:rsidRPr="006F4821" w:rsidRDefault="00B01FED" w:rsidP="006F4821">
                  <w:pPr>
                    <w:pStyle w:val="a"/>
                    <w:rPr>
                      <w:rFonts w:ascii="Arial" w:hAnsi="Arial" w:cs="Arial"/>
                      <w:sz w:val="16"/>
                      <w:szCs w:val="16"/>
                      <w:lang w:val="ru-RU"/>
                    </w:rPr>
                  </w:pPr>
                </w:p>
              </w:txbxContent>
            </v:textbox>
          </v:rect>
          <v:rect id="Rectangle 36" o:spid="_x0000_s2064" style="position:absolute;left:4983;top:19660;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qcAA&#10;AADbAAAADwAAAGRycy9kb3ducmV2LnhtbERPTWuDQBC9B/oflin0Epo1PVix2YQ2EJDQSxPB6+BO&#10;VerOijsa+++7h0CPj/e9OyyuVzONofNsYLtJQBHX3nbcGCivp+cMVBBki71nMvBLAQ77h9UOc+tv&#10;/EXzRRoVQzjkaKAVGXKtQ92Sw7DxA3Hkvv3oUCIcG21HvMVw1+uXJEm1w45jQ4sDHVuqfy6TMzBX&#10;1ecHlZPeziiv6+I8SZeSMU+Py/sbKKFF/sV3d2ENZHF9/BJ/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PqcAAAADbAAAADwAAAAAAAAAAAAAAAACYAgAAZHJzL2Rvd25y&#10;ZXYueG1sUEsFBgAAAAAEAAQA9QAAAIUDAAAAAA==&#10;" filled="f" stroked="f">
            <v:textbox style="mso-next-textbox:#Rectangle 36" inset="1pt,1pt,1pt,1pt">
              <w:txbxContent>
                <w:p w:rsidR="00B01FED" w:rsidRPr="006F4821" w:rsidRDefault="00B01FED" w:rsidP="006F4821">
                  <w:pPr>
                    <w:rPr>
                      <w:sz w:val="24"/>
                      <w:szCs w:val="16"/>
                    </w:rPr>
                  </w:pPr>
                </w:p>
              </w:txbxContent>
            </v:textbox>
          </v:rect>
          <v:rect id="Rectangle 37" o:spid="_x0000_s2065" style="position:absolute;left:6604;top:19660;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qMsIA&#10;AADbAAAADwAAAGRycy9kb3ducmV2LnhtbESPQWvCQBSE7wX/w/IEL6Vu0oNKdBUVClK8aAWvj+wz&#10;CWbfhuxLjP++KxR6HGbmG2a1GVytempD5dlAOk1AEefeVlwYuPx8fSxABUG2WHsmA08KsFmP3laY&#10;Wf/gE/VnKVSEcMjQQCnSZFqHvCSHYeob4ujdfOtQomwLbVt8RLir9WeSzLTDiuNCiQ3tS8rv584Z&#10;6K/X444unU57lPn74buTakbGTMbDdglKaJD/8F/7YA0sUnh9iT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uoywgAAANsAAAAPAAAAAAAAAAAAAAAAAJgCAABkcnMvZG93&#10;bnJldi54bWxQSwUGAAAAAAQABAD1AAAAhwMAAAAA&#10;" filled="f" stroked="f">
            <v:textbox style="mso-next-textbox:#Rectangle 37" inset="1pt,1pt,1pt,1pt">
              <w:txbxContent>
                <w:p w:rsidR="00B01FED" w:rsidRPr="006F4821" w:rsidRDefault="00B01FED" w:rsidP="006F4821">
                  <w:pPr>
                    <w:rPr>
                      <w:sz w:val="24"/>
                      <w:szCs w:val="16"/>
                    </w:rPr>
                  </w:pPr>
                </w:p>
              </w:txbxContent>
            </v:textbox>
          </v:rect>
          <v:rect id="Rectangle 38" o:spid="_x0000_s2066" style="position:absolute;left:18949;top:18977;width:100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0RcIA&#10;AADbAAAADwAAAGRycy9kb3ducmV2LnhtbESPzYrCQBCE7wu+w9DCXhad6EElOoouLMjixR/w2mTa&#10;JJjpCZlOzL79jiB4LKrqK2q16V2lOmpC6dnAZJyAIs68LTk3cDn/jBaggiBbrDyTgT8KsFkPPlaY&#10;Wv/gI3UnyVWEcEjRQCFSp1qHrCCHYexr4ujdfONQomxybRt8RLir9DRJZtphyXGhwJq+C8rup9YZ&#10;6K7Xw44urZ50KPOv/W8r5YyM+Rz22yUooV7e4Vd7bw0spvD8En+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HRFwgAAANsAAAAPAAAAAAAAAAAAAAAAAJgCAABkcnMvZG93&#10;bnJldi54bWxQSwUGAAAAAAQABAD1AAAAhwMAAAAA&#10;" filled="f" stroked="f">
            <v:textbox style="mso-next-textbox:#Rectangle 38" inset="1pt,1pt,1pt,1pt">
              <w:txbxContent>
                <w:p w:rsidR="00B01FED" w:rsidRDefault="00B01FED">
                  <w:pPr>
                    <w:pStyle w:val="a"/>
                    <w:jc w:val="center"/>
                    <w:rPr>
                      <w:rFonts w:ascii="Arial" w:hAnsi="Arial" w:cs="Arial"/>
                      <w:sz w:val="16"/>
                      <w:szCs w:val="16"/>
                    </w:rPr>
                  </w:pPr>
                  <w:r>
                    <w:rPr>
                      <w:rFonts w:ascii="Arial" w:hAnsi="Arial" w:cs="Arial"/>
                      <w:sz w:val="16"/>
                      <w:szCs w:val="16"/>
                    </w:rPr>
                    <w:t>Лист</w:t>
                  </w:r>
                </w:p>
              </w:txbxContent>
            </v:textbox>
          </v:rect>
          <v:rect id="Rectangle 39" o:spid="_x0000_s2067" style="position:absolute;left:18949;top:19435;width:1001;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R3sIA&#10;AADbAAAADwAAAGRycy9kb3ducmV2LnhtbESPQWvCQBSE7wX/w/KEXopuVFC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NHewgAAANsAAAAPAAAAAAAAAAAAAAAAAJgCAABkcnMvZG93&#10;bnJldi54bWxQSwUGAAAAAAQABAD1AAAAhwMAAAAA&#10;" filled="f" stroked="f">
            <v:textbox style="mso-next-textbox:#Rectangle 39" inset="1pt,1pt,1pt,1pt">
              <w:txbxContent>
                <w:p w:rsidR="00B01FED" w:rsidRPr="00006DC9" w:rsidRDefault="00B01FED" w:rsidP="00006DC9">
                  <w:pPr>
                    <w:jc w:val="center"/>
                    <w:rPr>
                      <w:sz w:val="24"/>
                      <w:szCs w:val="24"/>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txbxContent>
            </v:textbox>
          </v:rect>
          <v:rect id="Rectangle 40" o:spid="_x0000_s2068" style="position:absolute;left:7745;top:19221;width:1107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JqsIA&#10;AADbAAAADwAAAGRycy9kb3ducmV2LnhtbESPQWvCQBSE7wX/w/KEXopuFFGJrmILghQvVcHrI/tM&#10;gtm3IfsS03/fFYQeh5n5hllve1epjppQejYwGSegiDNvS84NXM770RJUEGSLlWcy8EsBtpvB2xpT&#10;6x/8Q91JchUhHFI0UIjUqdYhK8hhGPuaOHo33ziUKJtc2wYfEe4qPU2SuXZYclwosKavgrL7qXUG&#10;uuv1+EmXVk86lMXH4buVck7GvA/73QqUUC//4Vf7YA0sZ/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UmqwgAAANsAAAAPAAAAAAAAAAAAAAAAAJgCAABkcnMvZG93&#10;bnJldi54bWxQSwUGAAAAAAQABAD1AAAAhwMAAAAA&#10;" filled="f" stroked="f">
            <v:textbox style="mso-next-textbox:#Rectangle 40" inset="1pt,1pt,1pt,1pt">
              <w:txbxContent>
                <w:p w:rsidR="00B01FED" w:rsidRPr="00A37B90" w:rsidRDefault="00B01FED" w:rsidP="00A37B90">
                  <w:pPr>
                    <w:pStyle w:val="a"/>
                    <w:jc w:val="center"/>
                    <w:rPr>
                      <w:rFonts w:ascii="Times New Roman" w:hAnsi="Times New Roman"/>
                      <w:sz w:val="20"/>
                      <w:lang w:val="ru-RU"/>
                    </w:rPr>
                  </w:pPr>
                  <w:r>
                    <w:rPr>
                      <w:rFonts w:ascii="Times New Roman" w:hAnsi="Times New Roman"/>
                      <w:sz w:val="20"/>
                      <w:lang w:val="ru-RU"/>
                    </w:rPr>
                    <w:t>Договор № 1606/23-СД от 16.06.2023</w:t>
                  </w:r>
                </w:p>
                <w:p w:rsidR="00B01FED" w:rsidRDefault="00B01FED">
                  <w:pPr>
                    <w:pStyle w:val="a"/>
                    <w:jc w:val="center"/>
                    <w:rPr>
                      <w:lang w:val="ru-RU"/>
                    </w:rPr>
                  </w:pP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FED" w:rsidRDefault="00B01FED">
    <w:pPr>
      <w:pStyle w:val="Header"/>
    </w:pPr>
    <w:r>
      <w:rPr>
        <w:noProof/>
      </w:rPr>
      <w:pict>
        <v:group id="Group 41" o:spid="_x0000_s2069" style="position:absolute;margin-left:47.25pt;margin-top:19.5pt;width:518.8pt;height:802.3pt;z-index:251662336;mso-position-horizontal-relative:page;mso-position-vertical-relative:page" coordorigin="1134,397"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">
          <v:rect id="Rectangle 42" o:spid="_x0000_s2070" style="position:absolute;left:1134;top:397;width:10376;height:16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3" o:spid="_x0000_s2071" style="position:absolute;visibility:visible" from="1649,13328" to="1650,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44" o:spid="_x0000_s2072" style="position:absolute;visibility:visible" from="5096,14175" to="11498,1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45" o:spid="_x0000_s2073" style="position:absolute;visibility:visible" from="2268,13335" to="2269,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46" o:spid="_x0000_s2074" style="position:absolute;visibility:visible" from="3686,13335" to="368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47" o:spid="_x0000_s2075" style="position:absolute;visibility:visible" from="4536,13328" to="4537,1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48" o:spid="_x0000_s2076" style="position:absolute;visibility:visible" from="5103,13335" to="5104,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49" o:spid="_x0000_s2077" style="position:absolute;visibility:visible" from="1139,15876" to="5093,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50" o:spid="_x0000_s2078" style="position:absolute;visibility:visible" from="1139,16159" to="5093,1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rect id="Rectangle 51" o:spid="_x0000_s2079" style="position:absolute;left:1162;top:14476;width:458;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tcAA&#10;AADbAAAADwAAAGRycy9kb3ducmV2LnhtbERPTWvCQBC9F/wPywheim7Sg5XoKioURHqpCl6H7JgE&#10;s7MhO4nx37uFQm/zeJ+z2gyuVj21ofJsIJ0loIhzbysuDFzOX9MFqCDIFmvPZOBJATbr0dsKM+sf&#10;/EP9SQoVQzhkaKAUaTKtQ16SwzDzDXHkbr51KBG2hbYtPmK4q/VHksy1w4pjQ4kN7UvK76fOGeiv&#10;1+8dXTqd9iif74djJ9Wc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h/tcAAAADbAAAADwAAAAAAAAAAAAAAAACYAgAAZHJzL2Rvd25y&#10;ZXYueG1sUEsFBgAAAAAEAAQA9QAAAIUDAAAAAA==&#10;" filled="f" stroked="f">
            <v:textbox style="mso-next-textbox:#Rectangle 51" inset="1pt,1pt,1pt,1pt">
              <w:txbxContent>
                <w:p w:rsidR="00B01FED" w:rsidRDefault="00B01FED" w:rsidP="00D75793">
                  <w:pPr>
                    <w:pStyle w:val="a"/>
                    <w:jc w:val="center"/>
                    <w:rPr>
                      <w:rFonts w:ascii="Arial" w:hAnsi="Arial" w:cs="Arial"/>
                      <w:sz w:val="16"/>
                    </w:rPr>
                  </w:pPr>
                  <w:r>
                    <w:rPr>
                      <w:rFonts w:ascii="Arial" w:hAnsi="Arial" w:cs="Arial"/>
                      <w:sz w:val="16"/>
                    </w:rPr>
                    <w:t>Изм.</w:t>
                  </w:r>
                </w:p>
              </w:txbxContent>
            </v:textbox>
          </v:rect>
          <v:rect id="Rectangle 52" o:spid="_x0000_s2080" style="position:absolute;left:1679;top:14476;width:571;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style="mso-next-textbox:#Rectangle 52" inset="1pt,1pt,1pt,1pt">
              <w:txbxContent>
                <w:p w:rsidR="00B01FED" w:rsidRDefault="00B01FED" w:rsidP="00D75793">
                  <w:pPr>
                    <w:pStyle w:val="a"/>
                    <w:jc w:val="center"/>
                    <w:rPr>
                      <w:rFonts w:ascii="Arial" w:hAnsi="Arial" w:cs="Arial"/>
                      <w:sz w:val="16"/>
                    </w:rPr>
                  </w:pPr>
                  <w:r>
                    <w:rPr>
                      <w:rFonts w:ascii="Arial" w:hAnsi="Arial" w:cs="Arial"/>
                      <w:sz w:val="16"/>
                    </w:rPr>
                    <w:t>Лист</w:t>
                  </w:r>
                </w:p>
              </w:txbxContent>
            </v:textbox>
          </v:rect>
          <v:rect id="Rectangle 53" o:spid="_x0000_s2081" style="position:absolute;left:2310;top:14476;width:133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WcAA&#10;AADbAAAADwAAAGRycy9kb3ducmV2LnhtbERPTWvCQBC9F/oflhF6KXVjB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ZEWcAAAADbAAAADwAAAAAAAAAAAAAAAACYAgAAZHJzL2Rvd25y&#10;ZXYueG1sUEsFBgAAAAAEAAQA9QAAAIUDAAAAAA==&#10;" filled="f" stroked="f">
            <v:textbox style="mso-next-textbox:#Rectangle 53" inset="1pt,1pt,1pt,1pt">
              <w:txbxContent>
                <w:p w:rsidR="00B01FED" w:rsidRDefault="00B01FED" w:rsidP="00D75793">
                  <w:pPr>
                    <w:pStyle w:val="a"/>
                    <w:rPr>
                      <w:rFonts w:ascii="Arial" w:hAnsi="Arial" w:cs="Arial"/>
                      <w:sz w:val="16"/>
                      <w:lang w:val="ru-RU"/>
                    </w:rPr>
                  </w:pPr>
                </w:p>
              </w:txbxContent>
            </v:textbox>
          </v:rect>
          <v:rect id="Rectangle 54" o:spid="_x0000_s2082" style="position:absolute;left:3719;top:14476;width:796;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style="mso-next-textbox:#Rectangle 54" inset="1pt,1pt,1pt,1pt">
              <w:txbxContent>
                <w:p w:rsidR="00B01FED" w:rsidRDefault="00B01FED" w:rsidP="00D75793">
                  <w:pPr>
                    <w:pStyle w:val="a"/>
                    <w:jc w:val="center"/>
                    <w:rPr>
                      <w:rFonts w:ascii="Arial" w:hAnsi="Arial" w:cs="Arial"/>
                      <w:sz w:val="16"/>
                    </w:rPr>
                  </w:pPr>
                  <w:r>
                    <w:rPr>
                      <w:rFonts w:ascii="Arial" w:hAnsi="Arial" w:cs="Arial"/>
                      <w:sz w:val="16"/>
                    </w:rPr>
                    <w:t>Подпись</w:t>
                  </w:r>
                </w:p>
              </w:txbxContent>
            </v:textbox>
          </v:rect>
          <v:rect id="Rectangle 55" o:spid="_x0000_s2083" style="position:absolute;left:4560;top:14476;width:519;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5tsAA&#10;AADbAAAADwAAAGRycy9kb3ducmV2LnhtbERPTWvCQBC9F/oflhF6KXVjQ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N5tsAAAADbAAAADwAAAAAAAAAAAAAAAACYAgAAZHJzL2Rvd25y&#10;ZXYueG1sUEsFBgAAAAAEAAQA9QAAAIUDAAAAAA==&#10;" filled="f" stroked="f">
            <v:textbox style="mso-next-textbox:#Rectangle 55" inset="1pt,1pt,1pt,1pt">
              <w:txbxContent>
                <w:p w:rsidR="00B01FED" w:rsidRDefault="00B01FED" w:rsidP="00D75793">
                  <w:pPr>
                    <w:pStyle w:val="a"/>
                    <w:jc w:val="center"/>
                    <w:rPr>
                      <w:rFonts w:ascii="Arial" w:hAnsi="Arial" w:cs="Arial"/>
                      <w:sz w:val="16"/>
                      <w:lang w:val="ru-RU"/>
                    </w:rPr>
                  </w:pPr>
                  <w:r>
                    <w:rPr>
                      <w:rFonts w:ascii="Arial" w:hAnsi="Arial" w:cs="Arial"/>
                      <w:sz w:val="16"/>
                    </w:rPr>
                    <w:t>Дата</w:t>
                  </w:r>
                </w:p>
                <w:p w:rsidR="00B01FED" w:rsidRDefault="00B01FED" w:rsidP="00D75793">
                  <w:pPr>
                    <w:pStyle w:val="a"/>
                    <w:jc w:val="center"/>
                    <w:rPr>
                      <w:rFonts w:ascii="Arial" w:hAnsi="Arial" w:cs="Arial"/>
                      <w:sz w:val="16"/>
                      <w:lang w:val="ru-RU"/>
                    </w:rPr>
                  </w:pPr>
                </w:p>
              </w:txbxContent>
            </v:textbox>
          </v:rect>
          <v:rect id="Rectangle 56" o:spid="_x0000_s2084" style="position:absolute;left:8535;top:15330;width:503;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style="mso-next-textbox:#Rectangle 56" inset="1pt,1pt,1pt,1pt">
              <w:txbxContent>
                <w:p w:rsidR="00B01FED" w:rsidRDefault="00B01FED" w:rsidP="00D75793">
                  <w:pPr>
                    <w:pStyle w:val="a"/>
                    <w:jc w:val="center"/>
                    <w:rPr>
                      <w:rFonts w:ascii="Times New Roman" w:hAnsi="Times New Roman"/>
                      <w:sz w:val="16"/>
                      <w:lang w:val="ru-RU"/>
                    </w:rPr>
                  </w:pPr>
                  <w:r>
                    <w:rPr>
                      <w:rFonts w:ascii="Arial" w:hAnsi="Arial" w:cs="Arial"/>
                      <w:sz w:val="16"/>
                      <w:lang w:val="ru-RU"/>
                    </w:rPr>
                    <w:t>Лист</w:t>
                  </w:r>
                </w:p>
              </w:txbxContent>
            </v:textbox>
          </v:rect>
          <v:rect id="Rectangle 57" o:spid="_x0000_s2085" style="position:absolute;left:9023;top:15329;width:592;height:2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CWr8A&#10;AADbAAAADwAAAGRycy9kb3ducmV2LnhtbERPTYvCMBC9C/sfwgh7kTV1Dypdo7iCIOJlVfA6NGNb&#10;bCalmdb6740g7G0e73MWq95VqqMmlJ4NTMYJKOLM25JzA+fT9msOKgiyxcozGXhQgNXyY7DA1Po7&#10;/1F3lFzFEA4pGihE6lTrkBXkMIx9TRy5q28cSoRNrm2D9xjuKv2dJFPtsOTYUGBNm4Ky27F1BrrL&#10;5fBL51ZPOpTZaLdvpZySMZ/Dfv0DSqiXf/HbvbNx/gxe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UJavwAAANsAAAAPAAAAAAAAAAAAAAAAAJgCAABkcnMvZG93bnJl&#10;di54bWxQSwUGAAAAAAQABAD1AAAAhAMAAAAA&#10;" filled="f" stroked="f">
            <v:textbox style="mso-next-textbox:#Rectangle 57" inset="1pt,1pt,1pt,1pt">
              <w:txbxContent>
                <w:p w:rsidR="00B01FED" w:rsidRDefault="00B01FED" w:rsidP="00D75793">
                  <w:pPr>
                    <w:pStyle w:val="a"/>
                    <w:jc w:val="center"/>
                    <w:rPr>
                      <w:rFonts w:ascii="Arial" w:hAnsi="Arial" w:cs="Arial"/>
                      <w:sz w:val="16"/>
                      <w:lang w:val="ru-RU"/>
                    </w:rPr>
                  </w:pPr>
                  <w:r>
                    <w:rPr>
                      <w:rFonts w:ascii="Arial" w:hAnsi="Arial" w:cs="Arial"/>
                      <w:sz w:val="16"/>
                      <w:lang w:val="ru-RU"/>
                    </w:rPr>
                    <w:t>1</w:t>
                  </w:r>
                </w:p>
              </w:txbxContent>
            </v:textbox>
          </v:rect>
          <v:rect id="Rectangle 58" o:spid="_x0000_s2086" style="position:absolute;left:5146;top:13402;width:6308;height:6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WKMMA&#10;AADbAAAADwAAAGRycy9kb3ducmV2LnhtbESPQWvCQBCF70L/wzKFXqRu7MFK6iptoSDSSzXgdciO&#10;STA7G7KTmP77zkHobYb35r1vNrsptGakPjWRHSwXGRjiMvqGKwfF6et5DSYJssc2Mjn4pQS77cNs&#10;g7mPN/6h8SiV0RBOOTqoRbrc2lTWFDAtYkes2iX2AUXXvrK+x5uGh9a+ZNnKBmxYG2rs6LOm8noc&#10;goPxfP7+oGKwyxHldb4/DNKsyLmnx+n9DYzQJP/m+/XeK77C6i86gN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WKMMAAADbAAAADwAAAAAAAAAAAAAAAACYAgAAZHJzL2Rv&#10;d25yZXYueG1sUEsFBgAAAAAEAAQA9QAAAIgDAAAAAA==&#10;" filled="f" stroked="f">
            <v:textbox style="mso-next-textbox:#Rectangle 58" inset="1pt,1pt,1pt,1pt">
              <w:txbxContent>
                <w:p w:rsidR="00B01FED" w:rsidRPr="00A93930" w:rsidRDefault="00B01FED" w:rsidP="00A93930">
                  <w:pPr>
                    <w:rPr>
                      <w:sz w:val="20"/>
                      <w:szCs w:val="24"/>
                    </w:rPr>
                  </w:pPr>
                  <w:r w:rsidRPr="00A93930">
                    <w:rPr>
                      <w:sz w:val="20"/>
                    </w:rPr>
                    <w:t>ПРОЕКТ ПЛАНИРОВКИ ТЕРРИТОРИИ  И ПРОЕКТ МЕЖЕВАНИЯ ТЕРРИТОРИИ В ЕГО СОСТАВЕ</w:t>
                  </w:r>
                </w:p>
              </w:txbxContent>
            </v:textbox>
          </v:rect>
          <v:line id="Line 59" o:spid="_x0000_s2087" style="position:absolute;visibility:visible" from="8519,14458" to="11505,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60" o:spid="_x0000_s2088" style="position:absolute;visibility:visible" from="1147,14743" to="5101,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61" o:spid="_x0000_s2089" style="position:absolute;visibility:visible" from="1139,14458" to="5093,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62" o:spid="_x0000_s2090" style="position:absolute;visibility:visible" from="1139,15591" to="5093,1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63" o:spid="_x0000_s2091" style="position:absolute;visibility:visible" from="1139,15306" to="5093,1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group id="Group 64" o:spid="_x0000_s2092" style="position:absolute;left:1154;top:1475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65" o:spid="_x0000_s209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8MA&#10;AADbAAAADwAAAGRycy9kb3ducmV2LnhtbESPX2vCQBDE34V+h2MLfZF6UfAPqaeoIEjxpSr4uuTW&#10;JJjbC7lNTL99TxD6OMzMb5jluneV6qgJpWcD41ECijjztuTcwOW8/1yACoJssfJMBn4pwHr1Nlhi&#10;av2Df6g7Sa4ihEOKBgqROtU6ZAU5DCNfE0fv5huHEmWTa9vgI8JdpSdJMtMOS44LBda0Kyi7n1pn&#10;oLtej1u6tHrcocyHh+9WyhkZ8/Heb75ACfXy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C8MAAADbAAAADwAAAAAAAAAAAAAAAACYAgAAZHJzL2Rv&#10;d25yZXYueG1sUEsFBgAAAAAEAAQA9QAAAIgDAAAAAA==&#10;" filled="f" stroked="f">
              <v:textbox style="mso-next-textbox:#Rectangle 65" inset="1pt,1pt,1pt,1pt">
                <w:txbxContent>
                  <w:p w:rsidR="00B01FED" w:rsidRDefault="00B01FED" w:rsidP="00D75793">
                    <w:pPr>
                      <w:pStyle w:val="a"/>
                      <w:rPr>
                        <w:rFonts w:ascii="Arial" w:hAnsi="Arial" w:cs="Arial"/>
                        <w:sz w:val="16"/>
                      </w:rPr>
                    </w:pPr>
                  </w:p>
                </w:txbxContent>
              </v:textbox>
            </v:rect>
            <v:rect id="Rectangle 66" o:spid="_x0000_s209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style="mso-next-textbox:#Rectangle 66" inset="1pt,1pt,1pt,1pt">
                <w:txbxContent>
                  <w:p w:rsidR="00B01FED" w:rsidRDefault="00B01FED" w:rsidP="00D75793">
                    <w:pPr>
                      <w:pStyle w:val="a"/>
                      <w:rPr>
                        <w:rFonts w:ascii="Arial" w:hAnsi="Arial" w:cs="Arial"/>
                        <w:sz w:val="16"/>
                        <w:lang w:val="ru-RU"/>
                      </w:rPr>
                    </w:pPr>
                  </w:p>
                </w:txbxContent>
              </v:textbox>
            </v:rect>
          </v:group>
          <v:group id="Group 67" o:spid="_x0000_s2095" style="position:absolute;left:1154;top:1503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68" o:spid="_x0000_s2096"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style="mso-next-textbox:#Rectangle 68" inset="1pt,1pt,1pt,1pt">
                <w:txbxContent>
                  <w:p w:rsidR="00B01FED" w:rsidRPr="00591368" w:rsidRDefault="00B01FED" w:rsidP="00D75793">
                    <w:pPr>
                      <w:pStyle w:val="a"/>
                      <w:rPr>
                        <w:rFonts w:ascii="Arial" w:hAnsi="Arial" w:cs="Arial"/>
                        <w:sz w:val="16"/>
                        <w:lang w:val="ru-RU"/>
                      </w:rPr>
                    </w:pPr>
                  </w:p>
                  <w:p w:rsidR="00B01FED" w:rsidRDefault="00B01FED" w:rsidP="00D75793">
                    <w:pPr>
                      <w:pStyle w:val="a"/>
                      <w:rPr>
                        <w:rFonts w:ascii="Times New Roman" w:hAnsi="Times New Roman"/>
                        <w:sz w:val="18"/>
                        <w:lang w:val="ru-RU"/>
                      </w:rPr>
                    </w:pPr>
                  </w:p>
                </w:txbxContent>
              </v:textbox>
            </v:rect>
            <v:rect id="Rectangle 69" o:spid="_x0000_s2097"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style="mso-next-textbox:#Rectangle 69" inset="1pt,1pt,1pt,1pt">
                <w:txbxContent>
                  <w:p w:rsidR="00B01FED" w:rsidRPr="00A53EE1" w:rsidRDefault="00B01FED" w:rsidP="00284946">
                    <w:pPr>
                      <w:pStyle w:val="a"/>
                      <w:rPr>
                        <w:sz w:val="18"/>
                        <w:lang w:val="ru-RU"/>
                      </w:rPr>
                    </w:pPr>
                  </w:p>
                  <w:p w:rsidR="00B01FED" w:rsidRDefault="00B01FED" w:rsidP="00D75793">
                    <w:pPr>
                      <w:pStyle w:val="a"/>
                      <w:rPr>
                        <w:rFonts w:ascii="Arial" w:hAnsi="Arial" w:cs="Arial"/>
                        <w:sz w:val="16"/>
                        <w:lang w:val="ru-RU"/>
                      </w:rPr>
                    </w:pPr>
                  </w:p>
                </w:txbxContent>
              </v:textbox>
            </v:rect>
          </v:group>
          <v:group id="Group 70" o:spid="_x0000_s2098" style="position:absolute;left:1154;top:1531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71" o:spid="_x0000_s2099"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j1cIA&#10;AADbAAAADwAAAGRycy9kb3ducmV2LnhtbESPQWvCQBSE7wX/w/KEXopuomA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SPVwgAAANsAAAAPAAAAAAAAAAAAAAAAAJgCAABkcnMvZG93&#10;bnJldi54bWxQSwUGAAAAAAQABAD1AAAAhwMAAAAA&#10;" filled="f" stroked="f">
              <v:textbox style="mso-next-textbox:#Rectangle 71" inset="1pt,1pt,1pt,1pt">
                <w:txbxContent>
                  <w:p w:rsidR="00B01FED" w:rsidRPr="008E4D2B" w:rsidRDefault="00B01FED" w:rsidP="00D75793">
                    <w:pPr>
                      <w:pStyle w:val="a"/>
                      <w:rPr>
                        <w:rFonts w:ascii="Arial" w:hAnsi="Arial" w:cs="Arial"/>
                        <w:sz w:val="16"/>
                        <w:lang w:val="ru-RU"/>
                      </w:rPr>
                    </w:pPr>
                  </w:p>
                </w:txbxContent>
              </v:textbox>
            </v:rect>
            <v:rect id="Rectangle 72" o:spid="_x0000_s2100"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sIA&#10;AADbAAAADwAAAGRycy9kb3ducmV2LnhtbESPQWvCQBSE70L/w/IKvUjdqKCSuooKghQvVcHrI/tM&#10;gtm3IfsS03/fFYQeh5n5hlmue1epjppQejYwHiWgiDNvS84NXM77zwWoIMgWK89k4JcCrFdvgyWm&#10;1j/4h7qT5CpCOKRooBCpU61DVpDDMPI1cfRuvnEoUTa5tg0+ItxVepIkM+2w5LhQYE27grL7qXUG&#10;uuv1uKVLq8cdynx4+G6lnJExH+/95guUUC//4Vf7YA1MJ/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2iwgAAANsAAAAPAAAAAAAAAAAAAAAAAJgCAABkcnMvZG93&#10;bnJldi54bWxQSwUGAAAAAAQABAD1AAAAhwMAAAAA&#10;" filled="f" stroked="f">
              <v:textbox style="mso-next-textbox:#Rectangle 72" inset="1pt,1pt,1pt,1pt">
                <w:txbxContent>
                  <w:p w:rsidR="00B01FED" w:rsidRDefault="00B01FED" w:rsidP="00D75793">
                    <w:pPr>
                      <w:pStyle w:val="a"/>
                      <w:rPr>
                        <w:rFonts w:ascii="Arial" w:hAnsi="Arial" w:cs="Arial"/>
                        <w:sz w:val="16"/>
                        <w:lang w:val="ru-RU"/>
                      </w:rPr>
                    </w:pPr>
                  </w:p>
                </w:txbxContent>
              </v:textbox>
            </v:rect>
          </v:group>
          <v:group id="Group 73" o:spid="_x0000_s2101" style="position:absolute;left:1154;top:15893;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74" o:spid="_x0000_s210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ATcQA&#10;AADbAAAADwAAAGRycy9kb3ducmV2LnhtbESPzWrDMBCE74G+g9hAL6GW04a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qgE3EAAAA2wAAAA8AAAAAAAAAAAAAAAAAmAIAAGRycy9k&#10;b3ducmV2LnhtbFBLBQYAAAAABAAEAPUAAACJAwAAAAA=&#10;" filled="f" stroked="f">
              <v:textbox style="mso-next-textbox:#Rectangle 74" inset="1pt,1pt,1pt,1pt">
                <w:txbxContent>
                  <w:p w:rsidR="00B01FED" w:rsidRPr="00A53EE1" w:rsidRDefault="00B01FED" w:rsidP="00D75793">
                    <w:pPr>
                      <w:pStyle w:val="a"/>
                      <w:rPr>
                        <w:rFonts w:ascii="Arial" w:hAnsi="Arial" w:cs="Arial"/>
                        <w:sz w:val="16"/>
                        <w:lang w:val="ru-RU"/>
                      </w:rPr>
                    </w:pPr>
                  </w:p>
                </w:txbxContent>
              </v:textbox>
            </v:rect>
            <v:rect id="Rectangle 75" o:spid="_x0000_s210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l1sQA&#10;AADbAAAADwAAAGRycy9kb3ducmV2LnhtbESPzWrDMBCE74G+g9hAL6GW05K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JdbEAAAA2wAAAA8AAAAAAAAAAAAAAAAAmAIAAGRycy9k&#10;b3ducmV2LnhtbFBLBQYAAAAABAAEAPUAAACJAwAAAAA=&#10;" filled="f" stroked="f">
              <v:textbox style="mso-next-textbox:#Rectangle 75" inset="1pt,1pt,1pt,1pt">
                <w:txbxContent>
                  <w:p w:rsidR="00B01FED" w:rsidRPr="00A53EE1" w:rsidRDefault="00B01FED" w:rsidP="00D75793">
                    <w:pPr>
                      <w:pStyle w:val="a"/>
                      <w:rPr>
                        <w:sz w:val="18"/>
                        <w:lang w:val="ru-RU"/>
                      </w:rPr>
                    </w:pPr>
                  </w:p>
                </w:txbxContent>
              </v:textbox>
            </v:rect>
          </v:group>
          <v:group id="Group 76" o:spid="_x0000_s2104" style="position:absolute;left:1154;top:16170;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77" o:spid="_x0000_s210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eOsIA&#10;AADbAAAADwAAAGRycy9kb3ducmV2LnhtbESPQWvCQBSE7wX/w/KEXopuVFCJrmILghQvVcHrI/tM&#10;gtm3IfsS03/fFYQeh5n5hllve1epjppQejYwGSegiDNvS84NXM770RJUEGSLlWcy8EsBtpvB2xpT&#10;6x/8Q91JchUhHFI0UIjUqdYhK8hhGPuaOHo33ziUKJtc2wYfEe4qPU2SuXZYclwosKavgrL7qXUG&#10;uuv1+EmXVk86lMXH4buVck7GvA/73QqUUC//4Vf7YA3MFv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46wgAAANsAAAAPAAAAAAAAAAAAAAAAAJgCAABkcnMvZG93&#10;bnJldi54bWxQSwUGAAAAAAQABAD1AAAAhwMAAAAA&#10;" filled="f" stroked="f">
              <v:textbox style="mso-next-textbox:#Rectangle 77" inset="1pt,1pt,1pt,1pt">
                <w:txbxContent>
                  <w:p w:rsidR="00B01FED" w:rsidRDefault="00B01FED" w:rsidP="00D75793">
                    <w:pPr>
                      <w:pStyle w:val="a"/>
                      <w:rPr>
                        <w:rFonts w:ascii="Arial" w:hAnsi="Arial" w:cs="Arial"/>
                        <w:sz w:val="16"/>
                        <w:lang w:val="ru-RU"/>
                      </w:rPr>
                    </w:pPr>
                    <w:r>
                      <w:rPr>
                        <w:rFonts w:ascii="Arial" w:hAnsi="Arial" w:cs="Arial"/>
                        <w:sz w:val="16"/>
                        <w:lang w:val="ru-RU"/>
                      </w:rPr>
                      <w:t>Директор</w:t>
                    </w:r>
                  </w:p>
                </w:txbxContent>
              </v:textbox>
            </v:rect>
            <v:rect id="Rectangle 78" o:spid="_x0000_s210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SMAA&#10;AADbAAAADwAAAGRycy9kb3ducmV2LnhtbERPTWvCQBC9F/wPywheSt3Egk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KSMAAAADbAAAADwAAAAAAAAAAAAAAAACYAgAAZHJzL2Rvd25y&#10;ZXYueG1sUEsFBgAAAAAEAAQA9QAAAIUDAAAAAA==&#10;" filled="f" stroked="f">
              <v:textbox style="mso-next-textbox:#Rectangle 78" inset="1pt,1pt,1pt,1pt">
                <w:txbxContent>
                  <w:p w:rsidR="00B01FED" w:rsidRPr="00F56B1A" w:rsidRDefault="00B01FED" w:rsidP="00F56B1A">
                    <w:pPr>
                      <w:rPr>
                        <w:szCs w:val="14"/>
                      </w:rPr>
                    </w:pPr>
                  </w:p>
                </w:txbxContent>
              </v:textbox>
            </v:rect>
          </v:group>
          <v:line id="Line 79" o:spid="_x0000_s2107" style="position:absolute;visibility:visible" from="8505,14190" to="8506,1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rect id="Rectangle 80" o:spid="_x0000_s2108" style="position:absolute;left:5166;top:14234;width:3264;height:1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1M8AA&#10;AADbAAAADwAAAGRycy9kb3ducmV2LnhtbERPTWvCQBC9F/wPywheSt1Ei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f1M8AAAADbAAAADwAAAAAAAAAAAAAAAACYAgAAZHJzL2Rvd25y&#10;ZXYueG1sUEsFBgAAAAAEAAQA9QAAAIUDAAAAAA==&#10;" filled="f" stroked="f">
            <v:textbox style="mso-next-textbox:#Rectangle 80" inset="1pt,1pt,1pt,1pt">
              <w:txbxContent>
                <w:p w:rsidR="00B01FED" w:rsidRPr="00F56B1A" w:rsidRDefault="00B01FED" w:rsidP="00F56B1A">
                  <w:pPr>
                    <w:rPr>
                      <w:szCs w:val="16"/>
                    </w:rPr>
                  </w:pPr>
                  <w:r w:rsidRPr="00877900">
                    <w:t>«Газораспределительные сети п. Чална, д. Виданы, ст. Падозеро, п. Кутижма Чалнинского сельского поселения Пряжинского района»</w:t>
                  </w:r>
                </w:p>
              </w:txbxContent>
            </v:textbox>
          </v:rect>
          <v:line id="Line 81" o:spid="_x0000_s2109" style="position:absolute;visibility:visible" from="8512,15309" to="11505,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82" o:spid="_x0000_s2110" style="position:absolute;visibility:visible" from="5107,15592" to="11504,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83" o:spid="_x0000_s2111" style="position:absolute;visibility:visible" from="10204,14190" to="10207,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rect id="Rectangle 84" o:spid="_x0000_s2112" style="position:absolute;left:8550;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zMMIA&#10;AADbAAAADwAAAGRycy9kb3ducmV2LnhtbESPQWvCQBSE7wX/w/IEL0U3iqhEV9FCQUovVcHrI/tM&#10;gtm3IfsS4793C4Ueh5n5htnselepjppQejYwnSSgiDNvS84NXM6f4xWoIMgWK89k4EkBdtvB2wZT&#10;6x/8Q91JchUhHFI0UIjUqdYhK8hhmPiaOHo33ziUKJtc2wYfEe4qPUuShXZYclwosKaPgrL7qXUG&#10;uuv1+0CXVk87lOX78auVckHGjIb9fg1KqJf/8F/7aA3M5/D7Jf4Av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PMwwgAAANsAAAAPAAAAAAAAAAAAAAAAAJgCAABkcnMvZG93&#10;bnJldi54bWxQSwUGAAAAAAQABAD1AAAAhwMAAAAA&#10;" filled="f" stroked="f">
            <v:textbox style="mso-next-textbox:#Rectangle 84" inset="1pt,1pt,1pt,1pt">
              <w:txbxContent>
                <w:p w:rsidR="00B01FED" w:rsidRDefault="00B01FED" w:rsidP="00D75793">
                  <w:pPr>
                    <w:pStyle w:val="a"/>
                    <w:jc w:val="center"/>
                    <w:rPr>
                      <w:rFonts w:ascii="Arial" w:hAnsi="Arial" w:cs="Arial"/>
                      <w:sz w:val="16"/>
                    </w:rPr>
                  </w:pPr>
                  <w:r>
                    <w:rPr>
                      <w:rFonts w:ascii="Arial" w:hAnsi="Arial" w:cs="Arial"/>
                      <w:sz w:val="16"/>
                    </w:rPr>
                    <w:t>Лит.</w:t>
                  </w:r>
                </w:p>
              </w:txbxContent>
            </v:textbox>
          </v:rect>
          <v:rect id="Rectangle 85" o:spid="_x0000_s2113" style="position:absolute;left:9668;top:15330;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Wq8QA&#10;AADbAAAADwAAAGRycy9kb3ducmV2LnhtbESPzWrDMBCE74G+g9hAL6GWU5q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VqvEAAAA2wAAAA8AAAAAAAAAAAAAAAAAmAIAAGRycy9k&#10;b3ducmV2LnhtbFBLBQYAAAAABAAEAPUAAACJAwAAAAA=&#10;" filled="f" stroked="f">
            <v:textbox style="mso-next-textbox:#Rectangle 85" inset="1pt,1pt,1pt,1pt">
              <w:txbxContent>
                <w:p w:rsidR="00B01FED" w:rsidRDefault="00B01FED" w:rsidP="00D75793">
                  <w:pPr>
                    <w:pStyle w:val="a"/>
                    <w:jc w:val="center"/>
                    <w:rPr>
                      <w:rFonts w:ascii="Arial" w:hAnsi="Arial" w:cs="Arial"/>
                      <w:sz w:val="16"/>
                    </w:rPr>
                  </w:pPr>
                  <w:r>
                    <w:rPr>
                      <w:rFonts w:ascii="Arial" w:hAnsi="Arial" w:cs="Arial"/>
                      <w:sz w:val="16"/>
                    </w:rPr>
                    <w:t>Листов</w:t>
                  </w:r>
                </w:p>
              </w:txbxContent>
            </v:textbox>
          </v:rect>
          <v:rect id="Rectangle 86" o:spid="_x0000_s2114" style="position:absolute;left:10424;top:15330;width:804;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I3MIA&#10;AADbAAAADwAAAGRycy9kb3ducmV2LnhtbESPQWvCQBSE7wX/w/KEXopuFEk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8sjcwgAAANsAAAAPAAAAAAAAAAAAAAAAAJgCAABkcnMvZG93&#10;bnJldi54bWxQSwUGAAAAAAQABAD1AAAAhwMAAAAA&#10;" filled="f" stroked="f">
            <v:textbox style="mso-next-textbox:#Rectangle 86" inset="1pt,1pt,1pt,1pt">
              <w:txbxContent>
                <w:p w:rsidR="00B01FED" w:rsidRPr="00DE584E" w:rsidRDefault="00B01FED" w:rsidP="008719FC">
                  <w:pPr>
                    <w:pStyle w:val="a"/>
                    <w:rPr>
                      <w:sz w:val="18"/>
                      <w:lang w:val="en-US"/>
                    </w:rPr>
                  </w:pPr>
                </w:p>
              </w:txbxContent>
            </v:textbox>
          </v:rect>
          <v:line id="Line 87" o:spid="_x0000_s2115" style="position:absolute;visibility:visible" from="8789,14475" to="8790,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Line 88" o:spid="_x0000_s2116" style="position:absolute;visibility:visible" from="9072,14475" to="9073,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rect id="Rectangle 89" o:spid="_x0000_s2117" style="position:absolute;left:8550;top:15818;width:2910;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crsQA&#10;AADbAAAADwAAAGRycy9kb3ducmV2LnhtbESPS2vDMBCE74X8B7GBXkoip5Q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tXK7EAAAA2wAAAA8AAAAAAAAAAAAAAAAAmAIAAGRycy9k&#10;b3ducmV2LnhtbFBLBQYAAAAABAAEAPUAAACJAwAAAAA=&#10;" filled="f" stroked="f">
            <v:textbox style="mso-next-textbox:#Rectangle 89" inset="1pt,1pt,1pt,1pt">
              <w:txbxContent>
                <w:p w:rsidR="00B01FED" w:rsidRPr="00F56B1A" w:rsidRDefault="00B01FED" w:rsidP="00F56B1A"/>
              </w:txbxContent>
            </v:textbox>
          </v:rect>
          <v:line id="Line 90" o:spid="_x0000_s2118" style="position:absolute;visibility:visible" from="1139,13324" to="11498,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91" o:spid="_x0000_s2119" style="position:absolute;visibility:visible" from="1139,13608" to="5093,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92" o:spid="_x0000_s2120" style="position:absolute;visibility:visible" from="1139,13891" to="509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line id="Line 93" o:spid="_x0000_s2121" style="position:absolute;visibility:visible" from="1139,15025" to="5093,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group id="Group 94" o:spid="_x0000_s2122" style="position:absolute;left:1154;top:15596;width:2491;height:248"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95" o:spid="_x0000_s212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AdsMA&#10;AADbAAAADwAAAGRycy9kb3ducmV2LnhtbESPX2vCQBDE3wt+h2MFX4peFPxD9BQtFKT0pSr4uuTW&#10;JJjbC7lNjN/eKxT6OMzMb5jNrneV6qgJpWcD00kCijjztuTcwOX8OV6BCoJssfJMBp4UYLcdvG0w&#10;tf7BP9SdJFcRwiFFA4VInWodsoIchomviaN3841DibLJtW3wEeGu0rMkWWiHJceFAmv6KCi7n1pn&#10;oLtevw90afW0Q1m+H79aKRdkzGjY79eghHr5D/+1j9bAfA6/X+IP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AdsMAAADbAAAADwAAAAAAAAAAAAAAAACYAgAAZHJzL2Rv&#10;d25yZXYueG1sUEsFBgAAAAAEAAQA9QAAAIgDAAAAAA==&#10;" filled="f" stroked="f">
              <v:textbox style="mso-next-textbox:#Rectangle 95" inset="1pt,1pt,1pt,1pt">
                <w:txbxContent>
                  <w:p w:rsidR="00B01FED" w:rsidRPr="00A53EE1" w:rsidRDefault="00B01FED" w:rsidP="00D75793">
                    <w:pPr>
                      <w:pStyle w:val="a"/>
                      <w:rPr>
                        <w:rFonts w:ascii="Arial" w:hAnsi="Arial" w:cs="Arial"/>
                        <w:sz w:val="16"/>
                        <w:lang w:val="ru-RU"/>
                      </w:rPr>
                    </w:pPr>
                  </w:p>
                </w:txbxContent>
              </v:textbox>
            </v:rect>
            <v:rect id="Rectangle 96" o:spid="_x0000_s212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eAcIA&#10;AADbAAAADwAAAGRycy9kb3ducmV2LnhtbESPQWvCQBSE7wX/w/KEXopuFEw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14BwgAAANsAAAAPAAAAAAAAAAAAAAAAAJgCAABkcnMvZG93&#10;bnJldi54bWxQSwUGAAAAAAQABAD1AAAAhwMAAAAA&#10;" filled="f" stroked="f">
              <v:textbox style="mso-next-textbox:#Rectangle 96" inset="1pt,1pt,1pt,1pt">
                <w:txbxContent>
                  <w:p w:rsidR="00B01FED" w:rsidRPr="00A53EE1" w:rsidRDefault="00B01FED" w:rsidP="00D75793">
                    <w:pPr>
                      <w:pStyle w:val="a"/>
                      <w:rPr>
                        <w:sz w:val="18"/>
                        <w:lang w:val="ru-RU"/>
                      </w:rPr>
                    </w:pPr>
                  </w:p>
                </w:txbxContent>
              </v:textbox>
            </v:rect>
          </v:group>
          <v:line id="Line 97" o:spid="_x0000_s2125" style="position:absolute;visibility:visible" from="9356,14182" to="9359,1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rect id="Rectangle 98" o:spid="_x0000_s2126" style="position:absolute;left:9406;top:14198;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6MAA&#10;AADbAAAADwAAAGRycy9kb3ducmV2LnhtbERPTWvCQBC9F/wPywheSt1EqE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v6MAAAADbAAAADwAAAAAAAAAAAAAAAACYAgAAZHJzL2Rvd25y&#10;ZXYueG1sUEsFBgAAAAAEAAQA9QAAAIUDAAAAAA==&#10;" filled="f" stroked="f">
            <v:textbox style="mso-next-textbox:#Rectangle 98" inset="1pt,1pt,1pt,1pt">
              <w:txbxContent>
                <w:p w:rsidR="00B01FED" w:rsidRPr="00B660D2" w:rsidRDefault="00B01FED" w:rsidP="00D75793">
                  <w:pPr>
                    <w:pStyle w:val="a"/>
                    <w:jc w:val="center"/>
                    <w:rPr>
                      <w:rFonts w:ascii="Arial" w:hAnsi="Arial" w:cs="Arial"/>
                      <w:sz w:val="16"/>
                      <w:lang w:val="ru-RU"/>
                    </w:rPr>
                  </w:pPr>
                </w:p>
              </w:txbxContent>
            </v:textbox>
          </v:rect>
          <v:rect id="Rectangle 99" o:spid="_x0000_s2127" style="position:absolute;left:10261;top:14198;width:1207;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Kc8QA&#10;AADbAAAADwAAAGRycy9kb3ducmV2LnhtbESPS2vDMBCE74X8B7GBXkoip9A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0ynPEAAAA2wAAAA8AAAAAAAAAAAAAAAAAmAIAAGRycy9k&#10;b3ducmV2LnhtbFBLBQYAAAAABAAEAPUAAACJAwAAAAA=&#10;" filled="f" stroked="f">
            <v:textbox style="mso-next-textbox:#Rectangle 99" inset="1pt,1pt,1pt,1pt">
              <w:txbxContent>
                <w:p w:rsidR="00B01FED" w:rsidRDefault="00B01FED" w:rsidP="00D75793">
                  <w:pPr>
                    <w:pStyle w:val="a"/>
                    <w:jc w:val="center"/>
                    <w:rPr>
                      <w:rFonts w:ascii="Arial" w:hAnsi="Arial" w:cs="Arial"/>
                      <w:sz w:val="16"/>
                    </w:rPr>
                  </w:pPr>
                </w:p>
              </w:txbxContent>
            </v:textbox>
          </v:rect>
          <v:line id="Line 100" o:spid="_x0000_s2128" style="position:absolute;visibility:visible" from="9639,15315" to="9640,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rect id="Rectangle 101" o:spid="_x0000_s2129" style="position:absolute;left:5166;top:15653;width:3264;height:7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MyMMA&#10;AADbAAAADwAAAGRycy9kb3ducmV2LnhtbESPT2vCQBTE7wW/w/IEL0U36SFK6ipVKEjpxT/g9ZF9&#10;TUKzb0P2JcZv3y0IHoeZ+Q2z3o6uUQN1ofZsIF0koIgLb2suDVzOn/MVqCDIFhvPZOBOAbabycsa&#10;c+tvfKThJKWKEA45GqhE2lzrUFTkMCx8Sxy9H985lCi7UtsObxHuGv2WJJl2WHNcqLClfUXF76l3&#10;Bobr9XtHl16nA8ry9fDVS52RMbPp+PEOSmiUZ/jRPlgDWQr/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4MyMMAAADbAAAADwAAAAAAAAAAAAAAAACYAgAAZHJzL2Rv&#10;d25yZXYueG1sUEsFBgAAAAAEAAQA9QAAAIgDAAAAAA==&#10;" filled="f" stroked="f">
            <v:textbox style="mso-next-textbox:#Rectangle 101" inset="1pt,1pt,1pt,1pt">
              <w:txbxContent>
                <w:p w:rsidR="00B01FED" w:rsidRDefault="00B01FED" w:rsidP="00D75793">
                  <w:pPr>
                    <w:pStyle w:val="a"/>
                    <w:rPr>
                      <w:sz w:val="18"/>
                      <w:lang w:val="ru-RU"/>
                    </w:rPr>
                  </w:pPr>
                </w:p>
              </w:txbxContent>
            </v:textbox>
          </v:rect>
          <v:rect id="Rectangle 102" o:spid="_x0000_s2130" style="position:absolute;left:9406;top:14753;width:765;height: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Sv8IA&#10;AADbAAAADwAAAGRycy9kb3ducmV2LnhtbESPQWvCQBSE7wX/w/IEL0U3eogluooWClJ60QpeH9ln&#10;Esy+DdmXGP99tyB4HGbmG2a9HVytempD5dnAfJaAIs69rbgwcP79mn6ACoJssfZMBh4UYLsZva0x&#10;s/7OR+pPUqgI4ZChgVKkybQOeUkOw8w3xNG7+tahRNkW2rZ4j3BX60WSpNphxXGhxIY+S8pvp84Z&#10;6C+Xnz2dOz3vUZbvh+9OqpSMmYyH3QqU0CCv8LN9sAbSB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JK/wgAAANsAAAAPAAAAAAAAAAAAAAAAAJgCAABkcnMvZG93&#10;bnJldi54bWxQSwUGAAAAAAQABAD1AAAAhwMAAAAA&#10;" filled="f" stroked="f">
            <v:textbox style="mso-next-textbox:#Rectangle 102" inset="1pt,1pt,1pt,1pt">
              <w:txbxContent>
                <w:p w:rsidR="00B01FED" w:rsidRDefault="00B01FED" w:rsidP="00D75793">
                  <w:pPr>
                    <w:pStyle w:val="a"/>
                    <w:jc w:val="center"/>
                    <w:rPr>
                      <w:sz w:val="18"/>
                      <w:lang w:val="ru-RU"/>
                    </w:rPr>
                  </w:pPr>
                </w:p>
              </w:txbxContent>
            </v:textbox>
          </v:rect>
          <v:rect id="Rectangle 103" o:spid="_x0000_s2131" style="position:absolute;left:10261;top:14753;width:1207;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JMIA&#10;AADbAAAADwAAAGRycy9kb3ducmV2LnhtbESPQWvCQBSE7wX/w/KEXopuVEgluootCCK91ApeH9ln&#10;Esy+DdmXmP57Vyj0OMzMN8x6O7ha9dSGyrOB2TQBRZx7W3Fh4PyznyxBBUG2WHsmA78UYLsZvawx&#10;s/7O39SfpFARwiFDA6VIk2kd8pIchqlviKN39a1DibIttG3xHuGu1vMkSbXDiuNCiQ19lpTfTp0z&#10;0F8uXx907vSsR3l/Oxw7qVIy5nU87FaghAb5D/+1D9ZAuoD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DckwgAAANsAAAAPAAAAAAAAAAAAAAAAAJgCAABkcnMvZG93&#10;bnJldi54bWxQSwUGAAAAAAQABAD1AAAAhwMAAAAA&#10;" filled="f" stroked="f">
            <v:textbox style="mso-next-textbox:#Rectangle 103" inset="1pt,1pt,1pt,1pt">
              <w:txbxContent>
                <w:p w:rsidR="00B01FED" w:rsidRDefault="00B01FED" w:rsidP="00D75793">
                  <w:pPr>
                    <w:pStyle w:val="a"/>
                    <w:jc w:val="center"/>
                    <w:rPr>
                      <w:rFonts w:ascii="Arial" w:hAnsi="Arial" w:cs="Arial"/>
                      <w:sz w:val="20"/>
                      <w:lang w:val="ru-RU"/>
                    </w:rPr>
                  </w:pPr>
                  <w:r>
                    <w:rPr>
                      <w:rFonts w:ascii="Arial" w:hAnsi="Arial" w:cs="Arial"/>
                      <w:sz w:val="20"/>
                      <w:lang w:val="ru-RU"/>
                    </w:rPr>
                    <w:t>ТОМ 1</w:t>
                  </w:r>
                </w:p>
              </w:txbxContent>
            </v:textbox>
          </v:rect>
          <v:line id="Line 104" o:spid="_x0000_s2132" style="position:absolute;visibility:visible" from="1139,14168" to="5093,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B64F6AA"/>
    <w:lvl w:ilvl="0">
      <w:start w:val="1"/>
      <w:numFmt w:val="decimal"/>
      <w:lvlText w:val="%1."/>
      <w:lvlJc w:val="left"/>
      <w:pPr>
        <w:tabs>
          <w:tab w:val="num" w:pos="360"/>
        </w:tabs>
        <w:ind w:left="360" w:hanging="360"/>
      </w:pPr>
      <w:rPr>
        <w:rFonts w:cs="Times New Roman"/>
      </w:rPr>
    </w:lvl>
  </w:abstractNum>
  <w:abstractNum w:abstractNumId="1">
    <w:nsid w:val="1C3F5479"/>
    <w:multiLevelType w:val="multilevel"/>
    <w:tmpl w:val="FCFCD82C"/>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2B3D759D"/>
    <w:multiLevelType w:val="multilevel"/>
    <w:tmpl w:val="9964050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42D93BFD"/>
    <w:multiLevelType w:val="hybridMultilevel"/>
    <w:tmpl w:val="4AD687A2"/>
    <w:lvl w:ilvl="0" w:tplc="24F05F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0224AD3"/>
    <w:multiLevelType w:val="hybridMultilevel"/>
    <w:tmpl w:val="92BE21A0"/>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7851C25"/>
    <w:multiLevelType w:val="multilevel"/>
    <w:tmpl w:val="FFAAAA20"/>
    <w:lvl w:ilvl="0">
      <w:start w:val="1"/>
      <w:numFmt w:val="decimal"/>
      <w:lvlText w:val="%1"/>
      <w:lvlJc w:val="left"/>
      <w:pPr>
        <w:tabs>
          <w:tab w:val="num" w:pos="0"/>
        </w:tabs>
        <w:ind w:left="502"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nsid w:val="6E521D76"/>
    <w:multiLevelType w:val="multilevel"/>
    <w:tmpl w:val="D82C89A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nsid w:val="777D3D31"/>
    <w:multiLevelType w:val="multilevel"/>
    <w:tmpl w:val="6022930C"/>
    <w:lvl w:ilvl="0">
      <w:start w:val="1"/>
      <w:numFmt w:val="decimal"/>
      <w:lvlText w:val="%1"/>
      <w:lvlJc w:val="left"/>
      <w:pPr>
        <w:tabs>
          <w:tab w:val="num" w:pos="0"/>
        </w:tabs>
        <w:ind w:left="502"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78954B64"/>
    <w:multiLevelType w:val="multilevel"/>
    <w:tmpl w:val="1444E7B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num w:numId="1">
    <w:abstractNumId w:val="0"/>
  </w:num>
  <w:num w:numId="2">
    <w:abstractNumId w:val="0"/>
  </w:num>
  <w:num w:numId="3">
    <w:abstractNumId w:val="0"/>
  </w:num>
  <w:num w:numId="4">
    <w:abstractNumId w:val="3"/>
  </w:num>
  <w:num w:numId="5">
    <w:abstractNumId w:val="2"/>
  </w:num>
  <w:num w:numId="6">
    <w:abstractNumId w:val="8"/>
  </w:num>
  <w:num w:numId="7">
    <w:abstractNumId w:val="6"/>
  </w:num>
  <w:num w:numId="8">
    <w:abstractNumId w:val="7"/>
  </w:num>
  <w:num w:numId="9">
    <w:abstractNumId w:val="5"/>
  </w:num>
  <w:num w:numId="10">
    <w:abstractNumId w:val="1"/>
  </w:num>
  <w:num w:numId="11">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noPunctuationKerning/>
  <w:characterSpacingControl w:val="doNotCompress"/>
  <w:hdrShapeDefaults>
    <o:shapedefaults v:ext="edit" spidmax="213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1B7F"/>
    <w:rsid w:val="00002B03"/>
    <w:rsid w:val="00002B27"/>
    <w:rsid w:val="0000462A"/>
    <w:rsid w:val="00006DC9"/>
    <w:rsid w:val="000106E1"/>
    <w:rsid w:val="000145EB"/>
    <w:rsid w:val="00015623"/>
    <w:rsid w:val="0001693F"/>
    <w:rsid w:val="00016D1A"/>
    <w:rsid w:val="000174BB"/>
    <w:rsid w:val="00023534"/>
    <w:rsid w:val="00025876"/>
    <w:rsid w:val="00026613"/>
    <w:rsid w:val="00026E25"/>
    <w:rsid w:val="00031190"/>
    <w:rsid w:val="00033174"/>
    <w:rsid w:val="000353CA"/>
    <w:rsid w:val="00036740"/>
    <w:rsid w:val="00037E54"/>
    <w:rsid w:val="000404C7"/>
    <w:rsid w:val="00044A8C"/>
    <w:rsid w:val="000457EA"/>
    <w:rsid w:val="00045883"/>
    <w:rsid w:val="00046D3B"/>
    <w:rsid w:val="000502C9"/>
    <w:rsid w:val="00055021"/>
    <w:rsid w:val="00056CE0"/>
    <w:rsid w:val="0005730D"/>
    <w:rsid w:val="00057493"/>
    <w:rsid w:val="000622E7"/>
    <w:rsid w:val="00063A67"/>
    <w:rsid w:val="000729A2"/>
    <w:rsid w:val="00073F6C"/>
    <w:rsid w:val="00075A0E"/>
    <w:rsid w:val="000767F9"/>
    <w:rsid w:val="00077F91"/>
    <w:rsid w:val="00080D85"/>
    <w:rsid w:val="000831BC"/>
    <w:rsid w:val="00091757"/>
    <w:rsid w:val="00092655"/>
    <w:rsid w:val="0009603C"/>
    <w:rsid w:val="000A10DC"/>
    <w:rsid w:val="000A1801"/>
    <w:rsid w:val="000A1EA7"/>
    <w:rsid w:val="000A2025"/>
    <w:rsid w:val="000A3422"/>
    <w:rsid w:val="000A4288"/>
    <w:rsid w:val="000A443F"/>
    <w:rsid w:val="000B288A"/>
    <w:rsid w:val="000B33A6"/>
    <w:rsid w:val="000B4315"/>
    <w:rsid w:val="000B5C19"/>
    <w:rsid w:val="000C2D46"/>
    <w:rsid w:val="000C72CA"/>
    <w:rsid w:val="000D2C4C"/>
    <w:rsid w:val="000D30E2"/>
    <w:rsid w:val="000D5B56"/>
    <w:rsid w:val="000D6BE3"/>
    <w:rsid w:val="000E6B57"/>
    <w:rsid w:val="000F2B8B"/>
    <w:rsid w:val="000F3E2B"/>
    <w:rsid w:val="0010248B"/>
    <w:rsid w:val="00103019"/>
    <w:rsid w:val="00112593"/>
    <w:rsid w:val="001126EC"/>
    <w:rsid w:val="00112B8B"/>
    <w:rsid w:val="0011663D"/>
    <w:rsid w:val="0012009A"/>
    <w:rsid w:val="001207D3"/>
    <w:rsid w:val="00122766"/>
    <w:rsid w:val="00125FFA"/>
    <w:rsid w:val="0012654E"/>
    <w:rsid w:val="001269A6"/>
    <w:rsid w:val="00133EA4"/>
    <w:rsid w:val="0013452B"/>
    <w:rsid w:val="00135FC5"/>
    <w:rsid w:val="001368EB"/>
    <w:rsid w:val="001369C3"/>
    <w:rsid w:val="00136BE8"/>
    <w:rsid w:val="00140538"/>
    <w:rsid w:val="00142E4B"/>
    <w:rsid w:val="00143645"/>
    <w:rsid w:val="00144301"/>
    <w:rsid w:val="00145FDE"/>
    <w:rsid w:val="00146676"/>
    <w:rsid w:val="00152222"/>
    <w:rsid w:val="001522E9"/>
    <w:rsid w:val="0015519F"/>
    <w:rsid w:val="001575E2"/>
    <w:rsid w:val="001612F8"/>
    <w:rsid w:val="0016156D"/>
    <w:rsid w:val="0016254A"/>
    <w:rsid w:val="001626C7"/>
    <w:rsid w:val="00165C06"/>
    <w:rsid w:val="00165D54"/>
    <w:rsid w:val="00166235"/>
    <w:rsid w:val="00171898"/>
    <w:rsid w:val="00171B8F"/>
    <w:rsid w:val="0017577F"/>
    <w:rsid w:val="0017579C"/>
    <w:rsid w:val="0017594F"/>
    <w:rsid w:val="00175D55"/>
    <w:rsid w:val="0017644F"/>
    <w:rsid w:val="001764EE"/>
    <w:rsid w:val="00176FD7"/>
    <w:rsid w:val="00177740"/>
    <w:rsid w:val="00185615"/>
    <w:rsid w:val="00187739"/>
    <w:rsid w:val="0019226A"/>
    <w:rsid w:val="00192801"/>
    <w:rsid w:val="001962BF"/>
    <w:rsid w:val="001965D9"/>
    <w:rsid w:val="001A01B0"/>
    <w:rsid w:val="001A3925"/>
    <w:rsid w:val="001A464C"/>
    <w:rsid w:val="001A65A0"/>
    <w:rsid w:val="001B628F"/>
    <w:rsid w:val="001B6767"/>
    <w:rsid w:val="001B73CD"/>
    <w:rsid w:val="001B7F41"/>
    <w:rsid w:val="001C2574"/>
    <w:rsid w:val="001C25ED"/>
    <w:rsid w:val="001C6DBC"/>
    <w:rsid w:val="001D2882"/>
    <w:rsid w:val="001D2B39"/>
    <w:rsid w:val="001D64ED"/>
    <w:rsid w:val="001E0036"/>
    <w:rsid w:val="001E087A"/>
    <w:rsid w:val="001E2526"/>
    <w:rsid w:val="001E296B"/>
    <w:rsid w:val="001E31E8"/>
    <w:rsid w:val="001E3230"/>
    <w:rsid w:val="001E42B1"/>
    <w:rsid w:val="001E7CA5"/>
    <w:rsid w:val="001F2D90"/>
    <w:rsid w:val="001F7250"/>
    <w:rsid w:val="00201B98"/>
    <w:rsid w:val="00202121"/>
    <w:rsid w:val="0020453B"/>
    <w:rsid w:val="00205013"/>
    <w:rsid w:val="0020519B"/>
    <w:rsid w:val="0020581E"/>
    <w:rsid w:val="002061E2"/>
    <w:rsid w:val="0020651C"/>
    <w:rsid w:val="0020659E"/>
    <w:rsid w:val="002101F9"/>
    <w:rsid w:val="002108BC"/>
    <w:rsid w:val="00212988"/>
    <w:rsid w:val="00214151"/>
    <w:rsid w:val="00214219"/>
    <w:rsid w:val="00216388"/>
    <w:rsid w:val="00220C3A"/>
    <w:rsid w:val="002240E3"/>
    <w:rsid w:val="002270BF"/>
    <w:rsid w:val="002356DC"/>
    <w:rsid w:val="00237A53"/>
    <w:rsid w:val="00240D70"/>
    <w:rsid w:val="002467D6"/>
    <w:rsid w:val="00250B9E"/>
    <w:rsid w:val="00254249"/>
    <w:rsid w:val="002563F3"/>
    <w:rsid w:val="00256CEB"/>
    <w:rsid w:val="0026184E"/>
    <w:rsid w:val="00261DDE"/>
    <w:rsid w:val="00261E16"/>
    <w:rsid w:val="00262FCE"/>
    <w:rsid w:val="00264B1D"/>
    <w:rsid w:val="00271823"/>
    <w:rsid w:val="002729B7"/>
    <w:rsid w:val="00273F9D"/>
    <w:rsid w:val="002760C2"/>
    <w:rsid w:val="00282CA0"/>
    <w:rsid w:val="00283FE2"/>
    <w:rsid w:val="00284946"/>
    <w:rsid w:val="00287E14"/>
    <w:rsid w:val="0029348A"/>
    <w:rsid w:val="002945C7"/>
    <w:rsid w:val="0029506C"/>
    <w:rsid w:val="00297998"/>
    <w:rsid w:val="002A09EF"/>
    <w:rsid w:val="002A2315"/>
    <w:rsid w:val="002A2FE6"/>
    <w:rsid w:val="002A517B"/>
    <w:rsid w:val="002A7186"/>
    <w:rsid w:val="002B1265"/>
    <w:rsid w:val="002B31A9"/>
    <w:rsid w:val="002B7A0C"/>
    <w:rsid w:val="002C2F76"/>
    <w:rsid w:val="002C4690"/>
    <w:rsid w:val="002C5CA9"/>
    <w:rsid w:val="002C5D76"/>
    <w:rsid w:val="002C7B6A"/>
    <w:rsid w:val="002D0735"/>
    <w:rsid w:val="002D09EE"/>
    <w:rsid w:val="002D2E57"/>
    <w:rsid w:val="002D454D"/>
    <w:rsid w:val="002D52F2"/>
    <w:rsid w:val="002E1F6B"/>
    <w:rsid w:val="002E4E8C"/>
    <w:rsid w:val="002E62AC"/>
    <w:rsid w:val="002F044D"/>
    <w:rsid w:val="002F2B18"/>
    <w:rsid w:val="002F2FA7"/>
    <w:rsid w:val="002F3E08"/>
    <w:rsid w:val="002F4487"/>
    <w:rsid w:val="003017E7"/>
    <w:rsid w:val="003020F0"/>
    <w:rsid w:val="00302A30"/>
    <w:rsid w:val="003039CA"/>
    <w:rsid w:val="00303ED5"/>
    <w:rsid w:val="00305950"/>
    <w:rsid w:val="00305CE3"/>
    <w:rsid w:val="003063BC"/>
    <w:rsid w:val="00307A24"/>
    <w:rsid w:val="003146B2"/>
    <w:rsid w:val="00314AE1"/>
    <w:rsid w:val="003200CE"/>
    <w:rsid w:val="00320B99"/>
    <w:rsid w:val="0032329F"/>
    <w:rsid w:val="00325AD8"/>
    <w:rsid w:val="00325F6E"/>
    <w:rsid w:val="00330A22"/>
    <w:rsid w:val="0033241F"/>
    <w:rsid w:val="00332C97"/>
    <w:rsid w:val="003353C0"/>
    <w:rsid w:val="003356D9"/>
    <w:rsid w:val="00335CDF"/>
    <w:rsid w:val="00346CFF"/>
    <w:rsid w:val="0035179C"/>
    <w:rsid w:val="00351D9C"/>
    <w:rsid w:val="00352F74"/>
    <w:rsid w:val="0035358B"/>
    <w:rsid w:val="003535BC"/>
    <w:rsid w:val="0035497F"/>
    <w:rsid w:val="003606EE"/>
    <w:rsid w:val="00361DD6"/>
    <w:rsid w:val="00362376"/>
    <w:rsid w:val="00362E53"/>
    <w:rsid w:val="00367DBF"/>
    <w:rsid w:val="0037005D"/>
    <w:rsid w:val="0037138C"/>
    <w:rsid w:val="003715A4"/>
    <w:rsid w:val="00375DBC"/>
    <w:rsid w:val="0038068C"/>
    <w:rsid w:val="0038220A"/>
    <w:rsid w:val="00384131"/>
    <w:rsid w:val="00386266"/>
    <w:rsid w:val="00392942"/>
    <w:rsid w:val="00394BBA"/>
    <w:rsid w:val="00396468"/>
    <w:rsid w:val="003A1306"/>
    <w:rsid w:val="003A1AD1"/>
    <w:rsid w:val="003A1B2E"/>
    <w:rsid w:val="003A2216"/>
    <w:rsid w:val="003A2DB5"/>
    <w:rsid w:val="003A4EBD"/>
    <w:rsid w:val="003A521F"/>
    <w:rsid w:val="003B5A43"/>
    <w:rsid w:val="003C017A"/>
    <w:rsid w:val="003C0C8E"/>
    <w:rsid w:val="003C0FF3"/>
    <w:rsid w:val="003C1B10"/>
    <w:rsid w:val="003C1E52"/>
    <w:rsid w:val="003C49AC"/>
    <w:rsid w:val="003C61BC"/>
    <w:rsid w:val="003C7129"/>
    <w:rsid w:val="003D03C9"/>
    <w:rsid w:val="003D067A"/>
    <w:rsid w:val="003D0B66"/>
    <w:rsid w:val="003D111C"/>
    <w:rsid w:val="003D3410"/>
    <w:rsid w:val="003E0057"/>
    <w:rsid w:val="003E0D44"/>
    <w:rsid w:val="003E17B9"/>
    <w:rsid w:val="003E1A1F"/>
    <w:rsid w:val="003E3FB1"/>
    <w:rsid w:val="003E413F"/>
    <w:rsid w:val="003E42FB"/>
    <w:rsid w:val="003E69D0"/>
    <w:rsid w:val="003E785C"/>
    <w:rsid w:val="003F037B"/>
    <w:rsid w:val="003F16BA"/>
    <w:rsid w:val="003F34EC"/>
    <w:rsid w:val="003F4F66"/>
    <w:rsid w:val="003F75B2"/>
    <w:rsid w:val="0040110F"/>
    <w:rsid w:val="00401A91"/>
    <w:rsid w:val="00401CEC"/>
    <w:rsid w:val="004027AB"/>
    <w:rsid w:val="00402860"/>
    <w:rsid w:val="00405DDE"/>
    <w:rsid w:val="00411EFB"/>
    <w:rsid w:val="00412EC9"/>
    <w:rsid w:val="004158B2"/>
    <w:rsid w:val="004160DA"/>
    <w:rsid w:val="004173AD"/>
    <w:rsid w:val="004177A6"/>
    <w:rsid w:val="00422392"/>
    <w:rsid w:val="0042684A"/>
    <w:rsid w:val="004275E7"/>
    <w:rsid w:val="00427B3F"/>
    <w:rsid w:val="00431FB3"/>
    <w:rsid w:val="0043463A"/>
    <w:rsid w:val="00436BFF"/>
    <w:rsid w:val="0044024D"/>
    <w:rsid w:val="00440A12"/>
    <w:rsid w:val="00440FC4"/>
    <w:rsid w:val="0044132E"/>
    <w:rsid w:val="0044173C"/>
    <w:rsid w:val="00442909"/>
    <w:rsid w:val="00445724"/>
    <w:rsid w:val="00447C4D"/>
    <w:rsid w:val="004500B5"/>
    <w:rsid w:val="00450851"/>
    <w:rsid w:val="004512C2"/>
    <w:rsid w:val="00453B0C"/>
    <w:rsid w:val="00453FAE"/>
    <w:rsid w:val="004541E8"/>
    <w:rsid w:val="00454A56"/>
    <w:rsid w:val="00456F1D"/>
    <w:rsid w:val="00457722"/>
    <w:rsid w:val="00457A0B"/>
    <w:rsid w:val="00457F99"/>
    <w:rsid w:val="00462251"/>
    <w:rsid w:val="00464B7D"/>
    <w:rsid w:val="004668FE"/>
    <w:rsid w:val="0046722C"/>
    <w:rsid w:val="00470BB4"/>
    <w:rsid w:val="00474F59"/>
    <w:rsid w:val="00476F16"/>
    <w:rsid w:val="0048313C"/>
    <w:rsid w:val="004858F4"/>
    <w:rsid w:val="00486605"/>
    <w:rsid w:val="00487659"/>
    <w:rsid w:val="00495ABE"/>
    <w:rsid w:val="004962BD"/>
    <w:rsid w:val="00497F9C"/>
    <w:rsid w:val="004A2505"/>
    <w:rsid w:val="004A2782"/>
    <w:rsid w:val="004A288D"/>
    <w:rsid w:val="004A31FB"/>
    <w:rsid w:val="004B146F"/>
    <w:rsid w:val="004B34A2"/>
    <w:rsid w:val="004B3BF2"/>
    <w:rsid w:val="004B5467"/>
    <w:rsid w:val="004B5AFF"/>
    <w:rsid w:val="004B5B3B"/>
    <w:rsid w:val="004B6603"/>
    <w:rsid w:val="004B70CC"/>
    <w:rsid w:val="004C0216"/>
    <w:rsid w:val="004C1143"/>
    <w:rsid w:val="004C2613"/>
    <w:rsid w:val="004C54C0"/>
    <w:rsid w:val="004C5E83"/>
    <w:rsid w:val="004C653C"/>
    <w:rsid w:val="004C73E7"/>
    <w:rsid w:val="004D1E10"/>
    <w:rsid w:val="004D1EF3"/>
    <w:rsid w:val="004D3E10"/>
    <w:rsid w:val="004D3E69"/>
    <w:rsid w:val="004E24AA"/>
    <w:rsid w:val="004E51EB"/>
    <w:rsid w:val="004E56E9"/>
    <w:rsid w:val="004E694D"/>
    <w:rsid w:val="004E740F"/>
    <w:rsid w:val="004E7563"/>
    <w:rsid w:val="004F0E20"/>
    <w:rsid w:val="004F454E"/>
    <w:rsid w:val="004F6414"/>
    <w:rsid w:val="004F6F91"/>
    <w:rsid w:val="005030F7"/>
    <w:rsid w:val="00504158"/>
    <w:rsid w:val="00506050"/>
    <w:rsid w:val="0051000F"/>
    <w:rsid w:val="005102FE"/>
    <w:rsid w:val="005141CD"/>
    <w:rsid w:val="0051712A"/>
    <w:rsid w:val="00517286"/>
    <w:rsid w:val="00517CB4"/>
    <w:rsid w:val="0052363A"/>
    <w:rsid w:val="00525263"/>
    <w:rsid w:val="00530C03"/>
    <w:rsid w:val="00531671"/>
    <w:rsid w:val="00532396"/>
    <w:rsid w:val="00532927"/>
    <w:rsid w:val="00533E0A"/>
    <w:rsid w:val="00536184"/>
    <w:rsid w:val="00540A4D"/>
    <w:rsid w:val="00540B7C"/>
    <w:rsid w:val="00541170"/>
    <w:rsid w:val="00541CC6"/>
    <w:rsid w:val="005429E1"/>
    <w:rsid w:val="005457A6"/>
    <w:rsid w:val="0054627B"/>
    <w:rsid w:val="005466CA"/>
    <w:rsid w:val="00546C32"/>
    <w:rsid w:val="00550A42"/>
    <w:rsid w:val="00551C39"/>
    <w:rsid w:val="0055337D"/>
    <w:rsid w:val="0055357A"/>
    <w:rsid w:val="0055673C"/>
    <w:rsid w:val="00557A44"/>
    <w:rsid w:val="005600BF"/>
    <w:rsid w:val="005609CD"/>
    <w:rsid w:val="005622F7"/>
    <w:rsid w:val="00564DC1"/>
    <w:rsid w:val="005661AB"/>
    <w:rsid w:val="00570419"/>
    <w:rsid w:val="00572ACD"/>
    <w:rsid w:val="00572F13"/>
    <w:rsid w:val="0057500D"/>
    <w:rsid w:val="005751CF"/>
    <w:rsid w:val="00575454"/>
    <w:rsid w:val="00576D6C"/>
    <w:rsid w:val="00577BF4"/>
    <w:rsid w:val="00580C62"/>
    <w:rsid w:val="005820D4"/>
    <w:rsid w:val="0058275A"/>
    <w:rsid w:val="00583876"/>
    <w:rsid w:val="0058574C"/>
    <w:rsid w:val="00587738"/>
    <w:rsid w:val="00591368"/>
    <w:rsid w:val="00592E99"/>
    <w:rsid w:val="005931D3"/>
    <w:rsid w:val="005941BB"/>
    <w:rsid w:val="0059490D"/>
    <w:rsid w:val="0059511F"/>
    <w:rsid w:val="005954E8"/>
    <w:rsid w:val="00595B21"/>
    <w:rsid w:val="005A144F"/>
    <w:rsid w:val="005A24BA"/>
    <w:rsid w:val="005A418C"/>
    <w:rsid w:val="005A4D66"/>
    <w:rsid w:val="005A6CA8"/>
    <w:rsid w:val="005B3797"/>
    <w:rsid w:val="005B613C"/>
    <w:rsid w:val="005B72C0"/>
    <w:rsid w:val="005B7C6B"/>
    <w:rsid w:val="005B7F24"/>
    <w:rsid w:val="005C2568"/>
    <w:rsid w:val="005C5FA9"/>
    <w:rsid w:val="005C6747"/>
    <w:rsid w:val="005C7259"/>
    <w:rsid w:val="005D122B"/>
    <w:rsid w:val="005D134C"/>
    <w:rsid w:val="005D2BE9"/>
    <w:rsid w:val="005D2FE4"/>
    <w:rsid w:val="005D4AD0"/>
    <w:rsid w:val="005D6443"/>
    <w:rsid w:val="005D715B"/>
    <w:rsid w:val="005E0381"/>
    <w:rsid w:val="005E0907"/>
    <w:rsid w:val="005E13E5"/>
    <w:rsid w:val="005E326B"/>
    <w:rsid w:val="005E59D5"/>
    <w:rsid w:val="005E6078"/>
    <w:rsid w:val="005E61DC"/>
    <w:rsid w:val="005E6DEA"/>
    <w:rsid w:val="005F0F53"/>
    <w:rsid w:val="005F4C74"/>
    <w:rsid w:val="0060082C"/>
    <w:rsid w:val="006060D5"/>
    <w:rsid w:val="0061113B"/>
    <w:rsid w:val="00611657"/>
    <w:rsid w:val="006117DF"/>
    <w:rsid w:val="0061271E"/>
    <w:rsid w:val="00614245"/>
    <w:rsid w:val="00614B09"/>
    <w:rsid w:val="006171A6"/>
    <w:rsid w:val="006204E2"/>
    <w:rsid w:val="006209FD"/>
    <w:rsid w:val="006222AB"/>
    <w:rsid w:val="00623158"/>
    <w:rsid w:val="00626012"/>
    <w:rsid w:val="00632E74"/>
    <w:rsid w:val="00632EBD"/>
    <w:rsid w:val="00633DBB"/>
    <w:rsid w:val="00640EF9"/>
    <w:rsid w:val="00644DA4"/>
    <w:rsid w:val="00650BBB"/>
    <w:rsid w:val="0065509A"/>
    <w:rsid w:val="00655E6D"/>
    <w:rsid w:val="0065683B"/>
    <w:rsid w:val="00656AE5"/>
    <w:rsid w:val="0065717C"/>
    <w:rsid w:val="00657566"/>
    <w:rsid w:val="00657B03"/>
    <w:rsid w:val="0066402B"/>
    <w:rsid w:val="00667679"/>
    <w:rsid w:val="00670358"/>
    <w:rsid w:val="006708C0"/>
    <w:rsid w:val="00673B5D"/>
    <w:rsid w:val="0067404A"/>
    <w:rsid w:val="00682230"/>
    <w:rsid w:val="0068225D"/>
    <w:rsid w:val="00682615"/>
    <w:rsid w:val="00685271"/>
    <w:rsid w:val="00687A4C"/>
    <w:rsid w:val="00690E97"/>
    <w:rsid w:val="006932DF"/>
    <w:rsid w:val="00693639"/>
    <w:rsid w:val="00697C4A"/>
    <w:rsid w:val="006A584F"/>
    <w:rsid w:val="006B10C5"/>
    <w:rsid w:val="006B47FF"/>
    <w:rsid w:val="006B48B6"/>
    <w:rsid w:val="006B73AB"/>
    <w:rsid w:val="006C15CA"/>
    <w:rsid w:val="006C2FB1"/>
    <w:rsid w:val="006C5E9E"/>
    <w:rsid w:val="006D0C78"/>
    <w:rsid w:val="006D3B15"/>
    <w:rsid w:val="006D61D8"/>
    <w:rsid w:val="006D6DB1"/>
    <w:rsid w:val="006E00AE"/>
    <w:rsid w:val="006E08F7"/>
    <w:rsid w:val="006E1445"/>
    <w:rsid w:val="006E5EAD"/>
    <w:rsid w:val="006F26E5"/>
    <w:rsid w:val="006F4821"/>
    <w:rsid w:val="006F50F4"/>
    <w:rsid w:val="006F5D2B"/>
    <w:rsid w:val="006F7311"/>
    <w:rsid w:val="007024A4"/>
    <w:rsid w:val="007033F5"/>
    <w:rsid w:val="00703905"/>
    <w:rsid w:val="00706FBD"/>
    <w:rsid w:val="0070793A"/>
    <w:rsid w:val="00715BAD"/>
    <w:rsid w:val="0072042B"/>
    <w:rsid w:val="0072140F"/>
    <w:rsid w:val="00721C39"/>
    <w:rsid w:val="00725163"/>
    <w:rsid w:val="007252AB"/>
    <w:rsid w:val="007253E8"/>
    <w:rsid w:val="007269B3"/>
    <w:rsid w:val="00731834"/>
    <w:rsid w:val="007328D0"/>
    <w:rsid w:val="00732B15"/>
    <w:rsid w:val="00737548"/>
    <w:rsid w:val="00737CEF"/>
    <w:rsid w:val="007431C0"/>
    <w:rsid w:val="007445B9"/>
    <w:rsid w:val="007503C5"/>
    <w:rsid w:val="0075252D"/>
    <w:rsid w:val="00756F8A"/>
    <w:rsid w:val="00757D14"/>
    <w:rsid w:val="007614AD"/>
    <w:rsid w:val="0076193C"/>
    <w:rsid w:val="007639AF"/>
    <w:rsid w:val="007639C7"/>
    <w:rsid w:val="00766053"/>
    <w:rsid w:val="007667F7"/>
    <w:rsid w:val="00770C36"/>
    <w:rsid w:val="007728BC"/>
    <w:rsid w:val="00773EA9"/>
    <w:rsid w:val="00776776"/>
    <w:rsid w:val="00782355"/>
    <w:rsid w:val="00782CEE"/>
    <w:rsid w:val="00783D95"/>
    <w:rsid w:val="00785345"/>
    <w:rsid w:val="0078665D"/>
    <w:rsid w:val="00793094"/>
    <w:rsid w:val="007934B2"/>
    <w:rsid w:val="007959A9"/>
    <w:rsid w:val="00795C89"/>
    <w:rsid w:val="007A0CF3"/>
    <w:rsid w:val="007A4B74"/>
    <w:rsid w:val="007A4F57"/>
    <w:rsid w:val="007A689D"/>
    <w:rsid w:val="007A752B"/>
    <w:rsid w:val="007B1B03"/>
    <w:rsid w:val="007B4DCE"/>
    <w:rsid w:val="007B54B1"/>
    <w:rsid w:val="007B6158"/>
    <w:rsid w:val="007C0E20"/>
    <w:rsid w:val="007C2D48"/>
    <w:rsid w:val="007C481D"/>
    <w:rsid w:val="007D0AD8"/>
    <w:rsid w:val="007D0E29"/>
    <w:rsid w:val="007D1D20"/>
    <w:rsid w:val="007D2458"/>
    <w:rsid w:val="007D2D9B"/>
    <w:rsid w:val="007D5213"/>
    <w:rsid w:val="007E0EE1"/>
    <w:rsid w:val="007E1662"/>
    <w:rsid w:val="007E20E3"/>
    <w:rsid w:val="007E2260"/>
    <w:rsid w:val="007E38AC"/>
    <w:rsid w:val="007E520E"/>
    <w:rsid w:val="007E6B59"/>
    <w:rsid w:val="007E73D7"/>
    <w:rsid w:val="007F0B71"/>
    <w:rsid w:val="007F16D8"/>
    <w:rsid w:val="007F3266"/>
    <w:rsid w:val="007F3B89"/>
    <w:rsid w:val="007F403B"/>
    <w:rsid w:val="007F65D0"/>
    <w:rsid w:val="008005C9"/>
    <w:rsid w:val="00801251"/>
    <w:rsid w:val="008058CF"/>
    <w:rsid w:val="0080602D"/>
    <w:rsid w:val="00806A3E"/>
    <w:rsid w:val="008073E2"/>
    <w:rsid w:val="008077B6"/>
    <w:rsid w:val="0081077C"/>
    <w:rsid w:val="00811EAA"/>
    <w:rsid w:val="00812102"/>
    <w:rsid w:val="00813591"/>
    <w:rsid w:val="00813CAB"/>
    <w:rsid w:val="00814D31"/>
    <w:rsid w:val="00815833"/>
    <w:rsid w:val="00820C7B"/>
    <w:rsid w:val="008250FC"/>
    <w:rsid w:val="00826E1F"/>
    <w:rsid w:val="008275DD"/>
    <w:rsid w:val="00842298"/>
    <w:rsid w:val="0084456E"/>
    <w:rsid w:val="0084468B"/>
    <w:rsid w:val="00845227"/>
    <w:rsid w:val="00853314"/>
    <w:rsid w:val="00854136"/>
    <w:rsid w:val="00854F66"/>
    <w:rsid w:val="00855F69"/>
    <w:rsid w:val="008569DE"/>
    <w:rsid w:val="00860D35"/>
    <w:rsid w:val="00862F3E"/>
    <w:rsid w:val="00863FF9"/>
    <w:rsid w:val="00864E72"/>
    <w:rsid w:val="00867903"/>
    <w:rsid w:val="00870458"/>
    <w:rsid w:val="008719FC"/>
    <w:rsid w:val="0087220E"/>
    <w:rsid w:val="00872C0F"/>
    <w:rsid w:val="0087333B"/>
    <w:rsid w:val="00874853"/>
    <w:rsid w:val="00875908"/>
    <w:rsid w:val="008776C0"/>
    <w:rsid w:val="00877900"/>
    <w:rsid w:val="008807C4"/>
    <w:rsid w:val="00882494"/>
    <w:rsid w:val="00883B36"/>
    <w:rsid w:val="00884A87"/>
    <w:rsid w:val="00886456"/>
    <w:rsid w:val="0088713F"/>
    <w:rsid w:val="008876EC"/>
    <w:rsid w:val="00887945"/>
    <w:rsid w:val="008879B5"/>
    <w:rsid w:val="00891105"/>
    <w:rsid w:val="00894435"/>
    <w:rsid w:val="00894F93"/>
    <w:rsid w:val="00896B32"/>
    <w:rsid w:val="008A0A05"/>
    <w:rsid w:val="008A0ED3"/>
    <w:rsid w:val="008A1FB2"/>
    <w:rsid w:val="008B2AD6"/>
    <w:rsid w:val="008B2FF7"/>
    <w:rsid w:val="008B43F1"/>
    <w:rsid w:val="008B5947"/>
    <w:rsid w:val="008B6493"/>
    <w:rsid w:val="008B7B16"/>
    <w:rsid w:val="008C13B6"/>
    <w:rsid w:val="008C7142"/>
    <w:rsid w:val="008C7283"/>
    <w:rsid w:val="008C73E0"/>
    <w:rsid w:val="008D269A"/>
    <w:rsid w:val="008D6A29"/>
    <w:rsid w:val="008D6CA0"/>
    <w:rsid w:val="008E04EF"/>
    <w:rsid w:val="008E15D0"/>
    <w:rsid w:val="008E248B"/>
    <w:rsid w:val="008E3EF5"/>
    <w:rsid w:val="008E3F89"/>
    <w:rsid w:val="008E4D2B"/>
    <w:rsid w:val="008F24D4"/>
    <w:rsid w:val="008F2EFD"/>
    <w:rsid w:val="008F7862"/>
    <w:rsid w:val="00901B7F"/>
    <w:rsid w:val="009020B8"/>
    <w:rsid w:val="00904BB7"/>
    <w:rsid w:val="0090753B"/>
    <w:rsid w:val="00907D9F"/>
    <w:rsid w:val="00907F39"/>
    <w:rsid w:val="00915C36"/>
    <w:rsid w:val="00916947"/>
    <w:rsid w:val="00922C3A"/>
    <w:rsid w:val="0092321F"/>
    <w:rsid w:val="00923CF4"/>
    <w:rsid w:val="00924C61"/>
    <w:rsid w:val="009254D7"/>
    <w:rsid w:val="00926161"/>
    <w:rsid w:val="00927232"/>
    <w:rsid w:val="00927E24"/>
    <w:rsid w:val="009303CC"/>
    <w:rsid w:val="00933721"/>
    <w:rsid w:val="00935416"/>
    <w:rsid w:val="009355AB"/>
    <w:rsid w:val="0094023D"/>
    <w:rsid w:val="009416A3"/>
    <w:rsid w:val="009429A1"/>
    <w:rsid w:val="009435C7"/>
    <w:rsid w:val="00943A69"/>
    <w:rsid w:val="0095019E"/>
    <w:rsid w:val="00951E0E"/>
    <w:rsid w:val="00955A1B"/>
    <w:rsid w:val="00957A66"/>
    <w:rsid w:val="009606D7"/>
    <w:rsid w:val="00962AB6"/>
    <w:rsid w:val="00962FC1"/>
    <w:rsid w:val="0096592B"/>
    <w:rsid w:val="00966203"/>
    <w:rsid w:val="00977DD3"/>
    <w:rsid w:val="009805C9"/>
    <w:rsid w:val="0098279F"/>
    <w:rsid w:val="0098467C"/>
    <w:rsid w:val="009847DA"/>
    <w:rsid w:val="00984870"/>
    <w:rsid w:val="00986BE1"/>
    <w:rsid w:val="009A1DB2"/>
    <w:rsid w:val="009A31C6"/>
    <w:rsid w:val="009A3428"/>
    <w:rsid w:val="009A37B0"/>
    <w:rsid w:val="009A3992"/>
    <w:rsid w:val="009A4078"/>
    <w:rsid w:val="009A4639"/>
    <w:rsid w:val="009B51C6"/>
    <w:rsid w:val="009B55D6"/>
    <w:rsid w:val="009B6DD6"/>
    <w:rsid w:val="009B7E6A"/>
    <w:rsid w:val="009C0BE2"/>
    <w:rsid w:val="009D24AB"/>
    <w:rsid w:val="009D6B12"/>
    <w:rsid w:val="009E06AB"/>
    <w:rsid w:val="009E1710"/>
    <w:rsid w:val="009E2966"/>
    <w:rsid w:val="009F2EA4"/>
    <w:rsid w:val="00A025E2"/>
    <w:rsid w:val="00A02E9F"/>
    <w:rsid w:val="00A0398C"/>
    <w:rsid w:val="00A05702"/>
    <w:rsid w:val="00A06DB0"/>
    <w:rsid w:val="00A06EED"/>
    <w:rsid w:val="00A1118D"/>
    <w:rsid w:val="00A14505"/>
    <w:rsid w:val="00A1458A"/>
    <w:rsid w:val="00A14A8E"/>
    <w:rsid w:val="00A20011"/>
    <w:rsid w:val="00A2291C"/>
    <w:rsid w:val="00A2432E"/>
    <w:rsid w:val="00A261E2"/>
    <w:rsid w:val="00A3155B"/>
    <w:rsid w:val="00A3210F"/>
    <w:rsid w:val="00A32982"/>
    <w:rsid w:val="00A32E93"/>
    <w:rsid w:val="00A35346"/>
    <w:rsid w:val="00A37B90"/>
    <w:rsid w:val="00A511AC"/>
    <w:rsid w:val="00A51CCA"/>
    <w:rsid w:val="00A51E31"/>
    <w:rsid w:val="00A52A34"/>
    <w:rsid w:val="00A53DFE"/>
    <w:rsid w:val="00A53EE1"/>
    <w:rsid w:val="00A55794"/>
    <w:rsid w:val="00A55898"/>
    <w:rsid w:val="00A62C50"/>
    <w:rsid w:val="00A6350E"/>
    <w:rsid w:val="00A6413C"/>
    <w:rsid w:val="00A64DC8"/>
    <w:rsid w:val="00A6518E"/>
    <w:rsid w:val="00A652AB"/>
    <w:rsid w:val="00A71661"/>
    <w:rsid w:val="00A726D8"/>
    <w:rsid w:val="00A73393"/>
    <w:rsid w:val="00A776AC"/>
    <w:rsid w:val="00A777BC"/>
    <w:rsid w:val="00A81448"/>
    <w:rsid w:val="00A817CF"/>
    <w:rsid w:val="00A84D9C"/>
    <w:rsid w:val="00A9003E"/>
    <w:rsid w:val="00A9015A"/>
    <w:rsid w:val="00A907F9"/>
    <w:rsid w:val="00A92468"/>
    <w:rsid w:val="00A93930"/>
    <w:rsid w:val="00A939D4"/>
    <w:rsid w:val="00A94535"/>
    <w:rsid w:val="00A97038"/>
    <w:rsid w:val="00AA3851"/>
    <w:rsid w:val="00AA530B"/>
    <w:rsid w:val="00AA5D96"/>
    <w:rsid w:val="00AA7C8C"/>
    <w:rsid w:val="00AB1C72"/>
    <w:rsid w:val="00AB274E"/>
    <w:rsid w:val="00AB2BB7"/>
    <w:rsid w:val="00AB2F16"/>
    <w:rsid w:val="00AC1241"/>
    <w:rsid w:val="00AC2390"/>
    <w:rsid w:val="00AC2E7A"/>
    <w:rsid w:val="00AC6C33"/>
    <w:rsid w:val="00AC6F9C"/>
    <w:rsid w:val="00AC7CA2"/>
    <w:rsid w:val="00AC7E5C"/>
    <w:rsid w:val="00AC7E9F"/>
    <w:rsid w:val="00AD01F3"/>
    <w:rsid w:val="00AD0340"/>
    <w:rsid w:val="00AD0DD7"/>
    <w:rsid w:val="00AD10C4"/>
    <w:rsid w:val="00AD15EE"/>
    <w:rsid w:val="00AD39CE"/>
    <w:rsid w:val="00AD3C68"/>
    <w:rsid w:val="00AD70DC"/>
    <w:rsid w:val="00AE1C54"/>
    <w:rsid w:val="00AE2761"/>
    <w:rsid w:val="00AE306A"/>
    <w:rsid w:val="00AE3FCF"/>
    <w:rsid w:val="00AE5E2E"/>
    <w:rsid w:val="00AE6423"/>
    <w:rsid w:val="00AF3E4B"/>
    <w:rsid w:val="00B00FC7"/>
    <w:rsid w:val="00B01FED"/>
    <w:rsid w:val="00B033CB"/>
    <w:rsid w:val="00B03941"/>
    <w:rsid w:val="00B0681C"/>
    <w:rsid w:val="00B06AF7"/>
    <w:rsid w:val="00B06CE2"/>
    <w:rsid w:val="00B1113A"/>
    <w:rsid w:val="00B120E5"/>
    <w:rsid w:val="00B1352E"/>
    <w:rsid w:val="00B13E91"/>
    <w:rsid w:val="00B14BBD"/>
    <w:rsid w:val="00B15915"/>
    <w:rsid w:val="00B15C03"/>
    <w:rsid w:val="00B1661A"/>
    <w:rsid w:val="00B21AD9"/>
    <w:rsid w:val="00B222B4"/>
    <w:rsid w:val="00B225BC"/>
    <w:rsid w:val="00B234D8"/>
    <w:rsid w:val="00B24A26"/>
    <w:rsid w:val="00B24DC0"/>
    <w:rsid w:val="00B263C1"/>
    <w:rsid w:val="00B31C36"/>
    <w:rsid w:val="00B33172"/>
    <w:rsid w:val="00B33506"/>
    <w:rsid w:val="00B35270"/>
    <w:rsid w:val="00B35E8D"/>
    <w:rsid w:val="00B363D5"/>
    <w:rsid w:val="00B36C9D"/>
    <w:rsid w:val="00B42660"/>
    <w:rsid w:val="00B43638"/>
    <w:rsid w:val="00B46992"/>
    <w:rsid w:val="00B4759A"/>
    <w:rsid w:val="00B50035"/>
    <w:rsid w:val="00B526B3"/>
    <w:rsid w:val="00B53134"/>
    <w:rsid w:val="00B53473"/>
    <w:rsid w:val="00B55A59"/>
    <w:rsid w:val="00B56926"/>
    <w:rsid w:val="00B57047"/>
    <w:rsid w:val="00B6056A"/>
    <w:rsid w:val="00B61132"/>
    <w:rsid w:val="00B61832"/>
    <w:rsid w:val="00B6245A"/>
    <w:rsid w:val="00B63395"/>
    <w:rsid w:val="00B64E1B"/>
    <w:rsid w:val="00B66087"/>
    <w:rsid w:val="00B660D2"/>
    <w:rsid w:val="00B70300"/>
    <w:rsid w:val="00B707E2"/>
    <w:rsid w:val="00B72A35"/>
    <w:rsid w:val="00B72D28"/>
    <w:rsid w:val="00B731CC"/>
    <w:rsid w:val="00B73E7E"/>
    <w:rsid w:val="00B73F19"/>
    <w:rsid w:val="00B7559C"/>
    <w:rsid w:val="00B77008"/>
    <w:rsid w:val="00B801AF"/>
    <w:rsid w:val="00B835E9"/>
    <w:rsid w:val="00B86ECD"/>
    <w:rsid w:val="00B91A7E"/>
    <w:rsid w:val="00B91E42"/>
    <w:rsid w:val="00B92B79"/>
    <w:rsid w:val="00B946F0"/>
    <w:rsid w:val="00B9656F"/>
    <w:rsid w:val="00B966CB"/>
    <w:rsid w:val="00B9677A"/>
    <w:rsid w:val="00B97460"/>
    <w:rsid w:val="00B979DF"/>
    <w:rsid w:val="00BA1771"/>
    <w:rsid w:val="00BA43CB"/>
    <w:rsid w:val="00BA467C"/>
    <w:rsid w:val="00BA4810"/>
    <w:rsid w:val="00BA7C2A"/>
    <w:rsid w:val="00BB5955"/>
    <w:rsid w:val="00BC30D7"/>
    <w:rsid w:val="00BC3ACA"/>
    <w:rsid w:val="00BC411E"/>
    <w:rsid w:val="00BC5720"/>
    <w:rsid w:val="00BC7FCE"/>
    <w:rsid w:val="00BD4979"/>
    <w:rsid w:val="00BD7CEA"/>
    <w:rsid w:val="00BE12AE"/>
    <w:rsid w:val="00BE24AA"/>
    <w:rsid w:val="00BE2B7E"/>
    <w:rsid w:val="00BF1D80"/>
    <w:rsid w:val="00BF4D98"/>
    <w:rsid w:val="00BF6C3D"/>
    <w:rsid w:val="00BF7843"/>
    <w:rsid w:val="00BF7F32"/>
    <w:rsid w:val="00C0007F"/>
    <w:rsid w:val="00C01712"/>
    <w:rsid w:val="00C02ACE"/>
    <w:rsid w:val="00C05937"/>
    <w:rsid w:val="00C11364"/>
    <w:rsid w:val="00C11C41"/>
    <w:rsid w:val="00C12682"/>
    <w:rsid w:val="00C13ECB"/>
    <w:rsid w:val="00C140FE"/>
    <w:rsid w:val="00C15068"/>
    <w:rsid w:val="00C16019"/>
    <w:rsid w:val="00C1620F"/>
    <w:rsid w:val="00C16383"/>
    <w:rsid w:val="00C16C6A"/>
    <w:rsid w:val="00C17275"/>
    <w:rsid w:val="00C2182F"/>
    <w:rsid w:val="00C23B99"/>
    <w:rsid w:val="00C23CD5"/>
    <w:rsid w:val="00C23FAB"/>
    <w:rsid w:val="00C2640C"/>
    <w:rsid w:val="00C31CA9"/>
    <w:rsid w:val="00C321F7"/>
    <w:rsid w:val="00C4048C"/>
    <w:rsid w:val="00C44ABE"/>
    <w:rsid w:val="00C4686A"/>
    <w:rsid w:val="00C47692"/>
    <w:rsid w:val="00C4771B"/>
    <w:rsid w:val="00C5039F"/>
    <w:rsid w:val="00C503FD"/>
    <w:rsid w:val="00C52E7F"/>
    <w:rsid w:val="00C53D54"/>
    <w:rsid w:val="00C550CD"/>
    <w:rsid w:val="00C55592"/>
    <w:rsid w:val="00C614B2"/>
    <w:rsid w:val="00C61D7B"/>
    <w:rsid w:val="00C63A68"/>
    <w:rsid w:val="00C70C0E"/>
    <w:rsid w:val="00C72551"/>
    <w:rsid w:val="00C7463A"/>
    <w:rsid w:val="00C76D45"/>
    <w:rsid w:val="00C8049A"/>
    <w:rsid w:val="00C818BE"/>
    <w:rsid w:val="00C84843"/>
    <w:rsid w:val="00C94138"/>
    <w:rsid w:val="00C95A80"/>
    <w:rsid w:val="00C964D4"/>
    <w:rsid w:val="00C96F26"/>
    <w:rsid w:val="00C974E0"/>
    <w:rsid w:val="00C97ACF"/>
    <w:rsid w:val="00CA0C7E"/>
    <w:rsid w:val="00CA16D4"/>
    <w:rsid w:val="00CA3C16"/>
    <w:rsid w:val="00CA4EED"/>
    <w:rsid w:val="00CB26A7"/>
    <w:rsid w:val="00CB71D7"/>
    <w:rsid w:val="00CC1A2A"/>
    <w:rsid w:val="00CC33DA"/>
    <w:rsid w:val="00CC5621"/>
    <w:rsid w:val="00CC5E33"/>
    <w:rsid w:val="00CD0312"/>
    <w:rsid w:val="00CD053C"/>
    <w:rsid w:val="00CD0ABC"/>
    <w:rsid w:val="00CD1E40"/>
    <w:rsid w:val="00CD2CBC"/>
    <w:rsid w:val="00CD5BCE"/>
    <w:rsid w:val="00CD64A6"/>
    <w:rsid w:val="00CD6F81"/>
    <w:rsid w:val="00CE0182"/>
    <w:rsid w:val="00CE11C9"/>
    <w:rsid w:val="00CE1B29"/>
    <w:rsid w:val="00CE5F4B"/>
    <w:rsid w:val="00CE62A9"/>
    <w:rsid w:val="00CE7BD8"/>
    <w:rsid w:val="00CF06A4"/>
    <w:rsid w:val="00CF3744"/>
    <w:rsid w:val="00CF4806"/>
    <w:rsid w:val="00CF558B"/>
    <w:rsid w:val="00CF5D17"/>
    <w:rsid w:val="00D01742"/>
    <w:rsid w:val="00D06EA7"/>
    <w:rsid w:val="00D074FF"/>
    <w:rsid w:val="00D07D37"/>
    <w:rsid w:val="00D10A69"/>
    <w:rsid w:val="00D11B00"/>
    <w:rsid w:val="00D11EB1"/>
    <w:rsid w:val="00D12550"/>
    <w:rsid w:val="00D14296"/>
    <w:rsid w:val="00D15A80"/>
    <w:rsid w:val="00D172F0"/>
    <w:rsid w:val="00D176E9"/>
    <w:rsid w:val="00D17981"/>
    <w:rsid w:val="00D17FEA"/>
    <w:rsid w:val="00D20335"/>
    <w:rsid w:val="00D20480"/>
    <w:rsid w:val="00D23203"/>
    <w:rsid w:val="00D23573"/>
    <w:rsid w:val="00D24ED1"/>
    <w:rsid w:val="00D25185"/>
    <w:rsid w:val="00D302A7"/>
    <w:rsid w:val="00D31977"/>
    <w:rsid w:val="00D31BEF"/>
    <w:rsid w:val="00D31D50"/>
    <w:rsid w:val="00D35A69"/>
    <w:rsid w:val="00D417DB"/>
    <w:rsid w:val="00D41A17"/>
    <w:rsid w:val="00D45DBE"/>
    <w:rsid w:val="00D4620A"/>
    <w:rsid w:val="00D50B3E"/>
    <w:rsid w:val="00D51879"/>
    <w:rsid w:val="00D52A93"/>
    <w:rsid w:val="00D5690A"/>
    <w:rsid w:val="00D57B97"/>
    <w:rsid w:val="00D6217A"/>
    <w:rsid w:val="00D628F8"/>
    <w:rsid w:val="00D65E6E"/>
    <w:rsid w:val="00D67F65"/>
    <w:rsid w:val="00D70945"/>
    <w:rsid w:val="00D73531"/>
    <w:rsid w:val="00D75793"/>
    <w:rsid w:val="00D81522"/>
    <w:rsid w:val="00D816AA"/>
    <w:rsid w:val="00D84937"/>
    <w:rsid w:val="00D85756"/>
    <w:rsid w:val="00D93BC8"/>
    <w:rsid w:val="00D943C6"/>
    <w:rsid w:val="00D95A1E"/>
    <w:rsid w:val="00D969EC"/>
    <w:rsid w:val="00DA5766"/>
    <w:rsid w:val="00DA606E"/>
    <w:rsid w:val="00DA6435"/>
    <w:rsid w:val="00DA656A"/>
    <w:rsid w:val="00DA6644"/>
    <w:rsid w:val="00DA6956"/>
    <w:rsid w:val="00DA747A"/>
    <w:rsid w:val="00DB46BA"/>
    <w:rsid w:val="00DB4B6B"/>
    <w:rsid w:val="00DB688E"/>
    <w:rsid w:val="00DC15BA"/>
    <w:rsid w:val="00DC1938"/>
    <w:rsid w:val="00DC50F0"/>
    <w:rsid w:val="00DC7217"/>
    <w:rsid w:val="00DC74AC"/>
    <w:rsid w:val="00DD05AE"/>
    <w:rsid w:val="00DD29EB"/>
    <w:rsid w:val="00DD3539"/>
    <w:rsid w:val="00DD524C"/>
    <w:rsid w:val="00DD76A7"/>
    <w:rsid w:val="00DE0247"/>
    <w:rsid w:val="00DE3BFA"/>
    <w:rsid w:val="00DE433D"/>
    <w:rsid w:val="00DE584E"/>
    <w:rsid w:val="00DF03BA"/>
    <w:rsid w:val="00DF127A"/>
    <w:rsid w:val="00DF31D7"/>
    <w:rsid w:val="00DF44A9"/>
    <w:rsid w:val="00DF49D4"/>
    <w:rsid w:val="00DF581D"/>
    <w:rsid w:val="00E01EAF"/>
    <w:rsid w:val="00E02828"/>
    <w:rsid w:val="00E02EB0"/>
    <w:rsid w:val="00E049EC"/>
    <w:rsid w:val="00E067DE"/>
    <w:rsid w:val="00E07164"/>
    <w:rsid w:val="00E1032B"/>
    <w:rsid w:val="00E115B9"/>
    <w:rsid w:val="00E11AB3"/>
    <w:rsid w:val="00E1604F"/>
    <w:rsid w:val="00E2205D"/>
    <w:rsid w:val="00E242F6"/>
    <w:rsid w:val="00E25A75"/>
    <w:rsid w:val="00E272EF"/>
    <w:rsid w:val="00E27DA0"/>
    <w:rsid w:val="00E307D3"/>
    <w:rsid w:val="00E33711"/>
    <w:rsid w:val="00E33BB8"/>
    <w:rsid w:val="00E41C4E"/>
    <w:rsid w:val="00E43539"/>
    <w:rsid w:val="00E45088"/>
    <w:rsid w:val="00E46305"/>
    <w:rsid w:val="00E52142"/>
    <w:rsid w:val="00E529E6"/>
    <w:rsid w:val="00E547BA"/>
    <w:rsid w:val="00E57BB5"/>
    <w:rsid w:val="00E60123"/>
    <w:rsid w:val="00E6072F"/>
    <w:rsid w:val="00E61055"/>
    <w:rsid w:val="00E61224"/>
    <w:rsid w:val="00E62C9D"/>
    <w:rsid w:val="00E63670"/>
    <w:rsid w:val="00E64299"/>
    <w:rsid w:val="00E66422"/>
    <w:rsid w:val="00E8132F"/>
    <w:rsid w:val="00E8212C"/>
    <w:rsid w:val="00E82F06"/>
    <w:rsid w:val="00E83B9E"/>
    <w:rsid w:val="00E840CE"/>
    <w:rsid w:val="00E85654"/>
    <w:rsid w:val="00E93F99"/>
    <w:rsid w:val="00E95291"/>
    <w:rsid w:val="00EA0657"/>
    <w:rsid w:val="00EA2EB6"/>
    <w:rsid w:val="00EA2F42"/>
    <w:rsid w:val="00EA4165"/>
    <w:rsid w:val="00EB2438"/>
    <w:rsid w:val="00EB46EB"/>
    <w:rsid w:val="00EB4E82"/>
    <w:rsid w:val="00EB6C5C"/>
    <w:rsid w:val="00EB7128"/>
    <w:rsid w:val="00EC16F0"/>
    <w:rsid w:val="00EC1840"/>
    <w:rsid w:val="00EC1F80"/>
    <w:rsid w:val="00EC24F4"/>
    <w:rsid w:val="00EC362F"/>
    <w:rsid w:val="00EC3B3D"/>
    <w:rsid w:val="00EC4164"/>
    <w:rsid w:val="00EC5916"/>
    <w:rsid w:val="00ED0C06"/>
    <w:rsid w:val="00ED252E"/>
    <w:rsid w:val="00ED2C91"/>
    <w:rsid w:val="00ED676D"/>
    <w:rsid w:val="00EE07A6"/>
    <w:rsid w:val="00EE07E7"/>
    <w:rsid w:val="00EE2058"/>
    <w:rsid w:val="00EE2AF0"/>
    <w:rsid w:val="00EE3698"/>
    <w:rsid w:val="00EE480B"/>
    <w:rsid w:val="00EE489C"/>
    <w:rsid w:val="00EE5991"/>
    <w:rsid w:val="00EE6430"/>
    <w:rsid w:val="00EE769D"/>
    <w:rsid w:val="00EF12AB"/>
    <w:rsid w:val="00EF23B2"/>
    <w:rsid w:val="00EF27DB"/>
    <w:rsid w:val="00EF3680"/>
    <w:rsid w:val="00EF5E24"/>
    <w:rsid w:val="00EF6945"/>
    <w:rsid w:val="00F026D1"/>
    <w:rsid w:val="00F034C9"/>
    <w:rsid w:val="00F03C81"/>
    <w:rsid w:val="00F04C7D"/>
    <w:rsid w:val="00F05255"/>
    <w:rsid w:val="00F05D55"/>
    <w:rsid w:val="00F0626C"/>
    <w:rsid w:val="00F06BFF"/>
    <w:rsid w:val="00F10A61"/>
    <w:rsid w:val="00F11771"/>
    <w:rsid w:val="00F155AF"/>
    <w:rsid w:val="00F170BF"/>
    <w:rsid w:val="00F20712"/>
    <w:rsid w:val="00F21031"/>
    <w:rsid w:val="00F23ACD"/>
    <w:rsid w:val="00F27B39"/>
    <w:rsid w:val="00F3140A"/>
    <w:rsid w:val="00F34807"/>
    <w:rsid w:val="00F35FA1"/>
    <w:rsid w:val="00F41EA5"/>
    <w:rsid w:val="00F4282E"/>
    <w:rsid w:val="00F430D2"/>
    <w:rsid w:val="00F43D36"/>
    <w:rsid w:val="00F4449E"/>
    <w:rsid w:val="00F45338"/>
    <w:rsid w:val="00F453A4"/>
    <w:rsid w:val="00F45651"/>
    <w:rsid w:val="00F51018"/>
    <w:rsid w:val="00F5276A"/>
    <w:rsid w:val="00F547B4"/>
    <w:rsid w:val="00F562A4"/>
    <w:rsid w:val="00F56B1A"/>
    <w:rsid w:val="00F5755C"/>
    <w:rsid w:val="00F609FB"/>
    <w:rsid w:val="00F611C0"/>
    <w:rsid w:val="00F64A0C"/>
    <w:rsid w:val="00F64C54"/>
    <w:rsid w:val="00F7279E"/>
    <w:rsid w:val="00F72C34"/>
    <w:rsid w:val="00F72FC2"/>
    <w:rsid w:val="00F7388D"/>
    <w:rsid w:val="00F7555F"/>
    <w:rsid w:val="00F761C0"/>
    <w:rsid w:val="00F7769E"/>
    <w:rsid w:val="00F81DED"/>
    <w:rsid w:val="00F8234D"/>
    <w:rsid w:val="00F82490"/>
    <w:rsid w:val="00F8348F"/>
    <w:rsid w:val="00F835CE"/>
    <w:rsid w:val="00F84E06"/>
    <w:rsid w:val="00F84FBE"/>
    <w:rsid w:val="00F87F3C"/>
    <w:rsid w:val="00F917E8"/>
    <w:rsid w:val="00F93035"/>
    <w:rsid w:val="00F93904"/>
    <w:rsid w:val="00F93C84"/>
    <w:rsid w:val="00F95014"/>
    <w:rsid w:val="00F95F16"/>
    <w:rsid w:val="00FA0FAB"/>
    <w:rsid w:val="00FA17CE"/>
    <w:rsid w:val="00FA238F"/>
    <w:rsid w:val="00FA3CE8"/>
    <w:rsid w:val="00FA4AA6"/>
    <w:rsid w:val="00FA5266"/>
    <w:rsid w:val="00FA6F6F"/>
    <w:rsid w:val="00FA78E6"/>
    <w:rsid w:val="00FB04BC"/>
    <w:rsid w:val="00FB247E"/>
    <w:rsid w:val="00FB5005"/>
    <w:rsid w:val="00FB5DD5"/>
    <w:rsid w:val="00FB7B6B"/>
    <w:rsid w:val="00FC0304"/>
    <w:rsid w:val="00FC0C35"/>
    <w:rsid w:val="00FC13A8"/>
    <w:rsid w:val="00FC2563"/>
    <w:rsid w:val="00FC2FDE"/>
    <w:rsid w:val="00FD1029"/>
    <w:rsid w:val="00FD278D"/>
    <w:rsid w:val="00FD293F"/>
    <w:rsid w:val="00FD36FA"/>
    <w:rsid w:val="00FD4996"/>
    <w:rsid w:val="00FD5627"/>
    <w:rsid w:val="00FD5ADF"/>
    <w:rsid w:val="00FD5E52"/>
    <w:rsid w:val="00FD7987"/>
    <w:rsid w:val="00FE1F4F"/>
    <w:rsid w:val="00FE3516"/>
    <w:rsid w:val="00FE42F1"/>
    <w:rsid w:val="00FE43DE"/>
    <w:rsid w:val="00FF2573"/>
    <w:rsid w:val="00FF3D27"/>
    <w:rsid w:val="00FF4254"/>
    <w:rsid w:val="00FF5602"/>
    <w:rsid w:val="00FF778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F64A0C"/>
    <w:rPr>
      <w:szCs w:val="20"/>
    </w:rPr>
  </w:style>
  <w:style w:type="paragraph" w:styleId="Heading1">
    <w:name w:val="heading 1"/>
    <w:basedOn w:val="Normal"/>
    <w:next w:val="Normal"/>
    <w:link w:val="Heading1Char"/>
    <w:uiPriority w:val="99"/>
    <w:qFormat/>
    <w:rsid w:val="00AA530B"/>
    <w:pPr>
      <w:keepNext/>
      <w:spacing w:line="360" w:lineRule="auto"/>
      <w:ind w:left="1260"/>
      <w:outlineLvl w:val="0"/>
    </w:pPr>
    <w:rPr>
      <w:sz w:val="28"/>
      <w:szCs w:val="28"/>
    </w:rPr>
  </w:style>
  <w:style w:type="paragraph" w:styleId="Heading2">
    <w:name w:val="heading 2"/>
    <w:basedOn w:val="Normal"/>
    <w:next w:val="Normal"/>
    <w:link w:val="Heading2Char"/>
    <w:uiPriority w:val="99"/>
    <w:qFormat/>
    <w:rsid w:val="002C7B6A"/>
    <w:pPr>
      <w:keepNext/>
      <w:spacing w:line="360" w:lineRule="auto"/>
      <w:ind w:firstLine="709"/>
      <w:outlineLvl w:val="1"/>
    </w:pPr>
    <w:rPr>
      <w:b/>
      <w:sz w:val="28"/>
      <w:szCs w:val="28"/>
    </w:rPr>
  </w:style>
  <w:style w:type="paragraph" w:styleId="Heading3">
    <w:name w:val="heading 3"/>
    <w:basedOn w:val="Normal"/>
    <w:next w:val="Normal"/>
    <w:link w:val="Heading3Char"/>
    <w:uiPriority w:val="99"/>
    <w:qFormat/>
    <w:rsid w:val="00AA530B"/>
    <w:pPr>
      <w:keepNext/>
      <w:jc w:val="center"/>
      <w:outlineLvl w:val="2"/>
    </w:pPr>
    <w:rPr>
      <w:i/>
      <w:iCs/>
      <w:sz w:val="28"/>
      <w:szCs w:val="24"/>
    </w:rPr>
  </w:style>
  <w:style w:type="paragraph" w:styleId="Heading4">
    <w:name w:val="heading 4"/>
    <w:basedOn w:val="Normal"/>
    <w:next w:val="Normal"/>
    <w:link w:val="Heading4Char"/>
    <w:uiPriority w:val="99"/>
    <w:qFormat/>
    <w:rsid w:val="00AA530B"/>
    <w:pPr>
      <w:keepNext/>
      <w:shd w:val="clear" w:color="auto" w:fill="FFFFFF"/>
      <w:spacing w:before="226" w:line="360" w:lineRule="auto"/>
      <w:ind w:left="62"/>
      <w:jc w:val="center"/>
      <w:outlineLvl w:val="3"/>
    </w:pPr>
    <w:rPr>
      <w:i/>
      <w:iCs/>
      <w:color w:val="000000"/>
      <w:spacing w:val="-1"/>
      <w:sz w:val="28"/>
      <w:szCs w:val="22"/>
    </w:rPr>
  </w:style>
  <w:style w:type="paragraph" w:styleId="Heading5">
    <w:name w:val="heading 5"/>
    <w:basedOn w:val="Normal"/>
    <w:next w:val="Normal"/>
    <w:link w:val="Heading5Char"/>
    <w:uiPriority w:val="99"/>
    <w:qFormat/>
    <w:rsid w:val="00AA530B"/>
    <w:pPr>
      <w:keepNext/>
      <w:jc w:val="center"/>
      <w:outlineLvl w:val="4"/>
    </w:pPr>
    <w:rPr>
      <w:sz w:val="28"/>
      <w:szCs w:val="28"/>
    </w:rPr>
  </w:style>
  <w:style w:type="paragraph" w:styleId="Heading6">
    <w:name w:val="heading 6"/>
    <w:basedOn w:val="Normal"/>
    <w:next w:val="Normal"/>
    <w:link w:val="Heading6Char"/>
    <w:uiPriority w:val="99"/>
    <w:qFormat/>
    <w:rsid w:val="00AA530B"/>
    <w:pPr>
      <w:keepNext/>
      <w:jc w:val="center"/>
      <w:outlineLvl w:val="5"/>
    </w:pPr>
    <w:rPr>
      <w:sz w:val="32"/>
      <w:szCs w:val="28"/>
    </w:rPr>
  </w:style>
  <w:style w:type="paragraph" w:styleId="Heading7">
    <w:name w:val="heading 7"/>
    <w:basedOn w:val="Normal"/>
    <w:next w:val="Normal"/>
    <w:link w:val="Heading7Char"/>
    <w:uiPriority w:val="99"/>
    <w:qFormat/>
    <w:rsid w:val="00AA530B"/>
    <w:pPr>
      <w:keepNext/>
      <w:ind w:firstLine="360"/>
      <w:jc w:val="center"/>
      <w:outlineLvl w:val="6"/>
    </w:pPr>
    <w:rPr>
      <w:bCs/>
      <w:i/>
      <w:iCs/>
      <w:sz w:val="32"/>
      <w:szCs w:val="32"/>
    </w:rPr>
  </w:style>
  <w:style w:type="paragraph" w:styleId="Heading8">
    <w:name w:val="heading 8"/>
    <w:basedOn w:val="Normal"/>
    <w:next w:val="Normal"/>
    <w:link w:val="Heading8Char"/>
    <w:uiPriority w:val="99"/>
    <w:qFormat/>
    <w:rsid w:val="00AA530B"/>
    <w:pPr>
      <w:keepNext/>
      <w:shd w:val="clear" w:color="auto" w:fill="FFFFFF"/>
      <w:spacing w:before="221" w:line="360" w:lineRule="auto"/>
      <w:ind w:left="1800" w:right="5" w:firstLine="1260"/>
      <w:jc w:val="both"/>
      <w:outlineLvl w:val="7"/>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51CC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51CC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51CCA"/>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51CC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A51CC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51CCA"/>
    <w:rPr>
      <w:rFonts w:ascii="Calibri" w:hAnsi="Calibri" w:cs="Times New Roman"/>
      <w:b/>
      <w:bCs/>
    </w:rPr>
  </w:style>
  <w:style w:type="character" w:customStyle="1" w:styleId="Heading7Char">
    <w:name w:val="Heading 7 Char"/>
    <w:basedOn w:val="DefaultParagraphFont"/>
    <w:link w:val="Heading7"/>
    <w:uiPriority w:val="99"/>
    <w:semiHidden/>
    <w:locked/>
    <w:rsid w:val="00A51CC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A51CCA"/>
    <w:rPr>
      <w:rFonts w:ascii="Calibri" w:hAnsi="Calibri" w:cs="Times New Roman"/>
      <w:i/>
      <w:iCs/>
      <w:sz w:val="24"/>
      <w:szCs w:val="24"/>
    </w:rPr>
  </w:style>
  <w:style w:type="paragraph" w:customStyle="1" w:styleId="a">
    <w:name w:val="Чертежный"/>
    <w:uiPriority w:val="99"/>
    <w:rsid w:val="00AA530B"/>
    <w:pPr>
      <w:jc w:val="both"/>
    </w:pPr>
    <w:rPr>
      <w:rFonts w:ascii="ISOCPEUR" w:hAnsi="ISOCPEUR"/>
      <w:i/>
      <w:sz w:val="28"/>
      <w:szCs w:val="20"/>
      <w:lang w:val="uk-UA"/>
    </w:rPr>
  </w:style>
  <w:style w:type="paragraph" w:styleId="BodyTextIndent">
    <w:name w:val="Body Text Indent"/>
    <w:basedOn w:val="Normal"/>
    <w:link w:val="BodyTextIndentChar"/>
    <w:uiPriority w:val="99"/>
    <w:rsid w:val="00AA530B"/>
    <w:pPr>
      <w:tabs>
        <w:tab w:val="left" w:pos="720"/>
      </w:tabs>
      <w:spacing w:line="360" w:lineRule="auto"/>
      <w:ind w:left="720"/>
    </w:pPr>
    <w:rPr>
      <w:sz w:val="28"/>
      <w:szCs w:val="28"/>
    </w:rPr>
  </w:style>
  <w:style w:type="character" w:customStyle="1" w:styleId="BodyTextIndentChar">
    <w:name w:val="Body Text Indent Char"/>
    <w:basedOn w:val="DefaultParagraphFont"/>
    <w:link w:val="BodyTextIndent"/>
    <w:uiPriority w:val="99"/>
    <w:semiHidden/>
    <w:locked/>
    <w:rsid w:val="00A51CCA"/>
    <w:rPr>
      <w:rFonts w:cs="Times New Roman"/>
      <w:sz w:val="24"/>
      <w:szCs w:val="24"/>
    </w:rPr>
  </w:style>
  <w:style w:type="paragraph" w:styleId="BodyText">
    <w:name w:val="Body Text"/>
    <w:basedOn w:val="Normal"/>
    <w:link w:val="BodyTextChar"/>
    <w:uiPriority w:val="99"/>
    <w:rsid w:val="00AA530B"/>
    <w:pPr>
      <w:tabs>
        <w:tab w:val="left" w:pos="540"/>
      </w:tabs>
      <w:spacing w:line="360" w:lineRule="auto"/>
    </w:pPr>
    <w:rPr>
      <w:sz w:val="28"/>
      <w:szCs w:val="28"/>
    </w:rPr>
  </w:style>
  <w:style w:type="character" w:customStyle="1" w:styleId="BodyTextChar">
    <w:name w:val="Body Text Char"/>
    <w:basedOn w:val="DefaultParagraphFont"/>
    <w:link w:val="BodyText"/>
    <w:uiPriority w:val="99"/>
    <w:semiHidden/>
    <w:locked/>
    <w:rsid w:val="00A51CCA"/>
    <w:rPr>
      <w:rFonts w:cs="Times New Roman"/>
      <w:sz w:val="24"/>
      <w:szCs w:val="24"/>
    </w:rPr>
  </w:style>
  <w:style w:type="paragraph" w:styleId="BodyText3">
    <w:name w:val="Body Text 3"/>
    <w:basedOn w:val="Normal"/>
    <w:link w:val="BodyText3Char"/>
    <w:uiPriority w:val="99"/>
    <w:rsid w:val="00AA530B"/>
    <w:rPr>
      <w:spacing w:val="20"/>
      <w:sz w:val="32"/>
      <w:szCs w:val="24"/>
    </w:rPr>
  </w:style>
  <w:style w:type="character" w:customStyle="1" w:styleId="BodyText3Char">
    <w:name w:val="Body Text 3 Char"/>
    <w:basedOn w:val="DefaultParagraphFont"/>
    <w:link w:val="BodyText3"/>
    <w:uiPriority w:val="99"/>
    <w:semiHidden/>
    <w:locked/>
    <w:rsid w:val="00A51CCA"/>
    <w:rPr>
      <w:rFonts w:cs="Times New Roman"/>
      <w:sz w:val="16"/>
      <w:szCs w:val="16"/>
    </w:rPr>
  </w:style>
  <w:style w:type="paragraph" w:styleId="PlainText">
    <w:name w:val="Plain Text"/>
    <w:aliases w:val="Знак Знак Знак Знак Знак Знак,Знак Знак Знак Знак Знак Знак Знак Знак Знак Знак Знак Знак Знак Знак Знак Знак Знак Знак Зна,Знак Знак Знак Знак,Название1 Знак Знак Знак,Знак1 Знак,Знак1 Знак Знак Знак,Знак1,Знак1 Знак Знак Зн"/>
    <w:basedOn w:val="Normal"/>
    <w:link w:val="PlainTextChar"/>
    <w:uiPriority w:val="99"/>
    <w:rsid w:val="00AA530B"/>
    <w:rPr>
      <w:rFonts w:ascii="Courier New" w:hAnsi="Courier New" w:cs="Courier New"/>
      <w:sz w:val="20"/>
      <w:szCs w:val="24"/>
    </w:rPr>
  </w:style>
  <w:style w:type="character" w:customStyle="1" w:styleId="PlainTextChar">
    <w:name w:val="Plain Text Char"/>
    <w:aliases w:val="Знак Знак Знак Знак Знак Знак Char,Знак Знак Знак Знак Знак Знак Знак Знак Знак Знак Знак Знак Знак Знак Знак Знак Знак Знак Зна Char,Знак Знак Знак Знак Char,Название1 Знак Знак Знак Char,Знак1 Знак Char,Знак1 Знак Знак Знак Char"/>
    <w:basedOn w:val="DefaultParagraphFont"/>
    <w:link w:val="PlainText"/>
    <w:uiPriority w:val="99"/>
    <w:semiHidden/>
    <w:locked/>
    <w:rsid w:val="00A51CCA"/>
    <w:rPr>
      <w:rFonts w:ascii="Courier New" w:hAnsi="Courier New" w:cs="Courier New"/>
      <w:sz w:val="20"/>
      <w:szCs w:val="20"/>
    </w:rPr>
  </w:style>
  <w:style w:type="paragraph" w:styleId="Header">
    <w:name w:val="header"/>
    <w:basedOn w:val="Normal"/>
    <w:link w:val="HeaderChar"/>
    <w:uiPriority w:val="99"/>
    <w:rsid w:val="00AA530B"/>
    <w:pPr>
      <w:tabs>
        <w:tab w:val="center" w:pos="4677"/>
        <w:tab w:val="right" w:pos="9355"/>
      </w:tabs>
    </w:pPr>
    <w:rPr>
      <w:sz w:val="24"/>
      <w:szCs w:val="24"/>
    </w:rPr>
  </w:style>
  <w:style w:type="character" w:customStyle="1" w:styleId="HeaderChar">
    <w:name w:val="Header Char"/>
    <w:basedOn w:val="DefaultParagraphFont"/>
    <w:link w:val="Header"/>
    <w:uiPriority w:val="99"/>
    <w:semiHidden/>
    <w:locked/>
    <w:rsid w:val="00A51CCA"/>
    <w:rPr>
      <w:rFonts w:cs="Times New Roman"/>
      <w:sz w:val="24"/>
      <w:szCs w:val="24"/>
    </w:rPr>
  </w:style>
  <w:style w:type="paragraph" w:styleId="Footer">
    <w:name w:val="footer"/>
    <w:basedOn w:val="Normal"/>
    <w:link w:val="FooterChar"/>
    <w:uiPriority w:val="99"/>
    <w:rsid w:val="00AA530B"/>
    <w:pPr>
      <w:tabs>
        <w:tab w:val="center" w:pos="4677"/>
        <w:tab w:val="right" w:pos="9355"/>
      </w:tabs>
    </w:pPr>
    <w:rPr>
      <w:sz w:val="24"/>
      <w:szCs w:val="24"/>
    </w:rPr>
  </w:style>
  <w:style w:type="character" w:customStyle="1" w:styleId="FooterChar">
    <w:name w:val="Footer Char"/>
    <w:basedOn w:val="DefaultParagraphFont"/>
    <w:link w:val="Footer"/>
    <w:uiPriority w:val="99"/>
    <w:semiHidden/>
    <w:locked/>
    <w:rsid w:val="00A51CCA"/>
    <w:rPr>
      <w:rFonts w:cs="Times New Roman"/>
      <w:sz w:val="24"/>
      <w:szCs w:val="24"/>
    </w:rPr>
  </w:style>
  <w:style w:type="paragraph" w:styleId="BodyTextIndent2">
    <w:name w:val="Body Text Indent 2"/>
    <w:basedOn w:val="Normal"/>
    <w:link w:val="BodyTextIndent2Char"/>
    <w:uiPriority w:val="99"/>
    <w:rsid w:val="00AA530B"/>
    <w:pPr>
      <w:spacing w:line="360" w:lineRule="auto"/>
      <w:ind w:left="284" w:firstLine="709"/>
      <w:jc w:val="both"/>
    </w:pPr>
    <w:rPr>
      <w:sz w:val="28"/>
      <w:szCs w:val="24"/>
    </w:rPr>
  </w:style>
  <w:style w:type="character" w:customStyle="1" w:styleId="BodyTextIndent2Char">
    <w:name w:val="Body Text Indent 2 Char"/>
    <w:basedOn w:val="DefaultParagraphFont"/>
    <w:link w:val="BodyTextIndent2"/>
    <w:uiPriority w:val="99"/>
    <w:semiHidden/>
    <w:locked/>
    <w:rsid w:val="00A51CCA"/>
    <w:rPr>
      <w:rFonts w:cs="Times New Roman"/>
      <w:sz w:val="24"/>
      <w:szCs w:val="24"/>
    </w:rPr>
  </w:style>
  <w:style w:type="paragraph" w:styleId="BlockText">
    <w:name w:val="Block Text"/>
    <w:basedOn w:val="Normal"/>
    <w:uiPriority w:val="99"/>
    <w:rsid w:val="00AA530B"/>
    <w:pPr>
      <w:widowControl w:val="0"/>
      <w:autoSpaceDE w:val="0"/>
      <w:autoSpaceDN w:val="0"/>
      <w:adjustRightInd w:val="0"/>
      <w:spacing w:before="200" w:line="260" w:lineRule="auto"/>
      <w:ind w:left="567" w:right="477" w:firstLine="284"/>
      <w:jc w:val="both"/>
    </w:pPr>
    <w:rPr>
      <w:sz w:val="28"/>
      <w:szCs w:val="24"/>
    </w:rPr>
  </w:style>
  <w:style w:type="paragraph" w:styleId="BodyTextIndent3">
    <w:name w:val="Body Text Indent 3"/>
    <w:basedOn w:val="Normal"/>
    <w:link w:val="BodyTextIndent3Char"/>
    <w:uiPriority w:val="99"/>
    <w:rsid w:val="00AA530B"/>
    <w:pPr>
      <w:spacing w:line="360" w:lineRule="auto"/>
      <w:ind w:firstLine="708"/>
      <w:jc w:val="center"/>
    </w:pPr>
    <w:rPr>
      <w:b/>
      <w:bCs/>
      <w:spacing w:val="70"/>
      <w:sz w:val="36"/>
      <w:szCs w:val="24"/>
    </w:rPr>
  </w:style>
  <w:style w:type="character" w:customStyle="1" w:styleId="BodyTextIndent3Char">
    <w:name w:val="Body Text Indent 3 Char"/>
    <w:basedOn w:val="DefaultParagraphFont"/>
    <w:link w:val="BodyTextIndent3"/>
    <w:uiPriority w:val="99"/>
    <w:semiHidden/>
    <w:locked/>
    <w:rsid w:val="00A51CCA"/>
    <w:rPr>
      <w:rFonts w:cs="Times New Roman"/>
      <w:sz w:val="16"/>
      <w:szCs w:val="16"/>
    </w:rPr>
  </w:style>
  <w:style w:type="paragraph" w:styleId="BodyText2">
    <w:name w:val="Body Text 2"/>
    <w:basedOn w:val="Normal"/>
    <w:link w:val="BodyText2Char"/>
    <w:uiPriority w:val="99"/>
    <w:rsid w:val="00AA530B"/>
    <w:pPr>
      <w:jc w:val="both"/>
    </w:pPr>
    <w:rPr>
      <w:spacing w:val="70"/>
      <w:sz w:val="28"/>
      <w:szCs w:val="24"/>
    </w:rPr>
  </w:style>
  <w:style w:type="character" w:customStyle="1" w:styleId="BodyText2Char">
    <w:name w:val="Body Text 2 Char"/>
    <w:basedOn w:val="DefaultParagraphFont"/>
    <w:link w:val="BodyText2"/>
    <w:uiPriority w:val="99"/>
    <w:semiHidden/>
    <w:locked/>
    <w:rsid w:val="00A51CCA"/>
    <w:rPr>
      <w:rFonts w:cs="Times New Roman"/>
      <w:sz w:val="24"/>
      <w:szCs w:val="24"/>
    </w:rPr>
  </w:style>
  <w:style w:type="character" w:styleId="PageNumber">
    <w:name w:val="page number"/>
    <w:basedOn w:val="DefaultParagraphFont"/>
    <w:uiPriority w:val="99"/>
    <w:rsid w:val="00006DC9"/>
    <w:rPr>
      <w:rFonts w:cs="Times New Roman"/>
    </w:rPr>
  </w:style>
  <w:style w:type="paragraph" w:styleId="TOCHeading">
    <w:name w:val="TOC Heading"/>
    <w:basedOn w:val="Heading1"/>
    <w:next w:val="Normal"/>
    <w:uiPriority w:val="99"/>
    <w:qFormat/>
    <w:rsid w:val="00A53EE1"/>
    <w:pPr>
      <w:keepLines/>
      <w:spacing w:before="240" w:line="259" w:lineRule="auto"/>
      <w:ind w:left="0"/>
      <w:outlineLvl w:val="9"/>
    </w:pPr>
    <w:rPr>
      <w:rFonts w:ascii="Calibri Light" w:hAnsi="Calibri Light"/>
      <w:color w:val="2F5496"/>
      <w:sz w:val="32"/>
      <w:szCs w:val="32"/>
    </w:rPr>
  </w:style>
  <w:style w:type="paragraph" w:styleId="Title">
    <w:name w:val="Title"/>
    <w:basedOn w:val="ListNumber"/>
    <w:next w:val="Normal"/>
    <w:link w:val="TitleChar"/>
    <w:uiPriority w:val="99"/>
    <w:qFormat/>
    <w:rsid w:val="002C7B6A"/>
    <w:pPr>
      <w:spacing w:before="240" w:after="60"/>
      <w:jc w:val="center"/>
      <w:outlineLvl w:val="0"/>
    </w:pPr>
    <w:rPr>
      <w:b/>
      <w:bCs/>
      <w:kern w:val="28"/>
      <w:sz w:val="28"/>
      <w:szCs w:val="32"/>
    </w:rPr>
  </w:style>
  <w:style w:type="character" w:customStyle="1" w:styleId="TitleChar">
    <w:name w:val="Title Char"/>
    <w:basedOn w:val="DefaultParagraphFont"/>
    <w:link w:val="Title"/>
    <w:uiPriority w:val="99"/>
    <w:locked/>
    <w:rsid w:val="002C7B6A"/>
    <w:rPr>
      <w:rFonts w:cs="Times New Roman"/>
      <w:b/>
      <w:kern w:val="28"/>
      <w:sz w:val="32"/>
    </w:rPr>
  </w:style>
  <w:style w:type="paragraph" w:styleId="ListNumber">
    <w:name w:val="List Number"/>
    <w:basedOn w:val="Normal"/>
    <w:uiPriority w:val="99"/>
    <w:rsid w:val="002C7B6A"/>
    <w:pPr>
      <w:tabs>
        <w:tab w:val="num" w:pos="360"/>
      </w:tabs>
      <w:ind w:left="360" w:hanging="360"/>
      <w:contextualSpacing/>
    </w:pPr>
    <w:rPr>
      <w:sz w:val="24"/>
      <w:szCs w:val="24"/>
    </w:rPr>
  </w:style>
  <w:style w:type="table" w:styleId="TableGrid">
    <w:name w:val="Table Grid"/>
    <w:basedOn w:val="TableNormal"/>
    <w:uiPriority w:val="99"/>
    <w:rsid w:val="00540B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214151"/>
    <w:pPr>
      <w:tabs>
        <w:tab w:val="right" w:leader="dot" w:pos="9350"/>
      </w:tabs>
      <w:spacing w:before="120"/>
    </w:pPr>
    <w:rPr>
      <w:b/>
      <w:bCs/>
      <w:iCs/>
      <w:noProof/>
      <w:sz w:val="20"/>
      <w:szCs w:val="24"/>
    </w:rPr>
  </w:style>
  <w:style w:type="character" w:styleId="Hyperlink">
    <w:name w:val="Hyperlink"/>
    <w:basedOn w:val="DefaultParagraphFont"/>
    <w:uiPriority w:val="99"/>
    <w:rsid w:val="00564DC1"/>
    <w:rPr>
      <w:rFonts w:cs="Times New Roman"/>
      <w:color w:val="0563C1"/>
      <w:u w:val="single"/>
    </w:rPr>
  </w:style>
  <w:style w:type="paragraph" w:styleId="BalloonText">
    <w:name w:val="Balloon Text"/>
    <w:basedOn w:val="Normal"/>
    <w:link w:val="BalloonTextChar"/>
    <w:uiPriority w:val="99"/>
    <w:rsid w:val="00564DC1"/>
    <w:rPr>
      <w:rFonts w:ascii="Segoe UI" w:hAnsi="Segoe UI"/>
      <w:sz w:val="18"/>
      <w:szCs w:val="18"/>
    </w:rPr>
  </w:style>
  <w:style w:type="character" w:customStyle="1" w:styleId="BalloonTextChar">
    <w:name w:val="Balloon Text Char"/>
    <w:basedOn w:val="DefaultParagraphFont"/>
    <w:link w:val="BalloonText"/>
    <w:uiPriority w:val="99"/>
    <w:locked/>
    <w:rsid w:val="00564DC1"/>
    <w:rPr>
      <w:rFonts w:ascii="Segoe UI" w:hAnsi="Segoe UI" w:cs="Times New Roman"/>
      <w:sz w:val="18"/>
    </w:rPr>
  </w:style>
  <w:style w:type="table" w:customStyle="1" w:styleId="1">
    <w:name w:val="Сетка таблицы1"/>
    <w:uiPriority w:val="99"/>
    <w:rsid w:val="004C73E7"/>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rsid w:val="00214151"/>
    <w:pPr>
      <w:tabs>
        <w:tab w:val="right" w:leader="dot" w:pos="9350"/>
      </w:tabs>
      <w:spacing w:before="120"/>
    </w:pPr>
    <w:rPr>
      <w:bCs/>
      <w:noProof/>
      <w:sz w:val="20"/>
      <w:szCs w:val="24"/>
    </w:rPr>
  </w:style>
  <w:style w:type="table" w:customStyle="1" w:styleId="2">
    <w:name w:val="Сетка таблицы2"/>
    <w:uiPriority w:val="99"/>
    <w:rsid w:val="0029348A"/>
    <w:pPr>
      <w:jc w:val="center"/>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8876EC"/>
    <w:rPr>
      <w:b/>
      <w:bCs/>
      <w:sz w:val="20"/>
      <w:szCs w:val="24"/>
    </w:rPr>
  </w:style>
  <w:style w:type="character" w:styleId="Emphasis">
    <w:name w:val="Emphasis"/>
    <w:basedOn w:val="DefaultParagraphFont"/>
    <w:uiPriority w:val="99"/>
    <w:qFormat/>
    <w:rsid w:val="00D20480"/>
    <w:rPr>
      <w:rFonts w:cs="Times New Roman"/>
      <w:i/>
    </w:rPr>
  </w:style>
  <w:style w:type="paragraph" w:styleId="ListParagraph">
    <w:name w:val="List Paragraph"/>
    <w:aliases w:val="Абзац списка,Абзац списка - заголовок 3,Абзац списка11,основной диплом,Ненумерованный список,фото,Цветной список - Акцент 11,Список1,Абзац списка ГОСТ,Список ГОСТ,Заголовок мой1,СписокСТПр,Начало абзаца,Абзац 2,Основной,Bullet_IRAO,Проек"/>
    <w:basedOn w:val="Normal"/>
    <w:link w:val="ListParagraphChar"/>
    <w:uiPriority w:val="99"/>
    <w:qFormat/>
    <w:rsid w:val="00737CEF"/>
    <w:pPr>
      <w:spacing w:line="360" w:lineRule="auto"/>
      <w:ind w:left="720"/>
      <w:contextualSpacing/>
    </w:pPr>
    <w:rPr>
      <w:lang w:eastAsia="en-US"/>
    </w:rPr>
  </w:style>
  <w:style w:type="paragraph" w:styleId="TOC3">
    <w:name w:val="toc 3"/>
    <w:basedOn w:val="Normal"/>
    <w:next w:val="Normal"/>
    <w:autoRedefine/>
    <w:uiPriority w:val="99"/>
    <w:rsid w:val="00CC1A2A"/>
    <w:pPr>
      <w:ind w:left="440"/>
    </w:pPr>
    <w:rPr>
      <w:sz w:val="20"/>
      <w:szCs w:val="24"/>
    </w:rPr>
  </w:style>
  <w:style w:type="paragraph" w:styleId="FootnoteText">
    <w:name w:val="footnote text"/>
    <w:basedOn w:val="Normal"/>
    <w:link w:val="FootnoteTextChar"/>
    <w:uiPriority w:val="99"/>
    <w:rsid w:val="00FB5DD5"/>
    <w:pPr>
      <w:spacing w:line="360" w:lineRule="auto"/>
      <w:ind w:firstLine="567"/>
      <w:jc w:val="both"/>
    </w:pPr>
    <w:rPr>
      <w:sz w:val="24"/>
      <w:szCs w:val="24"/>
    </w:rPr>
  </w:style>
  <w:style w:type="character" w:customStyle="1" w:styleId="FootnoteTextChar">
    <w:name w:val="Footnote Text Char"/>
    <w:basedOn w:val="DefaultParagraphFont"/>
    <w:link w:val="FootnoteText"/>
    <w:uiPriority w:val="99"/>
    <w:locked/>
    <w:rsid w:val="00FB5DD5"/>
    <w:rPr>
      <w:rFonts w:cs="Times New Roman"/>
      <w:sz w:val="24"/>
      <w:szCs w:val="24"/>
      <w:lang w:eastAsia="ru-RU" w:bidi="ar-SA"/>
    </w:rPr>
  </w:style>
  <w:style w:type="character" w:styleId="FootnoteReference">
    <w:name w:val="footnote reference"/>
    <w:basedOn w:val="DefaultParagraphFont"/>
    <w:uiPriority w:val="99"/>
    <w:rsid w:val="00FB247E"/>
    <w:rPr>
      <w:rFonts w:cs="Times New Roman"/>
      <w:vertAlign w:val="superscript"/>
    </w:rPr>
  </w:style>
  <w:style w:type="table" w:customStyle="1" w:styleId="3">
    <w:name w:val="Сетка таблицы3"/>
    <w:uiPriority w:val="99"/>
    <w:rsid w:val="00FB247E"/>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Normal"/>
    <w:uiPriority w:val="99"/>
    <w:rsid w:val="00C974E0"/>
    <w:pPr>
      <w:spacing w:before="100" w:beforeAutospacing="1" w:after="100" w:afterAutospacing="1"/>
    </w:pPr>
    <w:rPr>
      <w:sz w:val="24"/>
      <w:szCs w:val="24"/>
    </w:rPr>
  </w:style>
  <w:style w:type="character" w:styleId="FollowedHyperlink">
    <w:name w:val="FollowedHyperlink"/>
    <w:basedOn w:val="DefaultParagraphFont"/>
    <w:uiPriority w:val="99"/>
    <w:rsid w:val="000106E1"/>
    <w:rPr>
      <w:rFonts w:cs="Times New Roman"/>
      <w:color w:val="800080"/>
      <w:u w:val="single"/>
    </w:rPr>
  </w:style>
  <w:style w:type="paragraph" w:customStyle="1" w:styleId="xl63">
    <w:name w:val="xl63"/>
    <w:basedOn w:val="Normal"/>
    <w:uiPriority w:val="99"/>
    <w:rsid w:val="000106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sz w:val="24"/>
      <w:szCs w:val="24"/>
    </w:rPr>
  </w:style>
  <w:style w:type="paragraph" w:customStyle="1" w:styleId="xl64">
    <w:name w:val="xl64"/>
    <w:basedOn w:val="Normal"/>
    <w:uiPriority w:val="99"/>
    <w:rsid w:val="000106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Normal"/>
    <w:uiPriority w:val="99"/>
    <w:rsid w:val="000106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ISOCPEUR" w:hAnsi="ISOCPEUR"/>
      <w:sz w:val="24"/>
      <w:szCs w:val="24"/>
    </w:rPr>
  </w:style>
  <w:style w:type="paragraph" w:customStyle="1" w:styleId="a0">
    <w:name w:val="Заголовок оглавления"/>
    <w:basedOn w:val="Heading1"/>
    <w:next w:val="Normal"/>
    <w:uiPriority w:val="99"/>
    <w:rsid w:val="006F4821"/>
    <w:pPr>
      <w:keepLines/>
      <w:spacing w:before="240" w:line="259" w:lineRule="auto"/>
      <w:ind w:left="0"/>
      <w:outlineLvl w:val="9"/>
    </w:pPr>
    <w:rPr>
      <w:rFonts w:ascii="Calibri Light" w:hAnsi="Calibri Light"/>
      <w:color w:val="2F5496"/>
      <w:sz w:val="32"/>
      <w:szCs w:val="32"/>
    </w:rPr>
  </w:style>
  <w:style w:type="paragraph" w:customStyle="1" w:styleId="Default">
    <w:name w:val="Default"/>
    <w:uiPriority w:val="99"/>
    <w:rsid w:val="000145EB"/>
    <w:pPr>
      <w:autoSpaceDE w:val="0"/>
      <w:autoSpaceDN w:val="0"/>
      <w:adjustRightInd w:val="0"/>
    </w:pPr>
    <w:rPr>
      <w:color w:val="000000"/>
      <w:sz w:val="24"/>
      <w:szCs w:val="24"/>
    </w:rPr>
  </w:style>
  <w:style w:type="paragraph" w:customStyle="1" w:styleId="s1">
    <w:name w:val="s_1"/>
    <w:basedOn w:val="Normal"/>
    <w:uiPriority w:val="99"/>
    <w:rsid w:val="00580C62"/>
    <w:pPr>
      <w:spacing w:before="100" w:beforeAutospacing="1" w:after="100" w:afterAutospacing="1"/>
    </w:pPr>
    <w:rPr>
      <w:sz w:val="24"/>
      <w:szCs w:val="24"/>
    </w:rPr>
  </w:style>
  <w:style w:type="paragraph" w:customStyle="1" w:styleId="s16">
    <w:name w:val="s_16"/>
    <w:basedOn w:val="Normal"/>
    <w:uiPriority w:val="99"/>
    <w:rsid w:val="00580C62"/>
    <w:pPr>
      <w:spacing w:before="100" w:beforeAutospacing="1" w:after="100" w:afterAutospacing="1"/>
    </w:pPr>
    <w:rPr>
      <w:sz w:val="24"/>
      <w:szCs w:val="24"/>
    </w:rPr>
  </w:style>
  <w:style w:type="paragraph" w:styleId="NormalWeb">
    <w:name w:val="Normal (Web)"/>
    <w:aliases w:val="Обычный (Web),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таблица"/>
    <w:basedOn w:val="Normal"/>
    <w:link w:val="NormalWebChar"/>
    <w:uiPriority w:val="99"/>
    <w:locked/>
    <w:rsid w:val="00580C62"/>
    <w:pPr>
      <w:spacing w:before="100" w:beforeAutospacing="1" w:after="100" w:afterAutospacing="1"/>
    </w:pPr>
    <w:rPr>
      <w:sz w:val="24"/>
      <w:szCs w:val="24"/>
    </w:rPr>
  </w:style>
  <w:style w:type="paragraph" w:customStyle="1" w:styleId="formattexttopleveltext">
    <w:name w:val="formattext topleveltext"/>
    <w:basedOn w:val="Normal"/>
    <w:uiPriority w:val="99"/>
    <w:rsid w:val="00B91A7E"/>
    <w:pPr>
      <w:spacing w:before="100" w:beforeAutospacing="1" w:after="100" w:afterAutospacing="1"/>
    </w:pPr>
    <w:rPr>
      <w:sz w:val="24"/>
      <w:szCs w:val="24"/>
    </w:rPr>
  </w:style>
  <w:style w:type="character" w:customStyle="1" w:styleId="Normal0">
    <w:name w:val="Normal Знак"/>
    <w:uiPriority w:val="99"/>
    <w:locked/>
    <w:rsid w:val="00E11AB3"/>
    <w:rPr>
      <w:sz w:val="22"/>
      <w:lang w:val="ru-RU" w:eastAsia="ru-RU"/>
    </w:rPr>
  </w:style>
  <w:style w:type="paragraph" w:customStyle="1" w:styleId="10">
    <w:name w:val="ЗАГОЛОВОК 1 ОСН"/>
    <w:basedOn w:val="Normal"/>
    <w:link w:val="11"/>
    <w:uiPriority w:val="99"/>
    <w:rsid w:val="004A288D"/>
    <w:pPr>
      <w:spacing w:line="360" w:lineRule="auto"/>
      <w:jc w:val="both"/>
    </w:pPr>
    <w:rPr>
      <w:b/>
      <w:sz w:val="24"/>
      <w:szCs w:val="24"/>
    </w:rPr>
  </w:style>
  <w:style w:type="character" w:customStyle="1" w:styleId="11">
    <w:name w:val="ЗАГОЛОВОК 1 ОСН Знак"/>
    <w:basedOn w:val="DefaultParagraphFont"/>
    <w:link w:val="10"/>
    <w:uiPriority w:val="99"/>
    <w:locked/>
    <w:rsid w:val="004A288D"/>
    <w:rPr>
      <w:rFonts w:cs="Times New Roman"/>
      <w:b/>
      <w:sz w:val="24"/>
      <w:szCs w:val="24"/>
      <w:lang w:val="ru-RU" w:eastAsia="ru-RU" w:bidi="ar-SA"/>
    </w:rPr>
  </w:style>
  <w:style w:type="paragraph" w:customStyle="1" w:styleId="20">
    <w:name w:val="ЗАГОЛОВОК 2 ДОП"/>
    <w:basedOn w:val="Normal"/>
    <w:uiPriority w:val="99"/>
    <w:rsid w:val="004A288D"/>
    <w:pPr>
      <w:spacing w:line="360" w:lineRule="auto"/>
      <w:jc w:val="both"/>
    </w:pPr>
    <w:rPr>
      <w:b/>
      <w:i/>
      <w:sz w:val="24"/>
      <w:szCs w:val="24"/>
      <w:u w:val="single"/>
    </w:rPr>
  </w:style>
  <w:style w:type="paragraph" w:styleId="EndnoteText">
    <w:name w:val="endnote text"/>
    <w:basedOn w:val="Normal"/>
    <w:link w:val="EndnoteTextChar"/>
    <w:uiPriority w:val="99"/>
    <w:semiHidden/>
    <w:locked/>
    <w:rsid w:val="00335CDF"/>
    <w:rPr>
      <w:sz w:val="20"/>
      <w:szCs w:val="24"/>
    </w:rPr>
  </w:style>
  <w:style w:type="character" w:customStyle="1" w:styleId="EndnoteTextChar">
    <w:name w:val="Endnote Text Char"/>
    <w:basedOn w:val="DefaultParagraphFont"/>
    <w:link w:val="EndnoteText"/>
    <w:uiPriority w:val="99"/>
    <w:semiHidden/>
    <w:locked/>
    <w:rsid w:val="0051000F"/>
    <w:rPr>
      <w:rFonts w:cs="Times New Roman"/>
      <w:sz w:val="20"/>
      <w:szCs w:val="20"/>
    </w:rPr>
  </w:style>
  <w:style w:type="character" w:styleId="EndnoteReference">
    <w:name w:val="endnote reference"/>
    <w:basedOn w:val="DefaultParagraphFont"/>
    <w:uiPriority w:val="99"/>
    <w:semiHidden/>
    <w:locked/>
    <w:rsid w:val="00335CDF"/>
    <w:rPr>
      <w:rFonts w:cs="Times New Roman"/>
      <w:vertAlign w:val="superscript"/>
    </w:rPr>
  </w:style>
  <w:style w:type="paragraph" w:customStyle="1" w:styleId="ConsPlusNormal">
    <w:name w:val="ConsPlusNormal"/>
    <w:uiPriority w:val="99"/>
    <w:rsid w:val="00BA4810"/>
    <w:pPr>
      <w:widowControl w:val="0"/>
      <w:autoSpaceDE w:val="0"/>
      <w:autoSpaceDN w:val="0"/>
      <w:adjustRightInd w:val="0"/>
    </w:pPr>
    <w:rPr>
      <w:rFonts w:ascii="Arial" w:hAnsi="Arial" w:cs="Arial"/>
      <w:sz w:val="20"/>
      <w:szCs w:val="20"/>
    </w:rPr>
  </w:style>
  <w:style w:type="character" w:customStyle="1" w:styleId="ListLabel67">
    <w:name w:val="ListLabel 67"/>
    <w:uiPriority w:val="99"/>
    <w:rsid w:val="007E1662"/>
  </w:style>
  <w:style w:type="paragraph" w:customStyle="1" w:styleId="ConsPlusNonformat">
    <w:name w:val="ConsPlusNonformat"/>
    <w:uiPriority w:val="99"/>
    <w:rsid w:val="0035358B"/>
    <w:pPr>
      <w:widowControl w:val="0"/>
      <w:autoSpaceDE w:val="0"/>
      <w:autoSpaceDN w:val="0"/>
      <w:adjustRightInd w:val="0"/>
    </w:pPr>
    <w:rPr>
      <w:rFonts w:ascii="Courier New" w:hAnsi="Courier New" w:cs="Courier New"/>
      <w:sz w:val="20"/>
      <w:szCs w:val="20"/>
    </w:rPr>
  </w:style>
  <w:style w:type="character" w:customStyle="1" w:styleId="blk">
    <w:name w:val="blk"/>
    <w:uiPriority w:val="99"/>
    <w:rsid w:val="0035358B"/>
  </w:style>
  <w:style w:type="paragraph" w:styleId="TOC4">
    <w:name w:val="toc 4"/>
    <w:basedOn w:val="Normal"/>
    <w:next w:val="Normal"/>
    <w:autoRedefine/>
    <w:uiPriority w:val="99"/>
    <w:semiHidden/>
    <w:locked/>
    <w:rsid w:val="00B660D2"/>
    <w:pPr>
      <w:ind w:left="660"/>
    </w:pPr>
    <w:rPr>
      <w:sz w:val="20"/>
      <w:szCs w:val="24"/>
    </w:rPr>
  </w:style>
  <w:style w:type="paragraph" w:styleId="TOC5">
    <w:name w:val="toc 5"/>
    <w:basedOn w:val="Normal"/>
    <w:next w:val="Normal"/>
    <w:autoRedefine/>
    <w:uiPriority w:val="99"/>
    <w:semiHidden/>
    <w:locked/>
    <w:rsid w:val="00B660D2"/>
    <w:pPr>
      <w:ind w:left="880"/>
    </w:pPr>
    <w:rPr>
      <w:sz w:val="20"/>
      <w:szCs w:val="24"/>
    </w:rPr>
  </w:style>
  <w:style w:type="paragraph" w:styleId="TOC6">
    <w:name w:val="toc 6"/>
    <w:basedOn w:val="Normal"/>
    <w:next w:val="Normal"/>
    <w:autoRedefine/>
    <w:uiPriority w:val="99"/>
    <w:semiHidden/>
    <w:locked/>
    <w:rsid w:val="00B660D2"/>
    <w:pPr>
      <w:ind w:left="1100"/>
    </w:pPr>
    <w:rPr>
      <w:sz w:val="20"/>
      <w:szCs w:val="24"/>
    </w:rPr>
  </w:style>
  <w:style w:type="paragraph" w:styleId="TOC7">
    <w:name w:val="toc 7"/>
    <w:basedOn w:val="Normal"/>
    <w:next w:val="Normal"/>
    <w:autoRedefine/>
    <w:uiPriority w:val="99"/>
    <w:semiHidden/>
    <w:locked/>
    <w:rsid w:val="00B660D2"/>
    <w:pPr>
      <w:ind w:left="1320"/>
    </w:pPr>
    <w:rPr>
      <w:sz w:val="20"/>
      <w:szCs w:val="24"/>
    </w:rPr>
  </w:style>
  <w:style w:type="paragraph" w:styleId="TOC8">
    <w:name w:val="toc 8"/>
    <w:basedOn w:val="Normal"/>
    <w:next w:val="Normal"/>
    <w:autoRedefine/>
    <w:uiPriority w:val="99"/>
    <w:semiHidden/>
    <w:locked/>
    <w:rsid w:val="00B660D2"/>
    <w:pPr>
      <w:ind w:left="1540"/>
    </w:pPr>
    <w:rPr>
      <w:sz w:val="20"/>
      <w:szCs w:val="24"/>
    </w:rPr>
  </w:style>
  <w:style w:type="paragraph" w:styleId="TOC9">
    <w:name w:val="toc 9"/>
    <w:basedOn w:val="Normal"/>
    <w:next w:val="Normal"/>
    <w:autoRedefine/>
    <w:uiPriority w:val="99"/>
    <w:semiHidden/>
    <w:locked/>
    <w:rsid w:val="00B660D2"/>
    <w:pPr>
      <w:ind w:left="1760"/>
    </w:pPr>
    <w:rPr>
      <w:sz w:val="20"/>
      <w:szCs w:val="24"/>
    </w:rPr>
  </w:style>
  <w:style w:type="character" w:customStyle="1" w:styleId="ListParagraphChar">
    <w:name w:val="List Paragraph Char"/>
    <w:aliases w:val="Абзац списка Char,Абзац списка - заголовок 3 Char,Абзац списка11 Char,основной диплом Char,Ненумерованный список Char,фото Char,Цветной список - Акцент 11 Char,Список1 Char,Абзац списка ГОСТ Char,Список ГОСТ Char,Заголовок мой1 Char"/>
    <w:link w:val="ListParagraph"/>
    <w:uiPriority w:val="99"/>
    <w:locked/>
    <w:rsid w:val="00C44ABE"/>
    <w:rPr>
      <w:sz w:val="22"/>
      <w:lang w:val="ru-RU" w:eastAsia="en-US"/>
    </w:rPr>
  </w:style>
  <w:style w:type="character" w:customStyle="1" w:styleId="PlainTextChar0">
    <w:name w:val="Plain Text Char Знак"/>
    <w:aliases w:val="Знак Знак Знак Знак Знак Знак Знак,Знак Знак Знак Знак Знак Знак Знак Знак Знак Знак Знак Знак Знак Знак Знак Знак Знак Знак Зна Знак,Знак Знак Знак Знак Знак,Название1 Знак Знак Знак Знак,Знак1 Знак Знак,Знак1 Знак1"/>
    <w:uiPriority w:val="99"/>
    <w:rsid w:val="00D417DB"/>
    <w:rPr>
      <w:rFonts w:ascii="Courier New" w:hAnsi="Courier New"/>
    </w:rPr>
  </w:style>
  <w:style w:type="character" w:customStyle="1" w:styleId="js-doc-mark">
    <w:name w:val="js-doc-mark"/>
    <w:uiPriority w:val="99"/>
    <w:rsid w:val="00AC7E5C"/>
  </w:style>
  <w:style w:type="character" w:customStyle="1" w:styleId="9">
    <w:name w:val="Основной текст9"/>
    <w:uiPriority w:val="99"/>
    <w:rsid w:val="00F917E8"/>
    <w:rPr>
      <w:rFonts w:ascii="Arial" w:hAnsi="Arial"/>
      <w:color w:val="000000"/>
      <w:spacing w:val="0"/>
      <w:w w:val="100"/>
      <w:position w:val="0"/>
      <w:sz w:val="17"/>
      <w:u w:val="none"/>
      <w:shd w:val="clear" w:color="auto" w:fill="FFFFFF"/>
      <w:lang w:val="ru-RU"/>
    </w:rPr>
  </w:style>
  <w:style w:type="paragraph" w:customStyle="1" w:styleId="ConsPlusCell">
    <w:name w:val="ConsPlusCell"/>
    <w:uiPriority w:val="99"/>
    <w:rsid w:val="00E07164"/>
    <w:pPr>
      <w:widowControl w:val="0"/>
      <w:autoSpaceDE w:val="0"/>
      <w:autoSpaceDN w:val="0"/>
      <w:adjustRightInd w:val="0"/>
    </w:pPr>
    <w:rPr>
      <w:rFonts w:ascii="Arial" w:hAnsi="Arial" w:cs="Arial"/>
      <w:sz w:val="20"/>
      <w:szCs w:val="20"/>
    </w:rPr>
  </w:style>
  <w:style w:type="paragraph" w:customStyle="1" w:styleId="a1">
    <w:name w:val="Заголовок"/>
    <w:basedOn w:val="Normal"/>
    <w:next w:val="BodyText"/>
    <w:uiPriority w:val="99"/>
    <w:rsid w:val="00474F59"/>
    <w:pPr>
      <w:keepNext/>
      <w:suppressAutoHyphens/>
      <w:spacing w:before="240" w:after="120" w:line="276" w:lineRule="auto"/>
    </w:pPr>
    <w:rPr>
      <w:rFonts w:ascii="Liberation Sans" w:eastAsia="Microsoft YaHei" w:hAnsi="Liberation Sans" w:cs="Mangal"/>
      <w:sz w:val="28"/>
      <w:szCs w:val="28"/>
    </w:rPr>
  </w:style>
  <w:style w:type="paragraph" w:styleId="List">
    <w:name w:val="List"/>
    <w:basedOn w:val="BodyText"/>
    <w:uiPriority w:val="99"/>
    <w:locked/>
    <w:rsid w:val="00474F59"/>
    <w:pPr>
      <w:tabs>
        <w:tab w:val="clear" w:pos="540"/>
      </w:tabs>
      <w:suppressAutoHyphens/>
      <w:spacing w:after="140" w:line="276" w:lineRule="auto"/>
    </w:pPr>
    <w:rPr>
      <w:rFonts w:ascii="Calibri" w:hAnsi="Calibri" w:cs="Mangal"/>
      <w:sz w:val="22"/>
      <w:szCs w:val="22"/>
    </w:rPr>
  </w:style>
  <w:style w:type="paragraph" w:styleId="Index1">
    <w:name w:val="index 1"/>
    <w:basedOn w:val="Normal"/>
    <w:next w:val="Normal"/>
    <w:autoRedefine/>
    <w:uiPriority w:val="99"/>
    <w:semiHidden/>
    <w:locked/>
    <w:rsid w:val="00474F59"/>
    <w:pPr>
      <w:suppressAutoHyphens/>
      <w:spacing w:after="200" w:line="276" w:lineRule="auto"/>
      <w:ind w:left="220" w:hanging="220"/>
    </w:pPr>
    <w:rPr>
      <w:rFonts w:ascii="Calibri" w:hAnsi="Calibri" w:cs="Calibri"/>
      <w:szCs w:val="22"/>
    </w:rPr>
  </w:style>
  <w:style w:type="paragraph" w:styleId="IndexHeading">
    <w:name w:val="index heading"/>
    <w:basedOn w:val="Normal"/>
    <w:uiPriority w:val="99"/>
    <w:locked/>
    <w:rsid w:val="00474F59"/>
    <w:pPr>
      <w:suppressLineNumbers/>
      <w:suppressAutoHyphens/>
      <w:spacing w:after="200" w:line="276" w:lineRule="auto"/>
    </w:pPr>
    <w:rPr>
      <w:rFonts w:ascii="Calibri" w:hAnsi="Calibri" w:cs="Mangal"/>
      <w:szCs w:val="22"/>
    </w:rPr>
  </w:style>
  <w:style w:type="paragraph" w:customStyle="1" w:styleId="ConsPlusTitle">
    <w:name w:val="ConsPlusTitle"/>
    <w:uiPriority w:val="99"/>
    <w:rsid w:val="00474F59"/>
    <w:pPr>
      <w:widowControl w:val="0"/>
      <w:suppressAutoHyphens/>
    </w:pPr>
    <w:rPr>
      <w:rFonts w:ascii="Arial" w:hAnsi="Arial" w:cs="Arial"/>
      <w:b/>
      <w:bCs/>
      <w:sz w:val="24"/>
      <w:szCs w:val="24"/>
    </w:rPr>
  </w:style>
  <w:style w:type="paragraph" w:customStyle="1" w:styleId="ConsPlusDocList">
    <w:name w:val="ConsPlusDocList"/>
    <w:uiPriority w:val="99"/>
    <w:rsid w:val="00474F59"/>
    <w:pPr>
      <w:widowControl w:val="0"/>
      <w:suppressAutoHyphens/>
    </w:pPr>
    <w:rPr>
      <w:rFonts w:ascii="Tahoma" w:hAnsi="Tahoma" w:cs="Tahoma"/>
      <w:sz w:val="18"/>
      <w:szCs w:val="18"/>
    </w:rPr>
  </w:style>
  <w:style w:type="paragraph" w:customStyle="1" w:styleId="ConsPlusTitlePage">
    <w:name w:val="ConsPlusTitlePage"/>
    <w:uiPriority w:val="99"/>
    <w:rsid w:val="00474F59"/>
    <w:pPr>
      <w:widowControl w:val="0"/>
      <w:suppressAutoHyphens/>
    </w:pPr>
    <w:rPr>
      <w:rFonts w:ascii="Tahoma" w:hAnsi="Tahoma" w:cs="Tahoma"/>
      <w:sz w:val="24"/>
      <w:szCs w:val="24"/>
    </w:rPr>
  </w:style>
  <w:style w:type="paragraph" w:customStyle="1" w:styleId="ConsPlusJurTerm">
    <w:name w:val="ConsPlusJurTerm"/>
    <w:uiPriority w:val="99"/>
    <w:rsid w:val="00474F59"/>
    <w:pPr>
      <w:widowControl w:val="0"/>
      <w:suppressAutoHyphens/>
    </w:pPr>
    <w:rPr>
      <w:sz w:val="24"/>
      <w:szCs w:val="24"/>
    </w:rPr>
  </w:style>
  <w:style w:type="paragraph" w:customStyle="1" w:styleId="ConsPlusTextList">
    <w:name w:val="ConsPlusTextList"/>
    <w:uiPriority w:val="99"/>
    <w:rsid w:val="00474F59"/>
    <w:pPr>
      <w:widowControl w:val="0"/>
      <w:suppressAutoHyphens/>
    </w:pPr>
    <w:rPr>
      <w:sz w:val="24"/>
      <w:szCs w:val="24"/>
    </w:rPr>
  </w:style>
  <w:style w:type="paragraph" w:customStyle="1" w:styleId="ConsPlusTextList1">
    <w:name w:val="ConsPlusTextList1"/>
    <w:uiPriority w:val="99"/>
    <w:rsid w:val="00474F59"/>
    <w:pPr>
      <w:widowControl w:val="0"/>
      <w:suppressAutoHyphens/>
    </w:pPr>
    <w:rPr>
      <w:sz w:val="24"/>
      <w:szCs w:val="24"/>
    </w:rPr>
  </w:style>
  <w:style w:type="paragraph" w:customStyle="1" w:styleId="a2">
    <w:name w:val="Колонтитул"/>
    <w:basedOn w:val="Normal"/>
    <w:uiPriority w:val="99"/>
    <w:rsid w:val="00474F59"/>
    <w:pPr>
      <w:suppressAutoHyphens/>
      <w:spacing w:after="200" w:line="276" w:lineRule="auto"/>
    </w:pPr>
    <w:rPr>
      <w:rFonts w:ascii="Calibri" w:hAnsi="Calibri" w:cs="Calibri"/>
      <w:szCs w:val="22"/>
    </w:rPr>
  </w:style>
  <w:style w:type="paragraph" w:styleId="NoSpacing">
    <w:name w:val="No Spacing"/>
    <w:uiPriority w:val="99"/>
    <w:qFormat/>
    <w:rsid w:val="00474F59"/>
    <w:pPr>
      <w:suppressAutoHyphens/>
    </w:pPr>
    <w:rPr>
      <w:rFonts w:ascii="Calibri" w:hAnsi="Calibri"/>
      <w:lang w:eastAsia="en-US"/>
    </w:rPr>
  </w:style>
  <w:style w:type="character" w:customStyle="1" w:styleId="NormalWebChar">
    <w:name w:val="Normal (Web) Char"/>
    <w:aliases w:val="Обычный (Web) Char,Обычный (веб) Знак1 Char,Обычный (веб) Знак Знак Char,Обычный (веб) Знак2 Знак Знак Char,Обычный (веб) Знак1 Знак1 Знак Знак Char,Обычный (веб) Знак2 Знак Знак Знак Знак Char,таблица Char"/>
    <w:link w:val="NormalWeb"/>
    <w:uiPriority w:val="99"/>
    <w:locked/>
    <w:rsid w:val="007024A4"/>
    <w:rPr>
      <w:sz w:val="24"/>
      <w:lang w:val="ru-RU" w:eastAsia="ru-RU"/>
    </w:rPr>
  </w:style>
</w:styles>
</file>

<file path=word/webSettings.xml><?xml version="1.0" encoding="utf-8"?>
<w:webSettings xmlns:r="http://schemas.openxmlformats.org/officeDocument/2006/relationships" xmlns:w="http://schemas.openxmlformats.org/wordprocessingml/2006/main">
  <w:divs>
    <w:div w:id="784808384">
      <w:marLeft w:val="0"/>
      <w:marRight w:val="0"/>
      <w:marTop w:val="0"/>
      <w:marBottom w:val="0"/>
      <w:divBdr>
        <w:top w:val="none" w:sz="0" w:space="0" w:color="auto"/>
        <w:left w:val="none" w:sz="0" w:space="0" w:color="auto"/>
        <w:bottom w:val="none" w:sz="0" w:space="0" w:color="auto"/>
        <w:right w:val="none" w:sz="0" w:space="0" w:color="auto"/>
      </w:divBdr>
    </w:div>
    <w:div w:id="784808385">
      <w:marLeft w:val="0"/>
      <w:marRight w:val="0"/>
      <w:marTop w:val="0"/>
      <w:marBottom w:val="0"/>
      <w:divBdr>
        <w:top w:val="none" w:sz="0" w:space="0" w:color="auto"/>
        <w:left w:val="none" w:sz="0" w:space="0" w:color="auto"/>
        <w:bottom w:val="none" w:sz="0" w:space="0" w:color="auto"/>
        <w:right w:val="none" w:sz="0" w:space="0" w:color="auto"/>
      </w:divBdr>
    </w:div>
    <w:div w:id="784808386">
      <w:marLeft w:val="0"/>
      <w:marRight w:val="0"/>
      <w:marTop w:val="0"/>
      <w:marBottom w:val="0"/>
      <w:divBdr>
        <w:top w:val="none" w:sz="0" w:space="0" w:color="auto"/>
        <w:left w:val="none" w:sz="0" w:space="0" w:color="auto"/>
        <w:bottom w:val="none" w:sz="0" w:space="0" w:color="auto"/>
        <w:right w:val="none" w:sz="0" w:space="0" w:color="auto"/>
      </w:divBdr>
    </w:div>
    <w:div w:id="784808387">
      <w:marLeft w:val="0"/>
      <w:marRight w:val="0"/>
      <w:marTop w:val="0"/>
      <w:marBottom w:val="0"/>
      <w:divBdr>
        <w:top w:val="none" w:sz="0" w:space="0" w:color="auto"/>
        <w:left w:val="none" w:sz="0" w:space="0" w:color="auto"/>
        <w:bottom w:val="none" w:sz="0" w:space="0" w:color="auto"/>
        <w:right w:val="none" w:sz="0" w:space="0" w:color="auto"/>
      </w:divBdr>
    </w:div>
    <w:div w:id="784808388">
      <w:marLeft w:val="0"/>
      <w:marRight w:val="0"/>
      <w:marTop w:val="0"/>
      <w:marBottom w:val="0"/>
      <w:divBdr>
        <w:top w:val="none" w:sz="0" w:space="0" w:color="auto"/>
        <w:left w:val="none" w:sz="0" w:space="0" w:color="auto"/>
        <w:bottom w:val="none" w:sz="0" w:space="0" w:color="auto"/>
        <w:right w:val="none" w:sz="0" w:space="0" w:color="auto"/>
      </w:divBdr>
    </w:div>
    <w:div w:id="784808389">
      <w:marLeft w:val="0"/>
      <w:marRight w:val="0"/>
      <w:marTop w:val="0"/>
      <w:marBottom w:val="0"/>
      <w:divBdr>
        <w:top w:val="none" w:sz="0" w:space="0" w:color="auto"/>
        <w:left w:val="none" w:sz="0" w:space="0" w:color="auto"/>
        <w:bottom w:val="none" w:sz="0" w:space="0" w:color="auto"/>
        <w:right w:val="none" w:sz="0" w:space="0" w:color="auto"/>
      </w:divBdr>
    </w:div>
    <w:div w:id="784808390">
      <w:marLeft w:val="0"/>
      <w:marRight w:val="0"/>
      <w:marTop w:val="0"/>
      <w:marBottom w:val="0"/>
      <w:divBdr>
        <w:top w:val="none" w:sz="0" w:space="0" w:color="auto"/>
        <w:left w:val="none" w:sz="0" w:space="0" w:color="auto"/>
        <w:bottom w:val="none" w:sz="0" w:space="0" w:color="auto"/>
        <w:right w:val="none" w:sz="0" w:space="0" w:color="auto"/>
      </w:divBdr>
    </w:div>
    <w:div w:id="784808391">
      <w:marLeft w:val="0"/>
      <w:marRight w:val="0"/>
      <w:marTop w:val="0"/>
      <w:marBottom w:val="0"/>
      <w:divBdr>
        <w:top w:val="none" w:sz="0" w:space="0" w:color="auto"/>
        <w:left w:val="none" w:sz="0" w:space="0" w:color="auto"/>
        <w:bottom w:val="none" w:sz="0" w:space="0" w:color="auto"/>
        <w:right w:val="none" w:sz="0" w:space="0" w:color="auto"/>
      </w:divBdr>
    </w:div>
    <w:div w:id="784808392">
      <w:marLeft w:val="0"/>
      <w:marRight w:val="0"/>
      <w:marTop w:val="0"/>
      <w:marBottom w:val="0"/>
      <w:divBdr>
        <w:top w:val="none" w:sz="0" w:space="0" w:color="auto"/>
        <w:left w:val="none" w:sz="0" w:space="0" w:color="auto"/>
        <w:bottom w:val="none" w:sz="0" w:space="0" w:color="auto"/>
        <w:right w:val="none" w:sz="0" w:space="0" w:color="auto"/>
      </w:divBdr>
    </w:div>
    <w:div w:id="784808393">
      <w:marLeft w:val="0"/>
      <w:marRight w:val="0"/>
      <w:marTop w:val="0"/>
      <w:marBottom w:val="0"/>
      <w:divBdr>
        <w:top w:val="none" w:sz="0" w:space="0" w:color="auto"/>
        <w:left w:val="none" w:sz="0" w:space="0" w:color="auto"/>
        <w:bottom w:val="none" w:sz="0" w:space="0" w:color="auto"/>
        <w:right w:val="none" w:sz="0" w:space="0" w:color="auto"/>
      </w:divBdr>
    </w:div>
    <w:div w:id="784808396">
      <w:marLeft w:val="0"/>
      <w:marRight w:val="0"/>
      <w:marTop w:val="0"/>
      <w:marBottom w:val="0"/>
      <w:divBdr>
        <w:top w:val="none" w:sz="0" w:space="0" w:color="auto"/>
        <w:left w:val="none" w:sz="0" w:space="0" w:color="auto"/>
        <w:bottom w:val="none" w:sz="0" w:space="0" w:color="auto"/>
        <w:right w:val="none" w:sz="0" w:space="0" w:color="auto"/>
      </w:divBdr>
      <w:divsChild>
        <w:div w:id="784808395">
          <w:marLeft w:val="0"/>
          <w:marRight w:val="0"/>
          <w:marTop w:val="0"/>
          <w:marBottom w:val="0"/>
          <w:divBdr>
            <w:top w:val="none" w:sz="0" w:space="0" w:color="auto"/>
            <w:left w:val="none" w:sz="0" w:space="0" w:color="auto"/>
            <w:bottom w:val="none" w:sz="0" w:space="0" w:color="auto"/>
            <w:right w:val="none" w:sz="0" w:space="0" w:color="auto"/>
          </w:divBdr>
        </w:div>
      </w:divsChild>
    </w:div>
    <w:div w:id="784808397">
      <w:marLeft w:val="0"/>
      <w:marRight w:val="0"/>
      <w:marTop w:val="0"/>
      <w:marBottom w:val="0"/>
      <w:divBdr>
        <w:top w:val="none" w:sz="0" w:space="0" w:color="auto"/>
        <w:left w:val="none" w:sz="0" w:space="0" w:color="auto"/>
        <w:bottom w:val="none" w:sz="0" w:space="0" w:color="auto"/>
        <w:right w:val="none" w:sz="0" w:space="0" w:color="auto"/>
      </w:divBdr>
      <w:divsChild>
        <w:div w:id="784808398">
          <w:marLeft w:val="0"/>
          <w:marRight w:val="0"/>
          <w:marTop w:val="0"/>
          <w:marBottom w:val="0"/>
          <w:divBdr>
            <w:top w:val="none" w:sz="0" w:space="0" w:color="auto"/>
            <w:left w:val="none" w:sz="0" w:space="0" w:color="auto"/>
            <w:bottom w:val="none" w:sz="0" w:space="0" w:color="auto"/>
            <w:right w:val="none" w:sz="0" w:space="0" w:color="auto"/>
          </w:divBdr>
        </w:div>
      </w:divsChild>
    </w:div>
    <w:div w:id="784808399">
      <w:marLeft w:val="0"/>
      <w:marRight w:val="0"/>
      <w:marTop w:val="0"/>
      <w:marBottom w:val="0"/>
      <w:divBdr>
        <w:top w:val="none" w:sz="0" w:space="0" w:color="auto"/>
        <w:left w:val="none" w:sz="0" w:space="0" w:color="auto"/>
        <w:bottom w:val="none" w:sz="0" w:space="0" w:color="auto"/>
        <w:right w:val="none" w:sz="0" w:space="0" w:color="auto"/>
      </w:divBdr>
    </w:div>
    <w:div w:id="784808400">
      <w:marLeft w:val="0"/>
      <w:marRight w:val="0"/>
      <w:marTop w:val="0"/>
      <w:marBottom w:val="0"/>
      <w:divBdr>
        <w:top w:val="none" w:sz="0" w:space="0" w:color="auto"/>
        <w:left w:val="none" w:sz="0" w:space="0" w:color="auto"/>
        <w:bottom w:val="none" w:sz="0" w:space="0" w:color="auto"/>
        <w:right w:val="none" w:sz="0" w:space="0" w:color="auto"/>
      </w:divBdr>
    </w:div>
    <w:div w:id="784808401">
      <w:marLeft w:val="0"/>
      <w:marRight w:val="0"/>
      <w:marTop w:val="0"/>
      <w:marBottom w:val="0"/>
      <w:divBdr>
        <w:top w:val="none" w:sz="0" w:space="0" w:color="auto"/>
        <w:left w:val="none" w:sz="0" w:space="0" w:color="auto"/>
        <w:bottom w:val="none" w:sz="0" w:space="0" w:color="auto"/>
        <w:right w:val="none" w:sz="0" w:space="0" w:color="auto"/>
      </w:divBdr>
      <w:divsChild>
        <w:div w:id="784808394">
          <w:marLeft w:val="0"/>
          <w:marRight w:val="0"/>
          <w:marTop w:val="0"/>
          <w:marBottom w:val="0"/>
          <w:divBdr>
            <w:top w:val="none" w:sz="0" w:space="0" w:color="auto"/>
            <w:left w:val="none" w:sz="0" w:space="0" w:color="auto"/>
            <w:bottom w:val="none" w:sz="0" w:space="0" w:color="auto"/>
            <w:right w:val="none" w:sz="0" w:space="0" w:color="auto"/>
          </w:divBdr>
        </w:div>
      </w:divsChild>
    </w:div>
    <w:div w:id="784808402">
      <w:marLeft w:val="0"/>
      <w:marRight w:val="0"/>
      <w:marTop w:val="0"/>
      <w:marBottom w:val="0"/>
      <w:divBdr>
        <w:top w:val="none" w:sz="0" w:space="0" w:color="auto"/>
        <w:left w:val="none" w:sz="0" w:space="0" w:color="auto"/>
        <w:bottom w:val="none" w:sz="0" w:space="0" w:color="auto"/>
        <w:right w:val="none" w:sz="0" w:space="0" w:color="auto"/>
      </w:divBdr>
    </w:div>
    <w:div w:id="784808403">
      <w:marLeft w:val="0"/>
      <w:marRight w:val="0"/>
      <w:marTop w:val="0"/>
      <w:marBottom w:val="0"/>
      <w:divBdr>
        <w:top w:val="none" w:sz="0" w:space="0" w:color="auto"/>
        <w:left w:val="none" w:sz="0" w:space="0" w:color="auto"/>
        <w:bottom w:val="none" w:sz="0" w:space="0" w:color="auto"/>
        <w:right w:val="none" w:sz="0" w:space="0" w:color="auto"/>
      </w:divBdr>
      <w:divsChild>
        <w:div w:id="784808451">
          <w:marLeft w:val="0"/>
          <w:marRight w:val="0"/>
          <w:marTop w:val="0"/>
          <w:marBottom w:val="0"/>
          <w:divBdr>
            <w:top w:val="inset" w:sz="2" w:space="0" w:color="auto"/>
            <w:left w:val="inset" w:sz="2" w:space="1" w:color="auto"/>
            <w:bottom w:val="inset" w:sz="2" w:space="0" w:color="auto"/>
            <w:right w:val="inset" w:sz="2" w:space="1" w:color="auto"/>
          </w:divBdr>
        </w:div>
      </w:divsChild>
    </w:div>
    <w:div w:id="784808405">
      <w:marLeft w:val="0"/>
      <w:marRight w:val="0"/>
      <w:marTop w:val="0"/>
      <w:marBottom w:val="0"/>
      <w:divBdr>
        <w:top w:val="none" w:sz="0" w:space="0" w:color="auto"/>
        <w:left w:val="none" w:sz="0" w:space="0" w:color="auto"/>
        <w:bottom w:val="none" w:sz="0" w:space="0" w:color="auto"/>
        <w:right w:val="none" w:sz="0" w:space="0" w:color="auto"/>
      </w:divBdr>
      <w:divsChild>
        <w:div w:id="784808442">
          <w:marLeft w:val="0"/>
          <w:marRight w:val="0"/>
          <w:marTop w:val="0"/>
          <w:marBottom w:val="0"/>
          <w:divBdr>
            <w:top w:val="none" w:sz="0" w:space="0" w:color="auto"/>
            <w:left w:val="none" w:sz="0" w:space="0" w:color="auto"/>
            <w:bottom w:val="none" w:sz="0" w:space="0" w:color="auto"/>
            <w:right w:val="none" w:sz="0" w:space="0" w:color="auto"/>
          </w:divBdr>
        </w:div>
      </w:divsChild>
    </w:div>
    <w:div w:id="784808408">
      <w:marLeft w:val="0"/>
      <w:marRight w:val="0"/>
      <w:marTop w:val="0"/>
      <w:marBottom w:val="0"/>
      <w:divBdr>
        <w:top w:val="none" w:sz="0" w:space="0" w:color="auto"/>
        <w:left w:val="none" w:sz="0" w:space="0" w:color="auto"/>
        <w:bottom w:val="none" w:sz="0" w:space="0" w:color="auto"/>
        <w:right w:val="none" w:sz="0" w:space="0" w:color="auto"/>
      </w:divBdr>
    </w:div>
    <w:div w:id="784808414">
      <w:marLeft w:val="0"/>
      <w:marRight w:val="0"/>
      <w:marTop w:val="0"/>
      <w:marBottom w:val="0"/>
      <w:divBdr>
        <w:top w:val="none" w:sz="0" w:space="0" w:color="auto"/>
        <w:left w:val="none" w:sz="0" w:space="0" w:color="auto"/>
        <w:bottom w:val="none" w:sz="0" w:space="0" w:color="auto"/>
        <w:right w:val="none" w:sz="0" w:space="0" w:color="auto"/>
      </w:divBdr>
    </w:div>
    <w:div w:id="784808420">
      <w:marLeft w:val="0"/>
      <w:marRight w:val="0"/>
      <w:marTop w:val="0"/>
      <w:marBottom w:val="0"/>
      <w:divBdr>
        <w:top w:val="none" w:sz="0" w:space="0" w:color="auto"/>
        <w:left w:val="none" w:sz="0" w:space="0" w:color="auto"/>
        <w:bottom w:val="none" w:sz="0" w:space="0" w:color="auto"/>
        <w:right w:val="none" w:sz="0" w:space="0" w:color="auto"/>
      </w:divBdr>
    </w:div>
    <w:div w:id="784808430">
      <w:marLeft w:val="0"/>
      <w:marRight w:val="0"/>
      <w:marTop w:val="0"/>
      <w:marBottom w:val="0"/>
      <w:divBdr>
        <w:top w:val="none" w:sz="0" w:space="0" w:color="auto"/>
        <w:left w:val="none" w:sz="0" w:space="0" w:color="auto"/>
        <w:bottom w:val="none" w:sz="0" w:space="0" w:color="auto"/>
        <w:right w:val="none" w:sz="0" w:space="0" w:color="auto"/>
      </w:divBdr>
      <w:divsChild>
        <w:div w:id="784808446">
          <w:marLeft w:val="0"/>
          <w:marRight w:val="0"/>
          <w:marTop w:val="0"/>
          <w:marBottom w:val="0"/>
          <w:divBdr>
            <w:top w:val="inset" w:sz="2" w:space="0" w:color="auto"/>
            <w:left w:val="inset" w:sz="2" w:space="1" w:color="auto"/>
            <w:bottom w:val="inset" w:sz="2" w:space="0" w:color="auto"/>
            <w:right w:val="inset" w:sz="2" w:space="1" w:color="auto"/>
          </w:divBdr>
        </w:div>
      </w:divsChild>
    </w:div>
    <w:div w:id="784808448">
      <w:marLeft w:val="0"/>
      <w:marRight w:val="0"/>
      <w:marTop w:val="0"/>
      <w:marBottom w:val="0"/>
      <w:divBdr>
        <w:top w:val="none" w:sz="0" w:space="0" w:color="auto"/>
        <w:left w:val="none" w:sz="0" w:space="0" w:color="auto"/>
        <w:bottom w:val="none" w:sz="0" w:space="0" w:color="auto"/>
        <w:right w:val="none" w:sz="0" w:space="0" w:color="auto"/>
      </w:divBdr>
      <w:divsChild>
        <w:div w:id="784808411">
          <w:marLeft w:val="0"/>
          <w:marRight w:val="0"/>
          <w:marTop w:val="0"/>
          <w:marBottom w:val="0"/>
          <w:divBdr>
            <w:top w:val="inset" w:sz="2" w:space="0" w:color="auto"/>
            <w:left w:val="inset" w:sz="2" w:space="1" w:color="auto"/>
            <w:bottom w:val="inset" w:sz="2" w:space="0" w:color="auto"/>
            <w:right w:val="inset" w:sz="2" w:space="1" w:color="auto"/>
          </w:divBdr>
        </w:div>
      </w:divsChild>
    </w:div>
    <w:div w:id="784808463">
      <w:marLeft w:val="0"/>
      <w:marRight w:val="0"/>
      <w:marTop w:val="0"/>
      <w:marBottom w:val="0"/>
      <w:divBdr>
        <w:top w:val="none" w:sz="0" w:space="0" w:color="auto"/>
        <w:left w:val="none" w:sz="0" w:space="0" w:color="auto"/>
        <w:bottom w:val="none" w:sz="0" w:space="0" w:color="auto"/>
        <w:right w:val="none" w:sz="0" w:space="0" w:color="auto"/>
      </w:divBdr>
    </w:div>
    <w:div w:id="784808469">
      <w:marLeft w:val="0"/>
      <w:marRight w:val="0"/>
      <w:marTop w:val="0"/>
      <w:marBottom w:val="0"/>
      <w:divBdr>
        <w:top w:val="none" w:sz="0" w:space="0" w:color="auto"/>
        <w:left w:val="none" w:sz="0" w:space="0" w:color="auto"/>
        <w:bottom w:val="none" w:sz="0" w:space="0" w:color="auto"/>
        <w:right w:val="none" w:sz="0" w:space="0" w:color="auto"/>
      </w:divBdr>
      <w:divsChild>
        <w:div w:id="784808407">
          <w:marLeft w:val="0"/>
          <w:marRight w:val="0"/>
          <w:marTop w:val="0"/>
          <w:marBottom w:val="0"/>
          <w:divBdr>
            <w:top w:val="none" w:sz="0" w:space="0" w:color="auto"/>
            <w:left w:val="none" w:sz="0" w:space="0" w:color="auto"/>
            <w:bottom w:val="none" w:sz="0" w:space="0" w:color="auto"/>
            <w:right w:val="none" w:sz="0" w:space="0" w:color="auto"/>
          </w:divBdr>
        </w:div>
        <w:div w:id="784808464">
          <w:marLeft w:val="0"/>
          <w:marRight w:val="0"/>
          <w:marTop w:val="0"/>
          <w:marBottom w:val="0"/>
          <w:divBdr>
            <w:top w:val="none" w:sz="0" w:space="0" w:color="auto"/>
            <w:left w:val="none" w:sz="0" w:space="0" w:color="auto"/>
            <w:bottom w:val="none" w:sz="0" w:space="0" w:color="auto"/>
            <w:right w:val="none" w:sz="0" w:space="0" w:color="auto"/>
          </w:divBdr>
        </w:div>
      </w:divsChild>
    </w:div>
    <w:div w:id="784808472">
      <w:marLeft w:val="0"/>
      <w:marRight w:val="0"/>
      <w:marTop w:val="0"/>
      <w:marBottom w:val="0"/>
      <w:divBdr>
        <w:top w:val="none" w:sz="0" w:space="0" w:color="auto"/>
        <w:left w:val="none" w:sz="0" w:space="0" w:color="auto"/>
        <w:bottom w:val="none" w:sz="0" w:space="0" w:color="auto"/>
        <w:right w:val="none" w:sz="0" w:space="0" w:color="auto"/>
      </w:divBdr>
      <w:divsChild>
        <w:div w:id="784808439">
          <w:marLeft w:val="0"/>
          <w:marRight w:val="0"/>
          <w:marTop w:val="0"/>
          <w:marBottom w:val="7500"/>
          <w:divBdr>
            <w:top w:val="none" w:sz="0" w:space="0" w:color="auto"/>
            <w:left w:val="none" w:sz="0" w:space="0" w:color="auto"/>
            <w:bottom w:val="none" w:sz="0" w:space="0" w:color="auto"/>
            <w:right w:val="none" w:sz="0" w:space="0" w:color="auto"/>
          </w:divBdr>
          <w:divsChild>
            <w:div w:id="784808415">
              <w:marLeft w:val="0"/>
              <w:marRight w:val="0"/>
              <w:marTop w:val="0"/>
              <w:marBottom w:val="0"/>
              <w:divBdr>
                <w:top w:val="none" w:sz="0" w:space="0" w:color="auto"/>
                <w:left w:val="none" w:sz="0" w:space="0" w:color="auto"/>
                <w:bottom w:val="none" w:sz="0" w:space="0" w:color="auto"/>
                <w:right w:val="none" w:sz="0" w:space="0" w:color="auto"/>
              </w:divBdr>
              <w:divsChild>
                <w:div w:id="784808423">
                  <w:marLeft w:val="0"/>
                  <w:marRight w:val="0"/>
                  <w:marTop w:val="0"/>
                  <w:marBottom w:val="0"/>
                  <w:divBdr>
                    <w:top w:val="none" w:sz="0" w:space="0" w:color="auto"/>
                    <w:left w:val="none" w:sz="0" w:space="0" w:color="auto"/>
                    <w:bottom w:val="none" w:sz="0" w:space="0" w:color="auto"/>
                    <w:right w:val="none" w:sz="0" w:space="0" w:color="auto"/>
                  </w:divBdr>
                  <w:divsChild>
                    <w:div w:id="784808424">
                      <w:marLeft w:val="0"/>
                      <w:marRight w:val="0"/>
                      <w:marTop w:val="0"/>
                      <w:marBottom w:val="0"/>
                      <w:divBdr>
                        <w:top w:val="none" w:sz="0" w:space="0" w:color="auto"/>
                        <w:left w:val="none" w:sz="0" w:space="0" w:color="auto"/>
                        <w:bottom w:val="none" w:sz="0" w:space="0" w:color="auto"/>
                        <w:right w:val="none" w:sz="0" w:space="0" w:color="auto"/>
                      </w:divBdr>
                      <w:divsChild>
                        <w:div w:id="784808455">
                          <w:marLeft w:val="0"/>
                          <w:marRight w:val="0"/>
                          <w:marTop w:val="160"/>
                          <w:marBottom w:val="160"/>
                          <w:divBdr>
                            <w:top w:val="none" w:sz="0" w:space="0" w:color="auto"/>
                            <w:left w:val="none" w:sz="0" w:space="0" w:color="auto"/>
                            <w:bottom w:val="none" w:sz="0" w:space="0" w:color="auto"/>
                            <w:right w:val="none" w:sz="0" w:space="0" w:color="auto"/>
                          </w:divBdr>
                        </w:div>
                      </w:divsChild>
                    </w:div>
                    <w:div w:id="784808454">
                      <w:marLeft w:val="0"/>
                      <w:marRight w:val="0"/>
                      <w:marTop w:val="0"/>
                      <w:marBottom w:val="0"/>
                      <w:divBdr>
                        <w:top w:val="none" w:sz="0" w:space="0" w:color="auto"/>
                        <w:left w:val="none" w:sz="0" w:space="0" w:color="auto"/>
                        <w:bottom w:val="none" w:sz="0" w:space="0" w:color="auto"/>
                        <w:right w:val="none" w:sz="0" w:space="0" w:color="auto"/>
                      </w:divBdr>
                      <w:divsChild>
                        <w:div w:id="784808404">
                          <w:marLeft w:val="0"/>
                          <w:marRight w:val="0"/>
                          <w:marTop w:val="0"/>
                          <w:marBottom w:val="0"/>
                          <w:divBdr>
                            <w:top w:val="none" w:sz="0" w:space="0" w:color="auto"/>
                            <w:left w:val="none" w:sz="0" w:space="0" w:color="auto"/>
                            <w:bottom w:val="none" w:sz="0" w:space="0" w:color="auto"/>
                            <w:right w:val="none" w:sz="0" w:space="0" w:color="auto"/>
                          </w:divBdr>
                          <w:divsChild>
                            <w:div w:id="784808428">
                              <w:marLeft w:val="0"/>
                              <w:marRight w:val="0"/>
                              <w:marTop w:val="160"/>
                              <w:marBottom w:val="160"/>
                              <w:divBdr>
                                <w:top w:val="none" w:sz="0" w:space="0" w:color="auto"/>
                                <w:left w:val="none" w:sz="0" w:space="0" w:color="auto"/>
                                <w:bottom w:val="none" w:sz="0" w:space="0" w:color="auto"/>
                                <w:right w:val="none" w:sz="0" w:space="0" w:color="auto"/>
                              </w:divBdr>
                            </w:div>
                          </w:divsChild>
                        </w:div>
                        <w:div w:id="784808435">
                          <w:marLeft w:val="0"/>
                          <w:marRight w:val="0"/>
                          <w:marTop w:val="0"/>
                          <w:marBottom w:val="0"/>
                          <w:divBdr>
                            <w:top w:val="none" w:sz="0" w:space="0" w:color="auto"/>
                            <w:left w:val="none" w:sz="0" w:space="0" w:color="auto"/>
                            <w:bottom w:val="none" w:sz="0" w:space="0" w:color="auto"/>
                            <w:right w:val="none" w:sz="0" w:space="0" w:color="auto"/>
                          </w:divBdr>
                          <w:divsChild>
                            <w:div w:id="784808444">
                              <w:marLeft w:val="0"/>
                              <w:marRight w:val="0"/>
                              <w:marTop w:val="160"/>
                              <w:marBottom w:val="160"/>
                              <w:divBdr>
                                <w:top w:val="none" w:sz="0" w:space="0" w:color="auto"/>
                                <w:left w:val="none" w:sz="0" w:space="0" w:color="auto"/>
                                <w:bottom w:val="none" w:sz="0" w:space="0" w:color="auto"/>
                                <w:right w:val="none" w:sz="0" w:space="0" w:color="auto"/>
                              </w:divBdr>
                            </w:div>
                          </w:divsChild>
                        </w:div>
                        <w:div w:id="784808436">
                          <w:marLeft w:val="0"/>
                          <w:marRight w:val="0"/>
                          <w:marTop w:val="0"/>
                          <w:marBottom w:val="0"/>
                          <w:divBdr>
                            <w:top w:val="none" w:sz="0" w:space="0" w:color="auto"/>
                            <w:left w:val="none" w:sz="0" w:space="0" w:color="auto"/>
                            <w:bottom w:val="none" w:sz="0" w:space="0" w:color="auto"/>
                            <w:right w:val="none" w:sz="0" w:space="0" w:color="auto"/>
                          </w:divBdr>
                          <w:divsChild>
                            <w:div w:id="784808438">
                              <w:marLeft w:val="0"/>
                              <w:marRight w:val="0"/>
                              <w:marTop w:val="160"/>
                              <w:marBottom w:val="160"/>
                              <w:divBdr>
                                <w:top w:val="none" w:sz="0" w:space="0" w:color="auto"/>
                                <w:left w:val="none" w:sz="0" w:space="0" w:color="auto"/>
                                <w:bottom w:val="none" w:sz="0" w:space="0" w:color="auto"/>
                                <w:right w:val="none" w:sz="0" w:space="0" w:color="auto"/>
                              </w:divBdr>
                            </w:div>
                          </w:divsChild>
                        </w:div>
                        <w:div w:id="784808456">
                          <w:marLeft w:val="0"/>
                          <w:marRight w:val="0"/>
                          <w:marTop w:val="0"/>
                          <w:marBottom w:val="0"/>
                          <w:divBdr>
                            <w:top w:val="none" w:sz="0" w:space="0" w:color="auto"/>
                            <w:left w:val="none" w:sz="0" w:space="0" w:color="auto"/>
                            <w:bottom w:val="none" w:sz="0" w:space="0" w:color="auto"/>
                            <w:right w:val="none" w:sz="0" w:space="0" w:color="auto"/>
                          </w:divBdr>
                          <w:divsChild>
                            <w:div w:id="784808480">
                              <w:marLeft w:val="0"/>
                              <w:marRight w:val="0"/>
                              <w:marTop w:val="160"/>
                              <w:marBottom w:val="160"/>
                              <w:divBdr>
                                <w:top w:val="none" w:sz="0" w:space="0" w:color="auto"/>
                                <w:left w:val="none" w:sz="0" w:space="0" w:color="auto"/>
                                <w:bottom w:val="none" w:sz="0" w:space="0" w:color="auto"/>
                                <w:right w:val="none" w:sz="0" w:space="0" w:color="auto"/>
                              </w:divBdr>
                            </w:div>
                          </w:divsChild>
                        </w:div>
                        <w:div w:id="784808462">
                          <w:marLeft w:val="0"/>
                          <w:marRight w:val="0"/>
                          <w:marTop w:val="0"/>
                          <w:marBottom w:val="0"/>
                          <w:divBdr>
                            <w:top w:val="none" w:sz="0" w:space="0" w:color="auto"/>
                            <w:left w:val="none" w:sz="0" w:space="0" w:color="auto"/>
                            <w:bottom w:val="none" w:sz="0" w:space="0" w:color="auto"/>
                            <w:right w:val="none" w:sz="0" w:space="0" w:color="auto"/>
                          </w:divBdr>
                        </w:div>
                        <w:div w:id="784808487">
                          <w:marLeft w:val="0"/>
                          <w:marRight w:val="0"/>
                          <w:marTop w:val="0"/>
                          <w:marBottom w:val="0"/>
                          <w:divBdr>
                            <w:top w:val="none" w:sz="0" w:space="0" w:color="auto"/>
                            <w:left w:val="none" w:sz="0" w:space="0" w:color="auto"/>
                            <w:bottom w:val="none" w:sz="0" w:space="0" w:color="auto"/>
                            <w:right w:val="none" w:sz="0" w:space="0" w:color="auto"/>
                          </w:divBdr>
                          <w:divsChild>
                            <w:div w:id="784808431">
                              <w:marLeft w:val="0"/>
                              <w:marRight w:val="0"/>
                              <w:marTop w:val="160"/>
                              <w:marBottom w:val="160"/>
                              <w:divBdr>
                                <w:top w:val="none" w:sz="0" w:space="0" w:color="auto"/>
                                <w:left w:val="none" w:sz="0" w:space="0" w:color="auto"/>
                                <w:bottom w:val="none" w:sz="0" w:space="0" w:color="auto"/>
                                <w:right w:val="none" w:sz="0" w:space="0" w:color="auto"/>
                              </w:divBdr>
                            </w:div>
                          </w:divsChild>
                        </w:div>
                        <w:div w:id="784808488">
                          <w:marLeft w:val="0"/>
                          <w:marRight w:val="0"/>
                          <w:marTop w:val="0"/>
                          <w:marBottom w:val="0"/>
                          <w:divBdr>
                            <w:top w:val="none" w:sz="0" w:space="0" w:color="auto"/>
                            <w:left w:val="none" w:sz="0" w:space="0" w:color="auto"/>
                            <w:bottom w:val="none" w:sz="0" w:space="0" w:color="auto"/>
                            <w:right w:val="none" w:sz="0" w:space="0" w:color="auto"/>
                          </w:divBdr>
                          <w:divsChild>
                            <w:div w:id="784808483">
                              <w:marLeft w:val="0"/>
                              <w:marRight w:val="0"/>
                              <w:marTop w:val="160"/>
                              <w:marBottom w:val="160"/>
                              <w:divBdr>
                                <w:top w:val="none" w:sz="0" w:space="0" w:color="auto"/>
                                <w:left w:val="none" w:sz="0" w:space="0" w:color="auto"/>
                                <w:bottom w:val="none" w:sz="0" w:space="0" w:color="auto"/>
                                <w:right w:val="none" w:sz="0" w:space="0" w:color="auto"/>
                              </w:divBdr>
                            </w:div>
                          </w:divsChild>
                        </w:div>
                      </w:divsChild>
                    </w:div>
                    <w:div w:id="784808457">
                      <w:marLeft w:val="0"/>
                      <w:marRight w:val="0"/>
                      <w:marTop w:val="0"/>
                      <w:marBottom w:val="0"/>
                      <w:divBdr>
                        <w:top w:val="none" w:sz="0" w:space="0" w:color="auto"/>
                        <w:left w:val="none" w:sz="0" w:space="0" w:color="auto"/>
                        <w:bottom w:val="none" w:sz="0" w:space="0" w:color="auto"/>
                        <w:right w:val="none" w:sz="0" w:space="0" w:color="auto"/>
                      </w:divBdr>
                      <w:divsChild>
                        <w:div w:id="784808412">
                          <w:marLeft w:val="0"/>
                          <w:marRight w:val="0"/>
                          <w:marTop w:val="0"/>
                          <w:marBottom w:val="0"/>
                          <w:divBdr>
                            <w:top w:val="none" w:sz="0" w:space="0" w:color="auto"/>
                            <w:left w:val="none" w:sz="0" w:space="0" w:color="auto"/>
                            <w:bottom w:val="none" w:sz="0" w:space="0" w:color="auto"/>
                            <w:right w:val="none" w:sz="0" w:space="0" w:color="auto"/>
                          </w:divBdr>
                        </w:div>
                        <w:div w:id="784808437">
                          <w:marLeft w:val="0"/>
                          <w:marRight w:val="0"/>
                          <w:marTop w:val="0"/>
                          <w:marBottom w:val="0"/>
                          <w:divBdr>
                            <w:top w:val="none" w:sz="0" w:space="0" w:color="auto"/>
                            <w:left w:val="none" w:sz="0" w:space="0" w:color="auto"/>
                            <w:bottom w:val="none" w:sz="0" w:space="0" w:color="auto"/>
                            <w:right w:val="none" w:sz="0" w:space="0" w:color="auto"/>
                          </w:divBdr>
                        </w:div>
                        <w:div w:id="784808473">
                          <w:marLeft w:val="0"/>
                          <w:marRight w:val="0"/>
                          <w:marTop w:val="0"/>
                          <w:marBottom w:val="0"/>
                          <w:divBdr>
                            <w:top w:val="none" w:sz="0" w:space="0" w:color="auto"/>
                            <w:left w:val="none" w:sz="0" w:space="0" w:color="auto"/>
                            <w:bottom w:val="none" w:sz="0" w:space="0" w:color="auto"/>
                            <w:right w:val="none" w:sz="0" w:space="0" w:color="auto"/>
                          </w:divBdr>
                        </w:div>
                      </w:divsChild>
                    </w:div>
                    <w:div w:id="784808466">
                      <w:marLeft w:val="0"/>
                      <w:marRight w:val="0"/>
                      <w:marTop w:val="0"/>
                      <w:marBottom w:val="0"/>
                      <w:divBdr>
                        <w:top w:val="none" w:sz="0" w:space="0" w:color="auto"/>
                        <w:left w:val="none" w:sz="0" w:space="0" w:color="auto"/>
                        <w:bottom w:val="none" w:sz="0" w:space="0" w:color="auto"/>
                        <w:right w:val="none" w:sz="0" w:space="0" w:color="auto"/>
                      </w:divBdr>
                      <w:divsChild>
                        <w:div w:id="784808481">
                          <w:marLeft w:val="0"/>
                          <w:marRight w:val="0"/>
                          <w:marTop w:val="160"/>
                          <w:marBottom w:val="160"/>
                          <w:divBdr>
                            <w:top w:val="none" w:sz="0" w:space="0" w:color="auto"/>
                            <w:left w:val="none" w:sz="0" w:space="0" w:color="auto"/>
                            <w:bottom w:val="none" w:sz="0" w:space="0" w:color="auto"/>
                            <w:right w:val="none" w:sz="0" w:space="0" w:color="auto"/>
                          </w:divBdr>
                        </w:div>
                      </w:divsChild>
                    </w:div>
                    <w:div w:id="784808476">
                      <w:marLeft w:val="0"/>
                      <w:marRight w:val="0"/>
                      <w:marTop w:val="0"/>
                      <w:marBottom w:val="0"/>
                      <w:divBdr>
                        <w:top w:val="none" w:sz="0" w:space="0" w:color="auto"/>
                        <w:left w:val="none" w:sz="0" w:space="0" w:color="auto"/>
                        <w:bottom w:val="none" w:sz="0" w:space="0" w:color="auto"/>
                        <w:right w:val="none" w:sz="0" w:space="0" w:color="auto"/>
                      </w:divBdr>
                      <w:divsChild>
                        <w:div w:id="784808417">
                          <w:marLeft w:val="0"/>
                          <w:marRight w:val="0"/>
                          <w:marTop w:val="0"/>
                          <w:marBottom w:val="0"/>
                          <w:divBdr>
                            <w:top w:val="none" w:sz="0" w:space="0" w:color="auto"/>
                            <w:left w:val="none" w:sz="0" w:space="0" w:color="auto"/>
                            <w:bottom w:val="none" w:sz="0" w:space="0" w:color="auto"/>
                            <w:right w:val="none" w:sz="0" w:space="0" w:color="auto"/>
                          </w:divBdr>
                          <w:divsChild>
                            <w:div w:id="784808426">
                              <w:marLeft w:val="0"/>
                              <w:marRight w:val="0"/>
                              <w:marTop w:val="160"/>
                              <w:marBottom w:val="160"/>
                              <w:divBdr>
                                <w:top w:val="none" w:sz="0" w:space="0" w:color="auto"/>
                                <w:left w:val="none" w:sz="0" w:space="0" w:color="auto"/>
                                <w:bottom w:val="none" w:sz="0" w:space="0" w:color="auto"/>
                                <w:right w:val="none" w:sz="0" w:space="0" w:color="auto"/>
                              </w:divBdr>
                            </w:div>
                          </w:divsChild>
                        </w:div>
                        <w:div w:id="784808425">
                          <w:marLeft w:val="0"/>
                          <w:marRight w:val="0"/>
                          <w:marTop w:val="0"/>
                          <w:marBottom w:val="0"/>
                          <w:divBdr>
                            <w:top w:val="none" w:sz="0" w:space="0" w:color="auto"/>
                            <w:left w:val="none" w:sz="0" w:space="0" w:color="auto"/>
                            <w:bottom w:val="none" w:sz="0" w:space="0" w:color="auto"/>
                            <w:right w:val="none" w:sz="0" w:space="0" w:color="auto"/>
                          </w:divBdr>
                        </w:div>
                        <w:div w:id="784808441">
                          <w:marLeft w:val="0"/>
                          <w:marRight w:val="0"/>
                          <w:marTop w:val="0"/>
                          <w:marBottom w:val="0"/>
                          <w:divBdr>
                            <w:top w:val="none" w:sz="0" w:space="0" w:color="auto"/>
                            <w:left w:val="none" w:sz="0" w:space="0" w:color="auto"/>
                            <w:bottom w:val="none" w:sz="0" w:space="0" w:color="auto"/>
                            <w:right w:val="none" w:sz="0" w:space="0" w:color="auto"/>
                          </w:divBdr>
                        </w:div>
                        <w:div w:id="784808443">
                          <w:marLeft w:val="0"/>
                          <w:marRight w:val="0"/>
                          <w:marTop w:val="0"/>
                          <w:marBottom w:val="0"/>
                          <w:divBdr>
                            <w:top w:val="none" w:sz="0" w:space="0" w:color="auto"/>
                            <w:left w:val="none" w:sz="0" w:space="0" w:color="auto"/>
                            <w:bottom w:val="none" w:sz="0" w:space="0" w:color="auto"/>
                            <w:right w:val="none" w:sz="0" w:space="0" w:color="auto"/>
                          </w:divBdr>
                        </w:div>
                        <w:div w:id="784808458">
                          <w:marLeft w:val="0"/>
                          <w:marRight w:val="0"/>
                          <w:marTop w:val="0"/>
                          <w:marBottom w:val="0"/>
                          <w:divBdr>
                            <w:top w:val="none" w:sz="0" w:space="0" w:color="auto"/>
                            <w:left w:val="none" w:sz="0" w:space="0" w:color="auto"/>
                            <w:bottom w:val="none" w:sz="0" w:space="0" w:color="auto"/>
                            <w:right w:val="none" w:sz="0" w:space="0" w:color="auto"/>
                          </w:divBdr>
                        </w:div>
                        <w:div w:id="784808468">
                          <w:marLeft w:val="0"/>
                          <w:marRight w:val="0"/>
                          <w:marTop w:val="160"/>
                          <w:marBottom w:val="160"/>
                          <w:divBdr>
                            <w:top w:val="none" w:sz="0" w:space="0" w:color="auto"/>
                            <w:left w:val="none" w:sz="0" w:space="0" w:color="auto"/>
                            <w:bottom w:val="none" w:sz="0" w:space="0" w:color="auto"/>
                            <w:right w:val="none" w:sz="0" w:space="0" w:color="auto"/>
                          </w:divBdr>
                        </w:div>
                      </w:divsChild>
                    </w:div>
                    <w:div w:id="784808484">
                      <w:marLeft w:val="0"/>
                      <w:marRight w:val="0"/>
                      <w:marTop w:val="0"/>
                      <w:marBottom w:val="0"/>
                      <w:divBdr>
                        <w:top w:val="none" w:sz="0" w:space="0" w:color="auto"/>
                        <w:left w:val="none" w:sz="0" w:space="0" w:color="auto"/>
                        <w:bottom w:val="none" w:sz="0" w:space="0" w:color="auto"/>
                        <w:right w:val="none" w:sz="0" w:space="0" w:color="auto"/>
                      </w:divBdr>
                      <w:divsChild>
                        <w:div w:id="784808479">
                          <w:marLeft w:val="0"/>
                          <w:marRight w:val="0"/>
                          <w:marTop w:val="160"/>
                          <w:marBottom w:val="160"/>
                          <w:divBdr>
                            <w:top w:val="none" w:sz="0" w:space="0" w:color="auto"/>
                            <w:left w:val="none" w:sz="0" w:space="0" w:color="auto"/>
                            <w:bottom w:val="none" w:sz="0" w:space="0" w:color="auto"/>
                            <w:right w:val="none" w:sz="0" w:space="0" w:color="auto"/>
                          </w:divBdr>
                        </w:div>
                      </w:divsChild>
                    </w:div>
                  </w:divsChild>
                </w:div>
              </w:divsChild>
            </w:div>
          </w:divsChild>
        </w:div>
        <w:div w:id="784808475">
          <w:marLeft w:val="0"/>
          <w:marRight w:val="0"/>
          <w:marTop w:val="0"/>
          <w:marBottom w:val="0"/>
          <w:divBdr>
            <w:top w:val="none" w:sz="0" w:space="0" w:color="auto"/>
            <w:left w:val="none" w:sz="0" w:space="0" w:color="auto"/>
            <w:bottom w:val="none" w:sz="0" w:space="0" w:color="auto"/>
            <w:right w:val="none" w:sz="0" w:space="0" w:color="auto"/>
          </w:divBdr>
          <w:divsChild>
            <w:div w:id="784808440">
              <w:marLeft w:val="0"/>
              <w:marRight w:val="0"/>
              <w:marTop w:val="0"/>
              <w:marBottom w:val="0"/>
              <w:divBdr>
                <w:top w:val="none" w:sz="0" w:space="0" w:color="auto"/>
                <w:left w:val="none" w:sz="0" w:space="0" w:color="auto"/>
                <w:bottom w:val="none" w:sz="0" w:space="0" w:color="auto"/>
                <w:right w:val="none" w:sz="0" w:space="0" w:color="auto"/>
              </w:divBdr>
              <w:divsChild>
                <w:div w:id="784808409">
                  <w:marLeft w:val="0"/>
                  <w:marRight w:val="0"/>
                  <w:marTop w:val="0"/>
                  <w:marBottom w:val="0"/>
                  <w:divBdr>
                    <w:top w:val="none" w:sz="0" w:space="0" w:color="auto"/>
                    <w:left w:val="none" w:sz="0" w:space="0" w:color="auto"/>
                    <w:bottom w:val="none" w:sz="0" w:space="0" w:color="auto"/>
                    <w:right w:val="none" w:sz="0" w:space="0" w:color="auto"/>
                  </w:divBdr>
                  <w:divsChild>
                    <w:div w:id="784808447">
                      <w:marLeft w:val="0"/>
                      <w:marRight w:val="0"/>
                      <w:marTop w:val="160"/>
                      <w:marBottom w:val="160"/>
                      <w:divBdr>
                        <w:top w:val="none" w:sz="0" w:space="0" w:color="auto"/>
                        <w:left w:val="none" w:sz="0" w:space="0" w:color="auto"/>
                        <w:bottom w:val="none" w:sz="0" w:space="0" w:color="auto"/>
                        <w:right w:val="none" w:sz="0" w:space="0" w:color="auto"/>
                      </w:divBdr>
                    </w:div>
                  </w:divsChild>
                </w:div>
                <w:div w:id="784808410">
                  <w:marLeft w:val="0"/>
                  <w:marRight w:val="0"/>
                  <w:marTop w:val="0"/>
                  <w:marBottom w:val="0"/>
                  <w:divBdr>
                    <w:top w:val="none" w:sz="0" w:space="0" w:color="auto"/>
                    <w:left w:val="none" w:sz="0" w:space="0" w:color="auto"/>
                    <w:bottom w:val="none" w:sz="0" w:space="0" w:color="auto"/>
                    <w:right w:val="none" w:sz="0" w:space="0" w:color="auto"/>
                  </w:divBdr>
                </w:div>
                <w:div w:id="784808413">
                  <w:marLeft w:val="0"/>
                  <w:marRight w:val="0"/>
                  <w:marTop w:val="0"/>
                  <w:marBottom w:val="0"/>
                  <w:divBdr>
                    <w:top w:val="none" w:sz="0" w:space="0" w:color="auto"/>
                    <w:left w:val="none" w:sz="0" w:space="0" w:color="auto"/>
                    <w:bottom w:val="none" w:sz="0" w:space="0" w:color="auto"/>
                    <w:right w:val="none" w:sz="0" w:space="0" w:color="auto"/>
                  </w:divBdr>
                  <w:divsChild>
                    <w:div w:id="784808449">
                      <w:marLeft w:val="0"/>
                      <w:marRight w:val="0"/>
                      <w:marTop w:val="160"/>
                      <w:marBottom w:val="160"/>
                      <w:divBdr>
                        <w:top w:val="none" w:sz="0" w:space="0" w:color="auto"/>
                        <w:left w:val="none" w:sz="0" w:space="0" w:color="auto"/>
                        <w:bottom w:val="none" w:sz="0" w:space="0" w:color="auto"/>
                        <w:right w:val="none" w:sz="0" w:space="0" w:color="auto"/>
                      </w:divBdr>
                    </w:div>
                  </w:divsChild>
                </w:div>
                <w:div w:id="784808416">
                  <w:marLeft w:val="0"/>
                  <w:marRight w:val="0"/>
                  <w:marTop w:val="0"/>
                  <w:marBottom w:val="0"/>
                  <w:divBdr>
                    <w:top w:val="none" w:sz="0" w:space="0" w:color="auto"/>
                    <w:left w:val="none" w:sz="0" w:space="0" w:color="auto"/>
                    <w:bottom w:val="none" w:sz="0" w:space="0" w:color="auto"/>
                    <w:right w:val="none" w:sz="0" w:space="0" w:color="auto"/>
                  </w:divBdr>
                </w:div>
                <w:div w:id="784808419">
                  <w:marLeft w:val="0"/>
                  <w:marRight w:val="0"/>
                  <w:marTop w:val="0"/>
                  <w:marBottom w:val="0"/>
                  <w:divBdr>
                    <w:top w:val="none" w:sz="0" w:space="0" w:color="auto"/>
                    <w:left w:val="none" w:sz="0" w:space="0" w:color="auto"/>
                    <w:bottom w:val="none" w:sz="0" w:space="0" w:color="auto"/>
                    <w:right w:val="none" w:sz="0" w:space="0" w:color="auto"/>
                  </w:divBdr>
                  <w:divsChild>
                    <w:div w:id="784808406">
                      <w:marLeft w:val="0"/>
                      <w:marRight w:val="0"/>
                      <w:marTop w:val="0"/>
                      <w:marBottom w:val="0"/>
                      <w:divBdr>
                        <w:top w:val="none" w:sz="0" w:space="0" w:color="auto"/>
                        <w:left w:val="none" w:sz="0" w:space="0" w:color="auto"/>
                        <w:bottom w:val="none" w:sz="0" w:space="0" w:color="auto"/>
                        <w:right w:val="none" w:sz="0" w:space="0" w:color="auto"/>
                      </w:divBdr>
                    </w:div>
                    <w:div w:id="784808459">
                      <w:marLeft w:val="0"/>
                      <w:marRight w:val="0"/>
                      <w:marTop w:val="0"/>
                      <w:marBottom w:val="0"/>
                      <w:divBdr>
                        <w:top w:val="none" w:sz="0" w:space="0" w:color="auto"/>
                        <w:left w:val="none" w:sz="0" w:space="0" w:color="auto"/>
                        <w:bottom w:val="none" w:sz="0" w:space="0" w:color="auto"/>
                        <w:right w:val="none" w:sz="0" w:space="0" w:color="auto"/>
                      </w:divBdr>
                    </w:div>
                    <w:div w:id="784808471">
                      <w:marLeft w:val="0"/>
                      <w:marRight w:val="0"/>
                      <w:marTop w:val="0"/>
                      <w:marBottom w:val="0"/>
                      <w:divBdr>
                        <w:top w:val="none" w:sz="0" w:space="0" w:color="auto"/>
                        <w:left w:val="none" w:sz="0" w:space="0" w:color="auto"/>
                        <w:bottom w:val="none" w:sz="0" w:space="0" w:color="auto"/>
                        <w:right w:val="none" w:sz="0" w:space="0" w:color="auto"/>
                      </w:divBdr>
                    </w:div>
                  </w:divsChild>
                </w:div>
                <w:div w:id="784808421">
                  <w:marLeft w:val="0"/>
                  <w:marRight w:val="0"/>
                  <w:marTop w:val="0"/>
                  <w:marBottom w:val="0"/>
                  <w:divBdr>
                    <w:top w:val="none" w:sz="0" w:space="0" w:color="auto"/>
                    <w:left w:val="none" w:sz="0" w:space="0" w:color="auto"/>
                    <w:bottom w:val="none" w:sz="0" w:space="0" w:color="auto"/>
                    <w:right w:val="none" w:sz="0" w:space="0" w:color="auto"/>
                  </w:divBdr>
                  <w:divsChild>
                    <w:div w:id="784808433">
                      <w:marLeft w:val="0"/>
                      <w:marRight w:val="0"/>
                      <w:marTop w:val="160"/>
                      <w:marBottom w:val="160"/>
                      <w:divBdr>
                        <w:top w:val="none" w:sz="0" w:space="0" w:color="auto"/>
                        <w:left w:val="none" w:sz="0" w:space="0" w:color="auto"/>
                        <w:bottom w:val="none" w:sz="0" w:space="0" w:color="auto"/>
                        <w:right w:val="none" w:sz="0" w:space="0" w:color="auto"/>
                      </w:divBdr>
                    </w:div>
                  </w:divsChild>
                </w:div>
                <w:div w:id="784808427">
                  <w:marLeft w:val="0"/>
                  <w:marRight w:val="0"/>
                  <w:marTop w:val="0"/>
                  <w:marBottom w:val="0"/>
                  <w:divBdr>
                    <w:top w:val="none" w:sz="0" w:space="0" w:color="auto"/>
                    <w:left w:val="none" w:sz="0" w:space="0" w:color="auto"/>
                    <w:bottom w:val="none" w:sz="0" w:space="0" w:color="auto"/>
                    <w:right w:val="none" w:sz="0" w:space="0" w:color="auto"/>
                  </w:divBdr>
                </w:div>
                <w:div w:id="784808432">
                  <w:marLeft w:val="0"/>
                  <w:marRight w:val="0"/>
                  <w:marTop w:val="160"/>
                  <w:marBottom w:val="160"/>
                  <w:divBdr>
                    <w:top w:val="none" w:sz="0" w:space="0" w:color="auto"/>
                    <w:left w:val="none" w:sz="0" w:space="0" w:color="auto"/>
                    <w:bottom w:val="none" w:sz="0" w:space="0" w:color="auto"/>
                    <w:right w:val="none" w:sz="0" w:space="0" w:color="auto"/>
                  </w:divBdr>
                </w:div>
                <w:div w:id="784808434">
                  <w:marLeft w:val="0"/>
                  <w:marRight w:val="0"/>
                  <w:marTop w:val="0"/>
                  <w:marBottom w:val="0"/>
                  <w:divBdr>
                    <w:top w:val="none" w:sz="0" w:space="0" w:color="auto"/>
                    <w:left w:val="none" w:sz="0" w:space="0" w:color="auto"/>
                    <w:bottom w:val="none" w:sz="0" w:space="0" w:color="auto"/>
                    <w:right w:val="none" w:sz="0" w:space="0" w:color="auto"/>
                  </w:divBdr>
                </w:div>
                <w:div w:id="784808445">
                  <w:marLeft w:val="0"/>
                  <w:marRight w:val="0"/>
                  <w:marTop w:val="0"/>
                  <w:marBottom w:val="0"/>
                  <w:divBdr>
                    <w:top w:val="none" w:sz="0" w:space="0" w:color="auto"/>
                    <w:left w:val="none" w:sz="0" w:space="0" w:color="auto"/>
                    <w:bottom w:val="none" w:sz="0" w:space="0" w:color="auto"/>
                    <w:right w:val="none" w:sz="0" w:space="0" w:color="auto"/>
                  </w:divBdr>
                </w:div>
                <w:div w:id="784808450">
                  <w:marLeft w:val="0"/>
                  <w:marRight w:val="0"/>
                  <w:marTop w:val="0"/>
                  <w:marBottom w:val="0"/>
                  <w:divBdr>
                    <w:top w:val="none" w:sz="0" w:space="0" w:color="auto"/>
                    <w:left w:val="none" w:sz="0" w:space="0" w:color="auto"/>
                    <w:bottom w:val="none" w:sz="0" w:space="0" w:color="auto"/>
                    <w:right w:val="none" w:sz="0" w:space="0" w:color="auto"/>
                  </w:divBdr>
                  <w:divsChild>
                    <w:div w:id="784808489">
                      <w:marLeft w:val="0"/>
                      <w:marRight w:val="0"/>
                      <w:marTop w:val="160"/>
                      <w:marBottom w:val="160"/>
                      <w:divBdr>
                        <w:top w:val="none" w:sz="0" w:space="0" w:color="auto"/>
                        <w:left w:val="none" w:sz="0" w:space="0" w:color="auto"/>
                        <w:bottom w:val="none" w:sz="0" w:space="0" w:color="auto"/>
                        <w:right w:val="none" w:sz="0" w:space="0" w:color="auto"/>
                      </w:divBdr>
                    </w:div>
                  </w:divsChild>
                </w:div>
                <w:div w:id="784808452">
                  <w:marLeft w:val="0"/>
                  <w:marRight w:val="0"/>
                  <w:marTop w:val="0"/>
                  <w:marBottom w:val="0"/>
                  <w:divBdr>
                    <w:top w:val="none" w:sz="0" w:space="0" w:color="auto"/>
                    <w:left w:val="none" w:sz="0" w:space="0" w:color="auto"/>
                    <w:bottom w:val="none" w:sz="0" w:space="0" w:color="auto"/>
                    <w:right w:val="none" w:sz="0" w:space="0" w:color="auto"/>
                  </w:divBdr>
                </w:div>
                <w:div w:id="784808460">
                  <w:marLeft w:val="0"/>
                  <w:marRight w:val="0"/>
                  <w:marTop w:val="0"/>
                  <w:marBottom w:val="0"/>
                  <w:divBdr>
                    <w:top w:val="none" w:sz="0" w:space="0" w:color="auto"/>
                    <w:left w:val="none" w:sz="0" w:space="0" w:color="auto"/>
                    <w:bottom w:val="none" w:sz="0" w:space="0" w:color="auto"/>
                    <w:right w:val="none" w:sz="0" w:space="0" w:color="auto"/>
                  </w:divBdr>
                  <w:divsChild>
                    <w:div w:id="784808470">
                      <w:marLeft w:val="0"/>
                      <w:marRight w:val="0"/>
                      <w:marTop w:val="160"/>
                      <w:marBottom w:val="160"/>
                      <w:divBdr>
                        <w:top w:val="none" w:sz="0" w:space="0" w:color="auto"/>
                        <w:left w:val="none" w:sz="0" w:space="0" w:color="auto"/>
                        <w:bottom w:val="none" w:sz="0" w:space="0" w:color="auto"/>
                        <w:right w:val="none" w:sz="0" w:space="0" w:color="auto"/>
                      </w:divBdr>
                    </w:div>
                  </w:divsChild>
                </w:div>
                <w:div w:id="784808465">
                  <w:marLeft w:val="0"/>
                  <w:marRight w:val="0"/>
                  <w:marTop w:val="0"/>
                  <w:marBottom w:val="0"/>
                  <w:divBdr>
                    <w:top w:val="none" w:sz="0" w:space="0" w:color="auto"/>
                    <w:left w:val="none" w:sz="0" w:space="0" w:color="auto"/>
                    <w:bottom w:val="none" w:sz="0" w:space="0" w:color="auto"/>
                    <w:right w:val="none" w:sz="0" w:space="0" w:color="auto"/>
                  </w:divBdr>
                </w:div>
                <w:div w:id="784808482">
                  <w:marLeft w:val="0"/>
                  <w:marRight w:val="0"/>
                  <w:marTop w:val="0"/>
                  <w:marBottom w:val="0"/>
                  <w:divBdr>
                    <w:top w:val="none" w:sz="0" w:space="0" w:color="auto"/>
                    <w:left w:val="none" w:sz="0" w:space="0" w:color="auto"/>
                    <w:bottom w:val="none" w:sz="0" w:space="0" w:color="auto"/>
                    <w:right w:val="none" w:sz="0" w:space="0" w:color="auto"/>
                  </w:divBdr>
                  <w:divsChild>
                    <w:div w:id="784808429">
                      <w:marLeft w:val="0"/>
                      <w:marRight w:val="0"/>
                      <w:marTop w:val="160"/>
                      <w:marBottom w:val="160"/>
                      <w:divBdr>
                        <w:top w:val="none" w:sz="0" w:space="0" w:color="auto"/>
                        <w:left w:val="none" w:sz="0" w:space="0" w:color="auto"/>
                        <w:bottom w:val="none" w:sz="0" w:space="0" w:color="auto"/>
                        <w:right w:val="none" w:sz="0" w:space="0" w:color="auto"/>
                      </w:divBdr>
                    </w:div>
                  </w:divsChild>
                </w:div>
                <w:div w:id="784808490">
                  <w:marLeft w:val="0"/>
                  <w:marRight w:val="0"/>
                  <w:marTop w:val="0"/>
                  <w:marBottom w:val="0"/>
                  <w:divBdr>
                    <w:top w:val="none" w:sz="0" w:space="0" w:color="auto"/>
                    <w:left w:val="none" w:sz="0" w:space="0" w:color="auto"/>
                    <w:bottom w:val="none" w:sz="0" w:space="0" w:color="auto"/>
                    <w:right w:val="none" w:sz="0" w:space="0" w:color="auto"/>
                  </w:divBdr>
                  <w:divsChild>
                    <w:div w:id="784808418">
                      <w:marLeft w:val="0"/>
                      <w:marRight w:val="0"/>
                      <w:marTop w:val="0"/>
                      <w:marBottom w:val="0"/>
                      <w:divBdr>
                        <w:top w:val="none" w:sz="0" w:space="0" w:color="auto"/>
                        <w:left w:val="none" w:sz="0" w:space="0" w:color="auto"/>
                        <w:bottom w:val="none" w:sz="0" w:space="0" w:color="auto"/>
                        <w:right w:val="none" w:sz="0" w:space="0" w:color="auto"/>
                      </w:divBdr>
                      <w:divsChild>
                        <w:div w:id="784808461">
                          <w:marLeft w:val="0"/>
                          <w:marRight w:val="0"/>
                          <w:marTop w:val="16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 w:id="784808474">
      <w:marLeft w:val="0"/>
      <w:marRight w:val="0"/>
      <w:marTop w:val="0"/>
      <w:marBottom w:val="0"/>
      <w:divBdr>
        <w:top w:val="none" w:sz="0" w:space="0" w:color="auto"/>
        <w:left w:val="none" w:sz="0" w:space="0" w:color="auto"/>
        <w:bottom w:val="none" w:sz="0" w:space="0" w:color="auto"/>
        <w:right w:val="none" w:sz="0" w:space="0" w:color="auto"/>
      </w:divBdr>
    </w:div>
    <w:div w:id="784808478">
      <w:marLeft w:val="0"/>
      <w:marRight w:val="0"/>
      <w:marTop w:val="0"/>
      <w:marBottom w:val="0"/>
      <w:divBdr>
        <w:top w:val="none" w:sz="0" w:space="0" w:color="auto"/>
        <w:left w:val="none" w:sz="0" w:space="0" w:color="auto"/>
        <w:bottom w:val="none" w:sz="0" w:space="0" w:color="auto"/>
        <w:right w:val="none" w:sz="0" w:space="0" w:color="auto"/>
      </w:divBdr>
      <w:divsChild>
        <w:div w:id="784808422">
          <w:marLeft w:val="0"/>
          <w:marRight w:val="0"/>
          <w:marTop w:val="120"/>
          <w:marBottom w:val="0"/>
          <w:divBdr>
            <w:top w:val="none" w:sz="0" w:space="0" w:color="auto"/>
            <w:left w:val="none" w:sz="0" w:space="0" w:color="auto"/>
            <w:bottom w:val="none" w:sz="0" w:space="0" w:color="auto"/>
            <w:right w:val="none" w:sz="0" w:space="0" w:color="auto"/>
          </w:divBdr>
        </w:div>
        <w:div w:id="784808453">
          <w:marLeft w:val="0"/>
          <w:marRight w:val="0"/>
          <w:marTop w:val="120"/>
          <w:marBottom w:val="0"/>
          <w:divBdr>
            <w:top w:val="none" w:sz="0" w:space="0" w:color="auto"/>
            <w:left w:val="none" w:sz="0" w:space="0" w:color="auto"/>
            <w:bottom w:val="none" w:sz="0" w:space="0" w:color="auto"/>
            <w:right w:val="none" w:sz="0" w:space="0" w:color="auto"/>
          </w:divBdr>
        </w:div>
        <w:div w:id="784808467">
          <w:marLeft w:val="0"/>
          <w:marRight w:val="0"/>
          <w:marTop w:val="120"/>
          <w:marBottom w:val="0"/>
          <w:divBdr>
            <w:top w:val="none" w:sz="0" w:space="0" w:color="auto"/>
            <w:left w:val="none" w:sz="0" w:space="0" w:color="auto"/>
            <w:bottom w:val="none" w:sz="0" w:space="0" w:color="auto"/>
            <w:right w:val="none" w:sz="0" w:space="0" w:color="auto"/>
          </w:divBdr>
        </w:div>
        <w:div w:id="784808486">
          <w:marLeft w:val="0"/>
          <w:marRight w:val="0"/>
          <w:marTop w:val="120"/>
          <w:marBottom w:val="0"/>
          <w:divBdr>
            <w:top w:val="none" w:sz="0" w:space="0" w:color="auto"/>
            <w:left w:val="none" w:sz="0" w:space="0" w:color="auto"/>
            <w:bottom w:val="none" w:sz="0" w:space="0" w:color="auto"/>
            <w:right w:val="none" w:sz="0" w:space="0" w:color="auto"/>
          </w:divBdr>
        </w:div>
      </w:divsChild>
    </w:div>
    <w:div w:id="784808485">
      <w:marLeft w:val="0"/>
      <w:marRight w:val="0"/>
      <w:marTop w:val="0"/>
      <w:marBottom w:val="0"/>
      <w:divBdr>
        <w:top w:val="none" w:sz="0" w:space="0" w:color="auto"/>
        <w:left w:val="none" w:sz="0" w:space="0" w:color="auto"/>
        <w:bottom w:val="none" w:sz="0" w:space="0" w:color="auto"/>
        <w:right w:val="none" w:sz="0" w:space="0" w:color="auto"/>
      </w:divBdr>
      <w:divsChild>
        <w:div w:id="784808477">
          <w:marLeft w:val="0"/>
          <w:marRight w:val="0"/>
          <w:marTop w:val="0"/>
          <w:marBottom w:val="0"/>
          <w:divBdr>
            <w:top w:val="none" w:sz="0" w:space="0" w:color="auto"/>
            <w:left w:val="none" w:sz="0" w:space="0" w:color="auto"/>
            <w:bottom w:val="none" w:sz="0" w:space="0" w:color="auto"/>
            <w:right w:val="none" w:sz="0" w:space="0" w:color="auto"/>
          </w:divBdr>
        </w:div>
      </w:divsChild>
    </w:div>
    <w:div w:id="784808491">
      <w:marLeft w:val="0"/>
      <w:marRight w:val="0"/>
      <w:marTop w:val="0"/>
      <w:marBottom w:val="0"/>
      <w:divBdr>
        <w:top w:val="none" w:sz="0" w:space="0" w:color="auto"/>
        <w:left w:val="none" w:sz="0" w:space="0" w:color="auto"/>
        <w:bottom w:val="none" w:sz="0" w:space="0" w:color="auto"/>
        <w:right w:val="none" w:sz="0" w:space="0" w:color="auto"/>
      </w:divBdr>
    </w:div>
    <w:div w:id="784808493">
      <w:marLeft w:val="0"/>
      <w:marRight w:val="0"/>
      <w:marTop w:val="0"/>
      <w:marBottom w:val="0"/>
      <w:divBdr>
        <w:top w:val="none" w:sz="0" w:space="0" w:color="auto"/>
        <w:left w:val="none" w:sz="0" w:space="0" w:color="auto"/>
        <w:bottom w:val="none" w:sz="0" w:space="0" w:color="auto"/>
        <w:right w:val="none" w:sz="0" w:space="0" w:color="auto"/>
      </w:divBdr>
    </w:div>
    <w:div w:id="784808494">
      <w:marLeft w:val="0"/>
      <w:marRight w:val="0"/>
      <w:marTop w:val="0"/>
      <w:marBottom w:val="0"/>
      <w:divBdr>
        <w:top w:val="none" w:sz="0" w:space="0" w:color="auto"/>
        <w:left w:val="none" w:sz="0" w:space="0" w:color="auto"/>
        <w:bottom w:val="none" w:sz="0" w:space="0" w:color="auto"/>
        <w:right w:val="none" w:sz="0" w:space="0" w:color="auto"/>
      </w:divBdr>
      <w:divsChild>
        <w:div w:id="784808492">
          <w:marLeft w:val="0"/>
          <w:marRight w:val="0"/>
          <w:marTop w:val="160"/>
          <w:marBottom w:val="160"/>
          <w:divBdr>
            <w:top w:val="none" w:sz="0" w:space="0" w:color="auto"/>
            <w:left w:val="none" w:sz="0" w:space="0" w:color="auto"/>
            <w:bottom w:val="none" w:sz="0" w:space="0" w:color="auto"/>
            <w:right w:val="none" w:sz="0" w:space="0" w:color="auto"/>
          </w:divBdr>
        </w:div>
        <w:div w:id="784808496">
          <w:marLeft w:val="0"/>
          <w:marRight w:val="0"/>
          <w:marTop w:val="160"/>
          <w:marBottom w:val="160"/>
          <w:divBdr>
            <w:top w:val="none" w:sz="0" w:space="0" w:color="auto"/>
            <w:left w:val="none" w:sz="0" w:space="0" w:color="auto"/>
            <w:bottom w:val="none" w:sz="0" w:space="0" w:color="auto"/>
            <w:right w:val="none" w:sz="0" w:space="0" w:color="auto"/>
          </w:divBdr>
        </w:div>
      </w:divsChild>
    </w:div>
    <w:div w:id="784808495">
      <w:marLeft w:val="0"/>
      <w:marRight w:val="0"/>
      <w:marTop w:val="0"/>
      <w:marBottom w:val="0"/>
      <w:divBdr>
        <w:top w:val="none" w:sz="0" w:space="0" w:color="auto"/>
        <w:left w:val="none" w:sz="0" w:space="0" w:color="auto"/>
        <w:bottom w:val="none" w:sz="0" w:space="0" w:color="auto"/>
        <w:right w:val="none" w:sz="0" w:space="0" w:color="auto"/>
      </w:divBdr>
    </w:div>
    <w:div w:id="784808497">
      <w:marLeft w:val="0"/>
      <w:marRight w:val="0"/>
      <w:marTop w:val="0"/>
      <w:marBottom w:val="0"/>
      <w:divBdr>
        <w:top w:val="none" w:sz="0" w:space="0" w:color="auto"/>
        <w:left w:val="none" w:sz="0" w:space="0" w:color="auto"/>
        <w:bottom w:val="none" w:sz="0" w:space="0" w:color="auto"/>
        <w:right w:val="none" w:sz="0" w:space="0" w:color="auto"/>
      </w:divBdr>
    </w:div>
    <w:div w:id="784808498">
      <w:marLeft w:val="0"/>
      <w:marRight w:val="0"/>
      <w:marTop w:val="0"/>
      <w:marBottom w:val="0"/>
      <w:divBdr>
        <w:top w:val="none" w:sz="0" w:space="0" w:color="auto"/>
        <w:left w:val="none" w:sz="0" w:space="0" w:color="auto"/>
        <w:bottom w:val="none" w:sz="0" w:space="0" w:color="auto"/>
        <w:right w:val="none" w:sz="0" w:space="0" w:color="auto"/>
      </w:divBdr>
    </w:div>
    <w:div w:id="784808499">
      <w:marLeft w:val="0"/>
      <w:marRight w:val="0"/>
      <w:marTop w:val="0"/>
      <w:marBottom w:val="0"/>
      <w:divBdr>
        <w:top w:val="none" w:sz="0" w:space="0" w:color="auto"/>
        <w:left w:val="none" w:sz="0" w:space="0" w:color="auto"/>
        <w:bottom w:val="none" w:sz="0" w:space="0" w:color="auto"/>
        <w:right w:val="none" w:sz="0" w:space="0" w:color="auto"/>
      </w:divBdr>
    </w:div>
    <w:div w:id="784808500">
      <w:marLeft w:val="0"/>
      <w:marRight w:val="0"/>
      <w:marTop w:val="0"/>
      <w:marBottom w:val="0"/>
      <w:divBdr>
        <w:top w:val="none" w:sz="0" w:space="0" w:color="auto"/>
        <w:left w:val="none" w:sz="0" w:space="0" w:color="auto"/>
        <w:bottom w:val="none" w:sz="0" w:space="0" w:color="auto"/>
        <w:right w:val="none" w:sz="0" w:space="0" w:color="auto"/>
      </w:divBdr>
    </w:div>
    <w:div w:id="784808501">
      <w:marLeft w:val="0"/>
      <w:marRight w:val="0"/>
      <w:marTop w:val="0"/>
      <w:marBottom w:val="0"/>
      <w:divBdr>
        <w:top w:val="none" w:sz="0" w:space="0" w:color="auto"/>
        <w:left w:val="none" w:sz="0" w:space="0" w:color="auto"/>
        <w:bottom w:val="none" w:sz="0" w:space="0" w:color="auto"/>
        <w:right w:val="none" w:sz="0" w:space="0" w:color="auto"/>
      </w:divBdr>
    </w:div>
    <w:div w:id="784808502">
      <w:marLeft w:val="0"/>
      <w:marRight w:val="0"/>
      <w:marTop w:val="0"/>
      <w:marBottom w:val="0"/>
      <w:divBdr>
        <w:top w:val="none" w:sz="0" w:space="0" w:color="auto"/>
        <w:left w:val="none" w:sz="0" w:space="0" w:color="auto"/>
        <w:bottom w:val="none" w:sz="0" w:space="0" w:color="auto"/>
        <w:right w:val="none" w:sz="0" w:space="0" w:color="auto"/>
      </w:divBdr>
    </w:div>
    <w:div w:id="784808503">
      <w:marLeft w:val="0"/>
      <w:marRight w:val="0"/>
      <w:marTop w:val="0"/>
      <w:marBottom w:val="0"/>
      <w:divBdr>
        <w:top w:val="none" w:sz="0" w:space="0" w:color="auto"/>
        <w:left w:val="none" w:sz="0" w:space="0" w:color="auto"/>
        <w:bottom w:val="none" w:sz="0" w:space="0" w:color="auto"/>
        <w:right w:val="none" w:sz="0" w:space="0" w:color="auto"/>
      </w:divBdr>
    </w:div>
    <w:div w:id="784808504">
      <w:marLeft w:val="0"/>
      <w:marRight w:val="0"/>
      <w:marTop w:val="0"/>
      <w:marBottom w:val="0"/>
      <w:divBdr>
        <w:top w:val="none" w:sz="0" w:space="0" w:color="auto"/>
        <w:left w:val="none" w:sz="0" w:space="0" w:color="auto"/>
        <w:bottom w:val="none" w:sz="0" w:space="0" w:color="auto"/>
        <w:right w:val="none" w:sz="0" w:space="0" w:color="auto"/>
      </w:divBdr>
    </w:div>
    <w:div w:id="784808506">
      <w:marLeft w:val="0"/>
      <w:marRight w:val="0"/>
      <w:marTop w:val="0"/>
      <w:marBottom w:val="0"/>
      <w:divBdr>
        <w:top w:val="none" w:sz="0" w:space="0" w:color="auto"/>
        <w:left w:val="none" w:sz="0" w:space="0" w:color="auto"/>
        <w:bottom w:val="none" w:sz="0" w:space="0" w:color="auto"/>
        <w:right w:val="none" w:sz="0" w:space="0" w:color="auto"/>
      </w:divBdr>
    </w:div>
    <w:div w:id="784808507">
      <w:marLeft w:val="0"/>
      <w:marRight w:val="0"/>
      <w:marTop w:val="0"/>
      <w:marBottom w:val="0"/>
      <w:divBdr>
        <w:top w:val="none" w:sz="0" w:space="0" w:color="auto"/>
        <w:left w:val="none" w:sz="0" w:space="0" w:color="auto"/>
        <w:bottom w:val="none" w:sz="0" w:space="0" w:color="auto"/>
        <w:right w:val="none" w:sz="0" w:space="0" w:color="auto"/>
      </w:divBdr>
    </w:div>
    <w:div w:id="784808508">
      <w:marLeft w:val="0"/>
      <w:marRight w:val="0"/>
      <w:marTop w:val="0"/>
      <w:marBottom w:val="0"/>
      <w:divBdr>
        <w:top w:val="none" w:sz="0" w:space="0" w:color="auto"/>
        <w:left w:val="none" w:sz="0" w:space="0" w:color="auto"/>
        <w:bottom w:val="none" w:sz="0" w:space="0" w:color="auto"/>
        <w:right w:val="none" w:sz="0" w:space="0" w:color="auto"/>
      </w:divBdr>
    </w:div>
    <w:div w:id="784808509">
      <w:marLeft w:val="0"/>
      <w:marRight w:val="0"/>
      <w:marTop w:val="0"/>
      <w:marBottom w:val="0"/>
      <w:divBdr>
        <w:top w:val="none" w:sz="0" w:space="0" w:color="auto"/>
        <w:left w:val="none" w:sz="0" w:space="0" w:color="auto"/>
        <w:bottom w:val="none" w:sz="0" w:space="0" w:color="auto"/>
        <w:right w:val="none" w:sz="0" w:space="0" w:color="auto"/>
      </w:divBdr>
    </w:div>
    <w:div w:id="784808510">
      <w:marLeft w:val="0"/>
      <w:marRight w:val="0"/>
      <w:marTop w:val="0"/>
      <w:marBottom w:val="0"/>
      <w:divBdr>
        <w:top w:val="none" w:sz="0" w:space="0" w:color="auto"/>
        <w:left w:val="none" w:sz="0" w:space="0" w:color="auto"/>
        <w:bottom w:val="none" w:sz="0" w:space="0" w:color="auto"/>
        <w:right w:val="none" w:sz="0" w:space="0" w:color="auto"/>
      </w:divBdr>
    </w:div>
    <w:div w:id="784808511">
      <w:marLeft w:val="0"/>
      <w:marRight w:val="0"/>
      <w:marTop w:val="0"/>
      <w:marBottom w:val="0"/>
      <w:divBdr>
        <w:top w:val="none" w:sz="0" w:space="0" w:color="auto"/>
        <w:left w:val="none" w:sz="0" w:space="0" w:color="auto"/>
        <w:bottom w:val="none" w:sz="0" w:space="0" w:color="auto"/>
        <w:right w:val="none" w:sz="0" w:space="0" w:color="auto"/>
      </w:divBdr>
      <w:divsChild>
        <w:div w:id="784808505">
          <w:marLeft w:val="0"/>
          <w:marRight w:val="0"/>
          <w:marTop w:val="92"/>
          <w:marBottom w:val="0"/>
          <w:divBdr>
            <w:top w:val="none" w:sz="0" w:space="0" w:color="auto"/>
            <w:left w:val="none" w:sz="0" w:space="0" w:color="auto"/>
            <w:bottom w:val="none" w:sz="0" w:space="0" w:color="auto"/>
            <w:right w:val="none" w:sz="0" w:space="0" w:color="auto"/>
          </w:divBdr>
        </w:div>
        <w:div w:id="784808515">
          <w:marLeft w:val="0"/>
          <w:marRight w:val="0"/>
          <w:marTop w:val="0"/>
          <w:marBottom w:val="0"/>
          <w:divBdr>
            <w:top w:val="none" w:sz="0" w:space="0" w:color="auto"/>
            <w:left w:val="none" w:sz="0" w:space="0" w:color="auto"/>
            <w:bottom w:val="none" w:sz="0" w:space="0" w:color="auto"/>
            <w:right w:val="none" w:sz="0" w:space="0" w:color="auto"/>
          </w:divBdr>
        </w:div>
      </w:divsChild>
    </w:div>
    <w:div w:id="784808512">
      <w:marLeft w:val="0"/>
      <w:marRight w:val="0"/>
      <w:marTop w:val="0"/>
      <w:marBottom w:val="0"/>
      <w:divBdr>
        <w:top w:val="none" w:sz="0" w:space="0" w:color="auto"/>
        <w:left w:val="none" w:sz="0" w:space="0" w:color="auto"/>
        <w:bottom w:val="none" w:sz="0" w:space="0" w:color="auto"/>
        <w:right w:val="none" w:sz="0" w:space="0" w:color="auto"/>
      </w:divBdr>
    </w:div>
    <w:div w:id="784808513">
      <w:marLeft w:val="0"/>
      <w:marRight w:val="0"/>
      <w:marTop w:val="0"/>
      <w:marBottom w:val="0"/>
      <w:divBdr>
        <w:top w:val="none" w:sz="0" w:space="0" w:color="auto"/>
        <w:left w:val="none" w:sz="0" w:space="0" w:color="auto"/>
        <w:bottom w:val="none" w:sz="0" w:space="0" w:color="auto"/>
        <w:right w:val="none" w:sz="0" w:space="0" w:color="auto"/>
      </w:divBdr>
    </w:div>
    <w:div w:id="784808516">
      <w:marLeft w:val="0"/>
      <w:marRight w:val="0"/>
      <w:marTop w:val="0"/>
      <w:marBottom w:val="0"/>
      <w:divBdr>
        <w:top w:val="none" w:sz="0" w:space="0" w:color="auto"/>
        <w:left w:val="none" w:sz="0" w:space="0" w:color="auto"/>
        <w:bottom w:val="none" w:sz="0" w:space="0" w:color="auto"/>
        <w:right w:val="none" w:sz="0" w:space="0" w:color="auto"/>
      </w:divBdr>
      <w:divsChild>
        <w:div w:id="784808514">
          <w:marLeft w:val="0"/>
          <w:marRight w:val="0"/>
          <w:marTop w:val="0"/>
          <w:marBottom w:val="0"/>
          <w:divBdr>
            <w:top w:val="none" w:sz="0" w:space="0" w:color="auto"/>
            <w:left w:val="none" w:sz="0" w:space="0" w:color="auto"/>
            <w:bottom w:val="none" w:sz="0" w:space="0" w:color="auto"/>
            <w:right w:val="none" w:sz="0" w:space="0" w:color="auto"/>
          </w:divBdr>
        </w:div>
      </w:divsChild>
    </w:div>
    <w:div w:id="784808517">
      <w:marLeft w:val="0"/>
      <w:marRight w:val="0"/>
      <w:marTop w:val="0"/>
      <w:marBottom w:val="0"/>
      <w:divBdr>
        <w:top w:val="none" w:sz="0" w:space="0" w:color="auto"/>
        <w:left w:val="none" w:sz="0" w:space="0" w:color="auto"/>
        <w:bottom w:val="none" w:sz="0" w:space="0" w:color="auto"/>
        <w:right w:val="none" w:sz="0" w:space="0" w:color="auto"/>
      </w:divBdr>
    </w:div>
    <w:div w:id="784808521">
      <w:marLeft w:val="0"/>
      <w:marRight w:val="0"/>
      <w:marTop w:val="0"/>
      <w:marBottom w:val="0"/>
      <w:divBdr>
        <w:top w:val="none" w:sz="0" w:space="0" w:color="auto"/>
        <w:left w:val="none" w:sz="0" w:space="0" w:color="auto"/>
        <w:bottom w:val="none" w:sz="0" w:space="0" w:color="auto"/>
        <w:right w:val="none" w:sz="0" w:space="0" w:color="auto"/>
      </w:divBdr>
    </w:div>
    <w:div w:id="784808522">
      <w:marLeft w:val="0"/>
      <w:marRight w:val="0"/>
      <w:marTop w:val="0"/>
      <w:marBottom w:val="0"/>
      <w:divBdr>
        <w:top w:val="none" w:sz="0" w:space="0" w:color="auto"/>
        <w:left w:val="none" w:sz="0" w:space="0" w:color="auto"/>
        <w:bottom w:val="none" w:sz="0" w:space="0" w:color="auto"/>
        <w:right w:val="none" w:sz="0" w:space="0" w:color="auto"/>
      </w:divBdr>
    </w:div>
    <w:div w:id="784808524">
      <w:marLeft w:val="0"/>
      <w:marRight w:val="0"/>
      <w:marTop w:val="0"/>
      <w:marBottom w:val="0"/>
      <w:divBdr>
        <w:top w:val="none" w:sz="0" w:space="0" w:color="auto"/>
        <w:left w:val="none" w:sz="0" w:space="0" w:color="auto"/>
        <w:bottom w:val="none" w:sz="0" w:space="0" w:color="auto"/>
        <w:right w:val="none" w:sz="0" w:space="0" w:color="auto"/>
      </w:divBdr>
      <w:divsChild>
        <w:div w:id="784808518">
          <w:marLeft w:val="0"/>
          <w:marRight w:val="0"/>
          <w:marTop w:val="0"/>
          <w:marBottom w:val="0"/>
          <w:divBdr>
            <w:top w:val="none" w:sz="0" w:space="0" w:color="auto"/>
            <w:left w:val="none" w:sz="0" w:space="0" w:color="auto"/>
            <w:bottom w:val="none" w:sz="0" w:space="0" w:color="auto"/>
            <w:right w:val="none" w:sz="0" w:space="0" w:color="auto"/>
          </w:divBdr>
        </w:div>
        <w:div w:id="784808525">
          <w:marLeft w:val="0"/>
          <w:marRight w:val="0"/>
          <w:marTop w:val="0"/>
          <w:marBottom w:val="0"/>
          <w:divBdr>
            <w:top w:val="none" w:sz="0" w:space="0" w:color="auto"/>
            <w:left w:val="none" w:sz="0" w:space="0" w:color="auto"/>
            <w:bottom w:val="none" w:sz="0" w:space="0" w:color="auto"/>
            <w:right w:val="none" w:sz="0" w:space="0" w:color="auto"/>
          </w:divBdr>
        </w:div>
        <w:div w:id="784808526">
          <w:marLeft w:val="0"/>
          <w:marRight w:val="0"/>
          <w:marTop w:val="0"/>
          <w:marBottom w:val="0"/>
          <w:divBdr>
            <w:top w:val="none" w:sz="0" w:space="0" w:color="auto"/>
            <w:left w:val="none" w:sz="0" w:space="0" w:color="auto"/>
            <w:bottom w:val="none" w:sz="0" w:space="0" w:color="auto"/>
            <w:right w:val="none" w:sz="0" w:space="0" w:color="auto"/>
          </w:divBdr>
        </w:div>
        <w:div w:id="784808529">
          <w:marLeft w:val="0"/>
          <w:marRight w:val="0"/>
          <w:marTop w:val="0"/>
          <w:marBottom w:val="0"/>
          <w:divBdr>
            <w:top w:val="none" w:sz="0" w:space="0" w:color="auto"/>
            <w:left w:val="none" w:sz="0" w:space="0" w:color="auto"/>
            <w:bottom w:val="none" w:sz="0" w:space="0" w:color="auto"/>
            <w:right w:val="none" w:sz="0" w:space="0" w:color="auto"/>
          </w:divBdr>
        </w:div>
        <w:div w:id="784808530">
          <w:marLeft w:val="0"/>
          <w:marRight w:val="0"/>
          <w:marTop w:val="0"/>
          <w:marBottom w:val="0"/>
          <w:divBdr>
            <w:top w:val="none" w:sz="0" w:space="0" w:color="auto"/>
            <w:left w:val="none" w:sz="0" w:space="0" w:color="auto"/>
            <w:bottom w:val="none" w:sz="0" w:space="0" w:color="auto"/>
            <w:right w:val="none" w:sz="0" w:space="0" w:color="auto"/>
          </w:divBdr>
        </w:div>
        <w:div w:id="784808532">
          <w:marLeft w:val="0"/>
          <w:marRight w:val="0"/>
          <w:marTop w:val="0"/>
          <w:marBottom w:val="0"/>
          <w:divBdr>
            <w:top w:val="none" w:sz="0" w:space="0" w:color="auto"/>
            <w:left w:val="none" w:sz="0" w:space="0" w:color="auto"/>
            <w:bottom w:val="none" w:sz="0" w:space="0" w:color="auto"/>
            <w:right w:val="none" w:sz="0" w:space="0" w:color="auto"/>
          </w:divBdr>
        </w:div>
      </w:divsChild>
    </w:div>
    <w:div w:id="784808528">
      <w:marLeft w:val="0"/>
      <w:marRight w:val="0"/>
      <w:marTop w:val="0"/>
      <w:marBottom w:val="0"/>
      <w:divBdr>
        <w:top w:val="none" w:sz="0" w:space="0" w:color="auto"/>
        <w:left w:val="none" w:sz="0" w:space="0" w:color="auto"/>
        <w:bottom w:val="none" w:sz="0" w:space="0" w:color="auto"/>
        <w:right w:val="none" w:sz="0" w:space="0" w:color="auto"/>
      </w:divBdr>
      <w:divsChild>
        <w:div w:id="784808519">
          <w:marLeft w:val="0"/>
          <w:marRight w:val="0"/>
          <w:marTop w:val="0"/>
          <w:marBottom w:val="0"/>
          <w:divBdr>
            <w:top w:val="none" w:sz="0" w:space="0" w:color="auto"/>
            <w:left w:val="none" w:sz="0" w:space="0" w:color="auto"/>
            <w:bottom w:val="none" w:sz="0" w:space="0" w:color="auto"/>
            <w:right w:val="none" w:sz="0" w:space="0" w:color="auto"/>
          </w:divBdr>
        </w:div>
        <w:div w:id="784808520">
          <w:marLeft w:val="0"/>
          <w:marRight w:val="0"/>
          <w:marTop w:val="0"/>
          <w:marBottom w:val="0"/>
          <w:divBdr>
            <w:top w:val="none" w:sz="0" w:space="0" w:color="auto"/>
            <w:left w:val="none" w:sz="0" w:space="0" w:color="auto"/>
            <w:bottom w:val="none" w:sz="0" w:space="0" w:color="auto"/>
            <w:right w:val="none" w:sz="0" w:space="0" w:color="auto"/>
          </w:divBdr>
        </w:div>
        <w:div w:id="784808523">
          <w:marLeft w:val="0"/>
          <w:marRight w:val="0"/>
          <w:marTop w:val="0"/>
          <w:marBottom w:val="0"/>
          <w:divBdr>
            <w:top w:val="none" w:sz="0" w:space="0" w:color="auto"/>
            <w:left w:val="none" w:sz="0" w:space="0" w:color="auto"/>
            <w:bottom w:val="none" w:sz="0" w:space="0" w:color="auto"/>
            <w:right w:val="none" w:sz="0" w:space="0" w:color="auto"/>
          </w:divBdr>
        </w:div>
        <w:div w:id="784808527">
          <w:marLeft w:val="0"/>
          <w:marRight w:val="0"/>
          <w:marTop w:val="0"/>
          <w:marBottom w:val="0"/>
          <w:divBdr>
            <w:top w:val="none" w:sz="0" w:space="0" w:color="auto"/>
            <w:left w:val="none" w:sz="0" w:space="0" w:color="auto"/>
            <w:bottom w:val="none" w:sz="0" w:space="0" w:color="auto"/>
            <w:right w:val="none" w:sz="0" w:space="0" w:color="auto"/>
          </w:divBdr>
        </w:div>
        <w:div w:id="784808533">
          <w:marLeft w:val="0"/>
          <w:marRight w:val="0"/>
          <w:marTop w:val="0"/>
          <w:marBottom w:val="0"/>
          <w:divBdr>
            <w:top w:val="none" w:sz="0" w:space="0" w:color="auto"/>
            <w:left w:val="none" w:sz="0" w:space="0" w:color="auto"/>
            <w:bottom w:val="none" w:sz="0" w:space="0" w:color="auto"/>
            <w:right w:val="none" w:sz="0" w:space="0" w:color="auto"/>
          </w:divBdr>
        </w:div>
      </w:divsChild>
    </w:div>
    <w:div w:id="7848085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loud.mail.ru/public/RAq7/Rgp6iufp3" TargetMode="External"/><Relationship Id="rId13" Type="http://schemas.openxmlformats.org/officeDocument/2006/relationships/image" Target="media/image3.jpeg"/><Relationship Id="rId18" Type="http://schemas.openxmlformats.org/officeDocument/2006/relationships/hyperlink" Target="http://pryazha.org/dejatel-nost/gradostroitel-naja-dejatel-nost-i-zemel-nye-otnoshenija/general-nye-plany-i-pravila-zemlepol-zovanija-i-zastrojk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cloud.mail.ru/public/RAq7/Rgp6iufp3" TargetMode="External"/><Relationship Id="rId2" Type="http://schemas.openxmlformats.org/officeDocument/2006/relationships/styles" Target="styles.xml"/><Relationship Id="rId16" Type="http://schemas.openxmlformats.org/officeDocument/2006/relationships/hyperlink" Target="https://docs.cntd.ru/document/57353617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cntd.ru/document/556716724"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pkk.rosreestr.r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gazprommap.ru/karel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2137</TotalTime>
  <Pages>208</Pages>
  <Words>-32766</Words>
  <Characters>-32766</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Математическое моделирование используется для того, чтобы избежать порчи элементов при ошибке и их замены, а также снизить сло</dc:title>
  <dc:subject/>
  <dc:creator>"Pasific"</dc:creator>
  <cp:keywords/>
  <dc:description/>
  <cp:lastModifiedBy>user</cp:lastModifiedBy>
  <cp:revision>542</cp:revision>
  <cp:lastPrinted>2020-07-10T08:44:00Z</cp:lastPrinted>
  <dcterms:created xsi:type="dcterms:W3CDTF">2019-11-25T15:26:00Z</dcterms:created>
  <dcterms:modified xsi:type="dcterms:W3CDTF">2023-10-20T18:00:00Z</dcterms:modified>
</cp:coreProperties>
</file>