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8F" w:rsidRPr="006A0F2A" w:rsidRDefault="00E2798F" w:rsidP="00E2798F">
      <w:pPr>
        <w:jc w:val="center"/>
        <w:rPr>
          <w:b/>
          <w:sz w:val="28"/>
          <w:szCs w:val="28"/>
          <w:u w:val="single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98F" w:rsidRDefault="00E2798F" w:rsidP="00E2798F">
      <w:pPr>
        <w:tabs>
          <w:tab w:val="left" w:pos="1276"/>
        </w:tabs>
        <w:ind w:left="1276" w:right="1324"/>
        <w:rPr>
          <w:lang w:eastAsia="ar-SA"/>
        </w:rPr>
      </w:pPr>
    </w:p>
    <w:p w:rsidR="00E2798F" w:rsidRDefault="00E2798F" w:rsidP="00E2798F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E2798F" w:rsidRDefault="00E2798F" w:rsidP="00E2798F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E2798F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E2798F" w:rsidRDefault="00E2798F" w:rsidP="00E2798F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2798F" w:rsidRDefault="00E2798F" w:rsidP="00E2798F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E2798F" w:rsidRDefault="00E2798F" w:rsidP="00E2798F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E2798F" w:rsidRDefault="00E2798F" w:rsidP="00E2798F">
      <w:pPr>
        <w:keepNext/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2798F" w:rsidRDefault="006A0F2A" w:rsidP="00E2798F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 xml:space="preserve"> </w:t>
      </w:r>
      <w:r w:rsidR="006B2DEA">
        <w:rPr>
          <w:iCs/>
          <w:sz w:val="28"/>
          <w:szCs w:val="28"/>
          <w:u w:val="single"/>
        </w:rPr>
        <w:t xml:space="preserve"> 24</w:t>
      </w:r>
      <w:r w:rsidR="007C617A">
        <w:rPr>
          <w:iCs/>
          <w:sz w:val="28"/>
          <w:szCs w:val="28"/>
          <w:u w:val="single"/>
        </w:rPr>
        <w:t xml:space="preserve">  </w:t>
      </w:r>
      <w:r>
        <w:rPr>
          <w:iCs/>
          <w:sz w:val="28"/>
          <w:szCs w:val="28"/>
          <w:lang w:val="fi-FI"/>
        </w:rPr>
        <w:t xml:space="preserve"> _</w:t>
      </w:r>
      <w:r w:rsidR="006B2DEA" w:rsidRPr="006B2DEA">
        <w:rPr>
          <w:iCs/>
          <w:sz w:val="28"/>
          <w:szCs w:val="28"/>
          <w:u w:val="single"/>
        </w:rPr>
        <w:t>07</w:t>
      </w:r>
      <w:r w:rsidR="00E2798F">
        <w:rPr>
          <w:iCs/>
          <w:sz w:val="28"/>
          <w:szCs w:val="28"/>
          <w:lang w:val="fi-FI"/>
        </w:rPr>
        <w:t>__  20</w:t>
      </w:r>
      <w:r w:rsidR="00E2798F">
        <w:rPr>
          <w:iCs/>
          <w:sz w:val="28"/>
          <w:szCs w:val="28"/>
        </w:rPr>
        <w:t>24  г</w:t>
      </w:r>
      <w:r w:rsidR="00E2798F">
        <w:rPr>
          <w:iCs/>
          <w:sz w:val="28"/>
          <w:szCs w:val="28"/>
          <w:lang w:val="fi-FI"/>
        </w:rPr>
        <w:t xml:space="preserve">.                                                     </w:t>
      </w:r>
      <w:r w:rsidR="00E2798F">
        <w:rPr>
          <w:iCs/>
          <w:sz w:val="28"/>
          <w:szCs w:val="28"/>
        </w:rPr>
        <w:t xml:space="preserve">                </w:t>
      </w:r>
      <w:r>
        <w:rPr>
          <w:iCs/>
          <w:sz w:val="28"/>
          <w:szCs w:val="28"/>
        </w:rPr>
        <w:t xml:space="preserve">        </w:t>
      </w:r>
      <w:r w:rsidR="00F92EFD">
        <w:rPr>
          <w:iCs/>
          <w:sz w:val="28"/>
          <w:szCs w:val="28"/>
        </w:rPr>
        <w:t xml:space="preserve"> </w:t>
      </w:r>
      <w:r w:rsidR="006B2DEA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№ _</w:t>
      </w:r>
      <w:r w:rsidR="006B2DEA" w:rsidRPr="006B2DEA">
        <w:rPr>
          <w:iCs/>
          <w:sz w:val="28"/>
          <w:szCs w:val="28"/>
          <w:u w:val="single"/>
        </w:rPr>
        <w:t>346</w:t>
      </w:r>
      <w:r w:rsidR="00E2798F">
        <w:rPr>
          <w:iCs/>
          <w:sz w:val="28"/>
          <w:szCs w:val="28"/>
        </w:rPr>
        <w:t>__</w:t>
      </w:r>
    </w:p>
    <w:p w:rsidR="00E2798F" w:rsidRDefault="00E2798F" w:rsidP="00E2798F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E2798F" w:rsidRDefault="00E2798F" w:rsidP="00E2798F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E2798F" w:rsidRDefault="00E2798F" w:rsidP="00E2798F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495"/>
      </w:tblGrid>
      <w:tr w:rsidR="00E2798F" w:rsidTr="00E2798F">
        <w:trPr>
          <w:trHeight w:val="668"/>
        </w:trPr>
        <w:tc>
          <w:tcPr>
            <w:tcW w:w="5495" w:type="dxa"/>
            <w:hideMark/>
          </w:tcPr>
          <w:p w:rsidR="00E2798F" w:rsidRDefault="00E2798F">
            <w:pPr>
              <w:spacing w:line="276" w:lineRule="auto"/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 утверждении  </w:t>
            </w:r>
            <w:r w:rsidR="007C617A">
              <w:rPr>
                <w:b/>
                <w:sz w:val="28"/>
                <w:szCs w:val="28"/>
              </w:rPr>
              <w:t xml:space="preserve">изменений  в </w:t>
            </w:r>
            <w:r w:rsidR="000034D1">
              <w:rPr>
                <w:b/>
                <w:sz w:val="28"/>
                <w:szCs w:val="28"/>
              </w:rPr>
              <w:t xml:space="preserve">документации       по       планировке – проект планировки территории, содержащий проект межевания территории </w:t>
            </w:r>
            <w:r>
              <w:rPr>
                <w:b/>
                <w:sz w:val="28"/>
                <w:szCs w:val="28"/>
              </w:rPr>
              <w:t xml:space="preserve">«Газораспределительные сети д. </w:t>
            </w:r>
            <w:proofErr w:type="spellStart"/>
            <w:r>
              <w:rPr>
                <w:b/>
                <w:sz w:val="28"/>
                <w:szCs w:val="28"/>
              </w:rPr>
              <w:t>Сямозеро</w:t>
            </w:r>
            <w:proofErr w:type="spellEnd"/>
            <w:r>
              <w:rPr>
                <w:b/>
                <w:sz w:val="28"/>
                <w:szCs w:val="28"/>
              </w:rPr>
              <w:t xml:space="preserve">, п. Эссойла </w:t>
            </w:r>
            <w:proofErr w:type="spellStart"/>
            <w:r>
              <w:rPr>
                <w:b/>
                <w:sz w:val="28"/>
                <w:szCs w:val="28"/>
              </w:rPr>
              <w:t>Эссойльского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сельского поселения Пряжинского района»</w:t>
            </w:r>
          </w:p>
        </w:tc>
      </w:tr>
      <w:tr w:rsidR="000034D1" w:rsidTr="00E2798F">
        <w:trPr>
          <w:trHeight w:val="668"/>
        </w:trPr>
        <w:tc>
          <w:tcPr>
            <w:tcW w:w="5495" w:type="dxa"/>
          </w:tcPr>
          <w:p w:rsidR="000034D1" w:rsidRDefault="000034D1" w:rsidP="000034D1">
            <w:pPr>
              <w:spacing w:line="276" w:lineRule="auto"/>
              <w:ind w:right="-5"/>
              <w:jc w:val="both"/>
              <w:rPr>
                <w:b/>
                <w:sz w:val="28"/>
                <w:szCs w:val="28"/>
              </w:rPr>
            </w:pPr>
          </w:p>
        </w:tc>
      </w:tr>
      <w:tr w:rsidR="000034D1" w:rsidTr="00E2798F">
        <w:trPr>
          <w:trHeight w:val="668"/>
        </w:trPr>
        <w:tc>
          <w:tcPr>
            <w:tcW w:w="5495" w:type="dxa"/>
          </w:tcPr>
          <w:p w:rsidR="000034D1" w:rsidRDefault="000034D1" w:rsidP="000034D1">
            <w:pPr>
              <w:spacing w:line="276" w:lineRule="auto"/>
              <w:ind w:right="-5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2798F" w:rsidRDefault="000034D1" w:rsidP="000034D1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 частями  13, 14 статьи  46 Градостроительного кодекса Российской Федерации</w:t>
      </w:r>
      <w:r w:rsidR="005C116A">
        <w:rPr>
          <w:sz w:val="28"/>
          <w:szCs w:val="28"/>
        </w:rPr>
        <w:t>,  постановлением Правительства Республики Карелия от 26.01.2024 № 20-П «Об установлении случаев утверждения в Республике Карелия в 2024 году проектов генеральных планов, проектов планир</w:t>
      </w:r>
      <w:r w:rsidR="0095717B">
        <w:rPr>
          <w:sz w:val="28"/>
          <w:szCs w:val="28"/>
        </w:rPr>
        <w:t>о</w:t>
      </w:r>
      <w:r w:rsidR="005C116A">
        <w:rPr>
          <w:sz w:val="28"/>
          <w:szCs w:val="28"/>
        </w:rPr>
        <w:t>вки территории, проектов межевания территории, проектов, предусматривающих внесение изменений</w:t>
      </w:r>
      <w:r w:rsidR="0095717B">
        <w:rPr>
          <w:sz w:val="28"/>
          <w:szCs w:val="28"/>
        </w:rPr>
        <w:t xml:space="preserve"> в генеральные планы, без проведения общественных обсуждений или публичных слушаний», Уставом Пряжинского  национального муниципального района </w:t>
      </w:r>
      <w:r w:rsidR="005C1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E2798F" w:rsidRDefault="00E2798F" w:rsidP="00E2798F">
      <w:pPr>
        <w:ind w:right="-5" w:firstLine="720"/>
        <w:jc w:val="both"/>
        <w:rPr>
          <w:sz w:val="28"/>
          <w:szCs w:val="28"/>
        </w:rPr>
      </w:pPr>
    </w:p>
    <w:p w:rsidR="00E2798F" w:rsidRDefault="00E2798F" w:rsidP="00E2798F">
      <w:pPr>
        <w:ind w:left="2820" w:right="-5" w:firstLine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 :</w:t>
      </w:r>
    </w:p>
    <w:p w:rsidR="00E2798F" w:rsidRDefault="00E2798F" w:rsidP="00E2798F">
      <w:pPr>
        <w:ind w:right="-5" w:firstLine="720"/>
        <w:jc w:val="both"/>
        <w:rPr>
          <w:sz w:val="28"/>
          <w:szCs w:val="28"/>
        </w:rPr>
      </w:pPr>
    </w:p>
    <w:p w:rsidR="00E2798F" w:rsidRDefault="00E2798F" w:rsidP="00E27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95717B">
        <w:rPr>
          <w:sz w:val="28"/>
          <w:szCs w:val="28"/>
        </w:rPr>
        <w:t xml:space="preserve">изменения в документации </w:t>
      </w:r>
      <w:r>
        <w:rPr>
          <w:sz w:val="28"/>
          <w:szCs w:val="28"/>
        </w:rPr>
        <w:t xml:space="preserve">по планировке – проект планировки территории, содержащий проект межевания территории «Газораспределительные сети д. </w:t>
      </w:r>
      <w:proofErr w:type="spellStart"/>
      <w:r>
        <w:rPr>
          <w:sz w:val="28"/>
          <w:szCs w:val="28"/>
        </w:rPr>
        <w:t>Сямозеро</w:t>
      </w:r>
      <w:proofErr w:type="spellEnd"/>
      <w:r>
        <w:rPr>
          <w:sz w:val="28"/>
          <w:szCs w:val="28"/>
        </w:rPr>
        <w:t xml:space="preserve">, п. Эссойла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Пряжинского района».</w:t>
      </w:r>
    </w:p>
    <w:p w:rsidR="00E2798F" w:rsidRDefault="00E2798F" w:rsidP="00E27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Опубликовать:</w:t>
      </w:r>
    </w:p>
    <w:p w:rsidR="00E2798F" w:rsidRDefault="00E2798F" w:rsidP="00E2798F">
      <w:pPr>
        <w:ind w:right="-5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-настоящее постановление</w:t>
      </w:r>
      <w:r>
        <w:rPr>
          <w:sz w:val="28"/>
          <w:szCs w:val="28"/>
        </w:rPr>
        <w:t xml:space="preserve"> в газете «Наша Жизнь» -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»;</w:t>
      </w:r>
    </w:p>
    <w:p w:rsidR="00E2798F" w:rsidRDefault="00E2798F" w:rsidP="00E2798F">
      <w:pPr>
        <w:ind w:right="-5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-настоящее постановление и </w:t>
      </w:r>
      <w:r w:rsidR="0095717B">
        <w:rPr>
          <w:color w:val="000000"/>
          <w:sz w:val="28"/>
          <w:szCs w:val="28"/>
        </w:rPr>
        <w:t xml:space="preserve">изменения в документации </w:t>
      </w:r>
      <w:r w:rsidR="008C720B">
        <w:rPr>
          <w:sz w:val="28"/>
          <w:szCs w:val="28"/>
        </w:rPr>
        <w:t xml:space="preserve"> по планировке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оект планировки территории, содержащий проект межевания территории «Газораспределительные сети д. </w:t>
      </w:r>
      <w:proofErr w:type="spellStart"/>
      <w:r>
        <w:rPr>
          <w:sz w:val="28"/>
          <w:szCs w:val="28"/>
        </w:rPr>
        <w:t>Сямозеро</w:t>
      </w:r>
      <w:proofErr w:type="spellEnd"/>
      <w:r>
        <w:rPr>
          <w:sz w:val="28"/>
          <w:szCs w:val="28"/>
        </w:rPr>
        <w:t xml:space="preserve">, п. Эссойла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Пряжинского района» на официальном сайте Пряжинского национального муниципального района  http://pryazha.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/ в разделе: Деятельность - Градостроительная деятельность и земельные отношения – Документация по планировке территории.</w:t>
      </w:r>
    </w:p>
    <w:p w:rsidR="00E2798F" w:rsidRDefault="00E2798F" w:rsidP="00E2798F">
      <w:pPr>
        <w:ind w:right="-5" w:firstLine="568"/>
        <w:jc w:val="both"/>
        <w:rPr>
          <w:sz w:val="28"/>
          <w:szCs w:val="28"/>
        </w:rPr>
      </w:pPr>
    </w:p>
    <w:p w:rsidR="00E2798F" w:rsidRDefault="00E2798F" w:rsidP="00E2798F">
      <w:pPr>
        <w:ind w:right="-5" w:firstLine="568"/>
        <w:jc w:val="both"/>
        <w:rPr>
          <w:color w:val="000000"/>
          <w:sz w:val="28"/>
          <w:szCs w:val="28"/>
        </w:rPr>
      </w:pPr>
    </w:p>
    <w:p w:rsidR="00E2798F" w:rsidRDefault="00E2798F" w:rsidP="00E279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Д.А. </w:t>
      </w:r>
      <w:proofErr w:type="spellStart"/>
      <w:r>
        <w:rPr>
          <w:sz w:val="28"/>
          <w:szCs w:val="28"/>
        </w:rPr>
        <w:t>Буевич</w:t>
      </w:r>
      <w:proofErr w:type="spellEnd"/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2798F" w:rsidRDefault="00E2798F" w:rsidP="00E2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2798F" w:rsidRDefault="00E2798F" w:rsidP="00E2798F"/>
    <w:p w:rsidR="00DA3A5D" w:rsidRDefault="00DA3A5D"/>
    <w:sectPr w:rsidR="00DA3A5D" w:rsidSect="00DA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98F"/>
    <w:rsid w:val="000034D1"/>
    <w:rsid w:val="003928F0"/>
    <w:rsid w:val="00554337"/>
    <w:rsid w:val="005C116A"/>
    <w:rsid w:val="006A0F2A"/>
    <w:rsid w:val="006B2DEA"/>
    <w:rsid w:val="007C617A"/>
    <w:rsid w:val="00847A9C"/>
    <w:rsid w:val="008C720B"/>
    <w:rsid w:val="008F2EC5"/>
    <w:rsid w:val="0095717B"/>
    <w:rsid w:val="00DA3A5D"/>
    <w:rsid w:val="00E2798F"/>
    <w:rsid w:val="00F31BCD"/>
    <w:rsid w:val="00F92EFD"/>
    <w:rsid w:val="00FC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8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98F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15</cp:revision>
  <cp:lastPrinted>2024-03-21T09:14:00Z</cp:lastPrinted>
  <dcterms:created xsi:type="dcterms:W3CDTF">2024-03-21T08:56:00Z</dcterms:created>
  <dcterms:modified xsi:type="dcterms:W3CDTF">2024-07-25T11:17:00Z</dcterms:modified>
</cp:coreProperties>
</file>