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CB25C7" w:rsidRPr="00852DE9" w:rsidRDefault="00CB25C7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Приложение</w:t>
      </w:r>
      <w:r w:rsidR="00852DE9">
        <w:rPr>
          <w:rFonts w:ascii="Times New Roman" w:hAnsi="Times New Roman"/>
          <w:sz w:val="24"/>
          <w:szCs w:val="24"/>
        </w:rPr>
        <w:t xml:space="preserve"> 1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D502B1" w:rsidRPr="00852DE9" w:rsidRDefault="00CB25C7" w:rsidP="00AF5B36">
      <w:pPr>
        <w:pStyle w:val="pr"/>
        <w:spacing w:before="0" w:beforeAutospacing="0" w:after="0" w:afterAutospacing="0"/>
        <w:ind w:left="5664" w:firstLine="708"/>
        <w:jc w:val="center"/>
      </w:pPr>
      <w:r w:rsidRPr="00852DE9">
        <w:t>от «</w:t>
      </w:r>
      <w:r w:rsidR="004D362B">
        <w:t xml:space="preserve"> </w:t>
      </w:r>
      <w:r w:rsidR="00E31008">
        <w:t>15</w:t>
      </w:r>
      <w:r w:rsidR="00852DE9">
        <w:t>»</w:t>
      </w:r>
      <w:r w:rsidR="00E31008">
        <w:t>апреля</w:t>
      </w:r>
      <w:r w:rsidR="00F413BC">
        <w:t xml:space="preserve"> </w:t>
      </w:r>
      <w:r w:rsidR="00B17BB2">
        <w:t>2020</w:t>
      </w:r>
      <w:r w:rsidR="00852DE9">
        <w:t xml:space="preserve"> г. №</w:t>
      </w:r>
      <w:r w:rsidR="00E31008">
        <w:t>205</w:t>
      </w:r>
      <w:r w:rsidR="004D362B">
        <w:t xml:space="preserve"> 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852D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</w:t>
      </w:r>
    </w:p>
    <w:p w:rsidR="00852DE9" w:rsidRPr="00852DE9" w:rsidRDefault="00A33021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2DE9">
        <w:rPr>
          <w:rFonts w:ascii="Times New Roman" w:hAnsi="Times New Roman" w:cs="Times New Roman"/>
          <w:sz w:val="28"/>
          <w:szCs w:val="28"/>
        </w:rPr>
        <w:t>риоритетных рынков для содействия развитию конкуренции</w:t>
      </w:r>
      <w:r w:rsidR="00852DE9" w:rsidRPr="00852DE9">
        <w:rPr>
          <w:rFonts w:ascii="Times New Roman" w:hAnsi="Times New Roman" w:cs="Times New Roman"/>
          <w:sz w:val="28"/>
          <w:szCs w:val="28"/>
        </w:rPr>
        <w:t xml:space="preserve"> </w:t>
      </w:r>
      <w:r w:rsidR="00852DE9">
        <w:rPr>
          <w:rFonts w:ascii="Times New Roman" w:hAnsi="Times New Roman" w:cs="Times New Roman"/>
          <w:sz w:val="28"/>
          <w:szCs w:val="28"/>
        </w:rPr>
        <w:t>в Пряжинском национальном муниципальном районе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876"/>
      </w:tblGrid>
      <w:tr w:rsidR="00852DE9" w:rsidRPr="00852DE9" w:rsidTr="00C17DE7">
        <w:tc>
          <w:tcPr>
            <w:tcW w:w="4082" w:type="dxa"/>
            <w:vAlign w:val="center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Цель мероприятий</w:t>
            </w:r>
          </w:p>
        </w:tc>
        <w:tc>
          <w:tcPr>
            <w:tcW w:w="4876" w:type="dxa"/>
            <w:vAlign w:val="center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</w:tr>
      <w:tr w:rsidR="00852DE9" w:rsidRPr="00852DE9" w:rsidTr="00C17DE7">
        <w:tc>
          <w:tcPr>
            <w:tcW w:w="8958" w:type="dxa"/>
            <w:gridSpan w:val="2"/>
          </w:tcPr>
          <w:p w:rsidR="00852DE9" w:rsidRPr="00852DE9" w:rsidRDefault="00852DE9" w:rsidP="00C17DE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</w:tr>
      <w:tr w:rsidR="00852DE9" w:rsidRPr="00852DE9" w:rsidTr="00C17DE7">
        <w:tc>
          <w:tcPr>
            <w:tcW w:w="4082" w:type="dxa"/>
            <w:vMerge w:val="restart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конкуренции в сфере предоставления туристических услуг</w:t>
            </w:r>
          </w:p>
        </w:tc>
        <w:tc>
          <w:tcPr>
            <w:tcW w:w="4876" w:type="dxa"/>
            <w:tcBorders>
              <w:bottom w:val="nil"/>
            </w:tcBorders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въездного туристского потока (тыс. человек);</w:t>
            </w:r>
          </w:p>
        </w:tc>
      </w:tr>
      <w:tr w:rsidR="00852DE9" w:rsidRPr="00852DE9" w:rsidTr="00C17DE7">
        <w:tblPrEx>
          <w:tblBorders>
            <w:insideH w:val="nil"/>
          </w:tblBorders>
        </w:tblPrEx>
        <w:tc>
          <w:tcPr>
            <w:tcW w:w="4082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</w:tcBorders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оказанных населению платных туристских услуг, услуг гостиниц и аналогичных коллективных мест размещения (млн. рублей)</w:t>
            </w:r>
          </w:p>
        </w:tc>
      </w:tr>
    </w:tbl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852DE9" w:rsidRPr="00852DE9" w:rsidRDefault="00852DE9" w:rsidP="00852DE9">
      <w:pPr>
        <w:pStyle w:val="pr"/>
        <w:spacing w:before="0" w:beforeAutospacing="0" w:after="0" w:afterAutospacing="0"/>
        <w:ind w:left="5664" w:firstLine="708"/>
        <w:jc w:val="center"/>
      </w:pPr>
      <w:r w:rsidRPr="00852DE9">
        <w:t>от</w:t>
      </w:r>
      <w:r w:rsidR="00F3046E">
        <w:t xml:space="preserve"> </w:t>
      </w:r>
      <w:bookmarkStart w:id="1" w:name="_GoBack"/>
      <w:bookmarkEnd w:id="1"/>
      <w:r w:rsidRPr="00852DE9">
        <w:t xml:space="preserve"> «</w:t>
      </w:r>
      <w:r w:rsidR="00E31008">
        <w:t>15</w:t>
      </w:r>
      <w:r w:rsidR="00277B12">
        <w:t>»</w:t>
      </w:r>
      <w:r w:rsidR="00E31008">
        <w:t xml:space="preserve">апреля </w:t>
      </w:r>
      <w:r w:rsidR="00277B12">
        <w:t>20</w:t>
      </w:r>
      <w:r w:rsidR="00F413BC">
        <w:t>20</w:t>
      </w:r>
      <w:r w:rsidR="00277B12">
        <w:t xml:space="preserve"> г. №</w:t>
      </w:r>
      <w:r w:rsidR="00E31008">
        <w:t>205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>
        <w:rPr>
          <w:rFonts w:ascii="Times New Roman" w:hAnsi="Times New Roman" w:cs="Times New Roman"/>
          <w:sz w:val="28"/>
          <w:szCs w:val="28"/>
        </w:rPr>
        <w:t>План</w:t>
      </w: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852DE9">
        <w:rPr>
          <w:rFonts w:ascii="Times New Roman" w:hAnsi="Times New Roman" w:cs="Times New Roman"/>
          <w:sz w:val="28"/>
          <w:szCs w:val="28"/>
        </w:rPr>
        <w:t xml:space="preserve"> (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Дорожная карта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852D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содействию</w:t>
      </w:r>
      <w:r w:rsidR="00B5467A">
        <w:rPr>
          <w:rFonts w:ascii="Times New Roman" w:hAnsi="Times New Roman" w:cs="Times New Roman"/>
          <w:sz w:val="28"/>
          <w:szCs w:val="28"/>
        </w:rPr>
        <w:t xml:space="preserve"> развитию </w:t>
      </w:r>
    </w:p>
    <w:p w:rsidR="00852DE9" w:rsidRPr="00852DE9" w:rsidRDefault="00B5467A" w:rsidP="00B54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конкуренции в Пряжинском национальном муниципальном районе на приоритетных рынках на </w:t>
      </w:r>
      <w:r w:rsidR="00852DE9" w:rsidRPr="00852DE9">
        <w:rPr>
          <w:rFonts w:ascii="Times New Roman" w:hAnsi="Times New Roman" w:cs="Times New Roman"/>
          <w:sz w:val="28"/>
          <w:szCs w:val="28"/>
        </w:rPr>
        <w:t>20</w:t>
      </w:r>
      <w:r w:rsidR="00B17BB2">
        <w:rPr>
          <w:rFonts w:ascii="Times New Roman" w:hAnsi="Times New Roman" w:cs="Times New Roman"/>
          <w:sz w:val="28"/>
          <w:szCs w:val="28"/>
        </w:rPr>
        <w:t>20</w:t>
      </w:r>
      <w:r w:rsidR="004D362B">
        <w:rPr>
          <w:rFonts w:ascii="Times New Roman" w:hAnsi="Times New Roman" w:cs="Times New Roman"/>
          <w:sz w:val="28"/>
          <w:szCs w:val="28"/>
        </w:rPr>
        <w:t>-2023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D362B">
        <w:rPr>
          <w:rFonts w:ascii="Times New Roman" w:hAnsi="Times New Roman" w:cs="Times New Roman"/>
          <w:sz w:val="28"/>
          <w:szCs w:val="28"/>
        </w:rPr>
        <w:t>ы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AA5">
        <w:rPr>
          <w:rFonts w:ascii="Times New Roman" w:hAnsi="Times New Roman" w:cs="Times New Roman"/>
          <w:sz w:val="28"/>
          <w:szCs w:val="28"/>
        </w:rPr>
        <w:t>План мероприятий (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дорожная карта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) по содействию развитию конкуренции в </w:t>
      </w:r>
      <w:r w:rsidR="00B5467A" w:rsidRPr="00131AA5">
        <w:rPr>
          <w:rFonts w:ascii="Times New Roman" w:hAnsi="Times New Roman" w:cs="Times New Roman"/>
          <w:sz w:val="28"/>
          <w:szCs w:val="28"/>
        </w:rPr>
        <w:t>Пряжинском национальном муниципальном районе</w:t>
      </w:r>
      <w:r w:rsidRPr="00131AA5">
        <w:rPr>
          <w:rFonts w:ascii="Times New Roman" w:hAnsi="Times New Roman" w:cs="Times New Roman"/>
          <w:sz w:val="28"/>
          <w:szCs w:val="28"/>
        </w:rPr>
        <w:t xml:space="preserve"> на приоритетных рынках на 20</w:t>
      </w:r>
      <w:r w:rsidR="00B17BB2">
        <w:rPr>
          <w:rFonts w:ascii="Times New Roman" w:hAnsi="Times New Roman" w:cs="Times New Roman"/>
          <w:sz w:val="28"/>
          <w:szCs w:val="28"/>
        </w:rPr>
        <w:t>20</w:t>
      </w:r>
      <w:r w:rsidR="004D362B">
        <w:rPr>
          <w:rFonts w:ascii="Times New Roman" w:hAnsi="Times New Roman" w:cs="Times New Roman"/>
          <w:sz w:val="28"/>
          <w:szCs w:val="28"/>
        </w:rPr>
        <w:t>-2023</w:t>
      </w:r>
      <w:r w:rsidRPr="00131AA5">
        <w:rPr>
          <w:rFonts w:ascii="Times New Roman" w:hAnsi="Times New Roman" w:cs="Times New Roman"/>
          <w:sz w:val="28"/>
          <w:szCs w:val="28"/>
        </w:rPr>
        <w:t xml:space="preserve"> год</w:t>
      </w:r>
      <w:r w:rsidR="004D362B">
        <w:rPr>
          <w:rFonts w:ascii="Times New Roman" w:hAnsi="Times New Roman" w:cs="Times New Roman"/>
          <w:sz w:val="28"/>
          <w:szCs w:val="28"/>
        </w:rPr>
        <w:t>ы</w:t>
      </w:r>
      <w:r w:rsidRPr="00131AA5">
        <w:rPr>
          <w:rFonts w:ascii="Times New Roman" w:hAnsi="Times New Roman" w:cs="Times New Roman"/>
          <w:sz w:val="28"/>
          <w:szCs w:val="28"/>
        </w:rPr>
        <w:t xml:space="preserve"> (далее - "дорожная карта") разработан в соответствии с требованиями </w:t>
      </w:r>
      <w:hyperlink r:id="rId8" w:history="1">
        <w:r w:rsidRPr="00131AA5">
          <w:rPr>
            <w:rFonts w:ascii="Times New Roman" w:hAnsi="Times New Roman" w:cs="Times New Roman"/>
            <w:sz w:val="28"/>
            <w:szCs w:val="28"/>
          </w:rPr>
          <w:t>стандарта</w:t>
        </w:r>
      </w:hyperlink>
      <w:r w:rsidRPr="00131AA5">
        <w:rPr>
          <w:rFonts w:ascii="Times New Roman" w:hAnsi="Times New Roman" w:cs="Times New Roman"/>
          <w:sz w:val="28"/>
          <w:szCs w:val="28"/>
        </w:rPr>
        <w:t xml:space="preserve"> развития конкуренции в субъектах Российской Федерации, утвержденного распоряжением Правительства Российской Федерации от 5 сентября 2015 года </w:t>
      </w:r>
      <w:r w:rsidR="00B17BB2">
        <w:rPr>
          <w:rFonts w:ascii="Times New Roman" w:hAnsi="Times New Roman" w:cs="Times New Roman"/>
          <w:sz w:val="28"/>
          <w:szCs w:val="28"/>
        </w:rPr>
        <w:t>№</w:t>
      </w:r>
      <w:r w:rsidRPr="00131AA5">
        <w:rPr>
          <w:rFonts w:ascii="Times New Roman" w:hAnsi="Times New Roman" w:cs="Times New Roman"/>
          <w:sz w:val="28"/>
          <w:szCs w:val="28"/>
        </w:rPr>
        <w:t xml:space="preserve"> 1738-р</w:t>
      </w:r>
      <w:r w:rsidR="00B5467A" w:rsidRPr="00131AA5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 w:rsidR="00A33021" w:rsidRPr="00131AA5">
        <w:rPr>
          <w:rFonts w:ascii="Times New Roman" w:hAnsi="Times New Roman" w:cs="Times New Roman"/>
          <w:sz w:val="28"/>
          <w:szCs w:val="28"/>
        </w:rPr>
        <w:t xml:space="preserve">ем </w:t>
      </w:r>
      <w:r w:rsidR="00B5467A" w:rsidRPr="00131AA5">
        <w:rPr>
          <w:rFonts w:ascii="Times New Roman" w:hAnsi="Times New Roman" w:cs="Times New Roman"/>
          <w:sz w:val="28"/>
          <w:szCs w:val="28"/>
        </w:rPr>
        <w:t>Глав Республики Карелия от 06.11.2018 № 580-р</w:t>
      </w:r>
      <w:r w:rsidRPr="00131A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2DE9" w:rsidRPr="00131AA5" w:rsidRDefault="001537C7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2DE9" w:rsidRPr="00131AA5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2DE9" w:rsidRPr="00131AA5">
        <w:rPr>
          <w:rFonts w:ascii="Times New Roman" w:hAnsi="Times New Roman" w:cs="Times New Roman"/>
          <w:sz w:val="28"/>
          <w:szCs w:val="28"/>
        </w:rPr>
        <w:t xml:space="preserve"> направлена на развитие конкурентной среды на территории </w:t>
      </w:r>
      <w:r w:rsidR="00A33021" w:rsidRPr="00131AA5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852DE9" w:rsidRPr="00131AA5">
        <w:rPr>
          <w:rFonts w:ascii="Times New Roman" w:hAnsi="Times New Roman" w:cs="Times New Roman"/>
          <w:sz w:val="28"/>
          <w:szCs w:val="28"/>
        </w:rPr>
        <w:t>.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Основными целями реализации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карты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включение функций по развитию конкуренции в приоритеты деятельности органов </w:t>
      </w:r>
      <w:r w:rsidR="00A33021" w:rsidRPr="00131AA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131AA5">
        <w:rPr>
          <w:rFonts w:ascii="Times New Roman" w:hAnsi="Times New Roman" w:cs="Times New Roman"/>
          <w:sz w:val="28"/>
          <w:szCs w:val="28"/>
        </w:rPr>
        <w:t xml:space="preserve"> </w:t>
      </w:r>
      <w:r w:rsidR="00A33021" w:rsidRPr="00131AA5">
        <w:rPr>
          <w:rFonts w:ascii="Times New Roman" w:hAnsi="Times New Roman" w:cs="Times New Roman"/>
          <w:sz w:val="28"/>
          <w:szCs w:val="28"/>
        </w:rPr>
        <w:t xml:space="preserve">Пряжинского национального муниципального района </w:t>
      </w:r>
      <w:r w:rsidRPr="00131AA5">
        <w:rPr>
          <w:rFonts w:ascii="Times New Roman" w:hAnsi="Times New Roman" w:cs="Times New Roman"/>
          <w:sz w:val="28"/>
          <w:szCs w:val="28"/>
        </w:rPr>
        <w:t xml:space="preserve">(далее - органы </w:t>
      </w:r>
      <w:r w:rsidR="00A33021" w:rsidRPr="00131AA5">
        <w:rPr>
          <w:rFonts w:ascii="Times New Roman" w:hAnsi="Times New Roman" w:cs="Times New Roman"/>
          <w:sz w:val="28"/>
          <w:szCs w:val="28"/>
        </w:rPr>
        <w:t>МСУ</w:t>
      </w:r>
      <w:r w:rsidRPr="00131AA5">
        <w:rPr>
          <w:rFonts w:ascii="Times New Roman" w:hAnsi="Times New Roman" w:cs="Times New Roman"/>
          <w:sz w:val="28"/>
          <w:szCs w:val="28"/>
        </w:rPr>
        <w:t>);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внедрение лучшей практики развития </w:t>
      </w:r>
      <w:proofErr w:type="gramStart"/>
      <w:r w:rsidRPr="00131AA5">
        <w:rPr>
          <w:rFonts w:ascii="Times New Roman" w:hAnsi="Times New Roman" w:cs="Times New Roman"/>
          <w:sz w:val="28"/>
          <w:szCs w:val="28"/>
        </w:rPr>
        <w:t>конкуренции субъектов</w:t>
      </w:r>
      <w:proofErr w:type="gramEnd"/>
      <w:r w:rsidRPr="00131AA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снижение доли государственного сектора в экономике;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развитие конкуренции при осуществлении закупок;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стимулирование новых предпринимательских инициатив;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содействие развитию институтов поддержки малого и среднего предпринимательства, создание институциональной среды для внедрения инноваций;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обеспечение равного доступа к информации о реализации </w:t>
      </w:r>
      <w:r w:rsidR="00A33021" w:rsidRPr="00131AA5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1AA5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852DE9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Целевые </w:t>
      </w:r>
      <w:hyperlink w:anchor="P139" w:history="1">
        <w:r w:rsidRPr="00131AA5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131AA5">
        <w:rPr>
          <w:rFonts w:ascii="Times New Roman" w:hAnsi="Times New Roman" w:cs="Times New Roman"/>
          <w:sz w:val="28"/>
          <w:szCs w:val="28"/>
        </w:rPr>
        <w:t xml:space="preserve">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карты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 приведены в приложении к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карте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>.</w:t>
      </w:r>
    </w:p>
    <w:p w:rsidR="00131AA5" w:rsidRPr="00131AA5" w:rsidRDefault="00131AA5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A33021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852DE9" w:rsidRPr="00852DE9">
        <w:rPr>
          <w:rFonts w:ascii="Times New Roman" w:hAnsi="Times New Roman" w:cs="Times New Roman"/>
          <w:sz w:val="28"/>
          <w:szCs w:val="28"/>
        </w:rPr>
        <w:t>. Развитие конкуренции на рынке туристских услуг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C24" w:rsidRDefault="00076C24" w:rsidP="00076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F59">
        <w:rPr>
          <w:sz w:val="28"/>
          <w:szCs w:val="28"/>
        </w:rPr>
        <w:lastRenderedPageBreak/>
        <w:t>Туризм является одним из направлений экономики Пряжинского национального муниципального района.</w:t>
      </w:r>
      <w:r>
        <w:rPr>
          <w:sz w:val="28"/>
          <w:szCs w:val="28"/>
        </w:rPr>
        <w:t xml:space="preserve"> </w:t>
      </w:r>
      <w:r w:rsidRPr="00BC3F59">
        <w:rPr>
          <w:sz w:val="28"/>
          <w:szCs w:val="28"/>
        </w:rPr>
        <w:t xml:space="preserve">Наличие памятников истории и архитектуры, богатое наследие культуры карел и финнов способствуют развитию туризма в районе. </w:t>
      </w:r>
      <w:r>
        <w:rPr>
          <w:sz w:val="28"/>
          <w:szCs w:val="28"/>
        </w:rPr>
        <w:t>Р</w:t>
      </w:r>
      <w:r w:rsidRPr="00BC3F59">
        <w:rPr>
          <w:sz w:val="28"/>
          <w:szCs w:val="28"/>
        </w:rPr>
        <w:t xml:space="preserve">айон привлекателен своими природно-рекреационными зонами. </w:t>
      </w:r>
      <w:r>
        <w:rPr>
          <w:sz w:val="28"/>
          <w:szCs w:val="28"/>
        </w:rPr>
        <w:t>П</w:t>
      </w:r>
      <w:r w:rsidRPr="00716447">
        <w:rPr>
          <w:sz w:val="28"/>
          <w:szCs w:val="28"/>
        </w:rPr>
        <w:t>о территории Пряжинского района проходя</w:t>
      </w:r>
      <w:r>
        <w:rPr>
          <w:sz w:val="28"/>
          <w:szCs w:val="28"/>
        </w:rPr>
        <w:t xml:space="preserve">т две федеральные трассы (А-121 </w:t>
      </w:r>
      <w:r w:rsidRPr="00716447">
        <w:rPr>
          <w:sz w:val="28"/>
          <w:szCs w:val="28"/>
        </w:rPr>
        <w:t xml:space="preserve">«Сортавала», </w:t>
      </w:r>
      <w:r>
        <w:rPr>
          <w:sz w:val="28"/>
          <w:szCs w:val="28"/>
        </w:rPr>
        <w:t xml:space="preserve">Р21 </w:t>
      </w:r>
      <w:r w:rsidRPr="00716447">
        <w:rPr>
          <w:sz w:val="28"/>
          <w:szCs w:val="28"/>
        </w:rPr>
        <w:t>«Кола»)</w:t>
      </w:r>
      <w:r>
        <w:rPr>
          <w:sz w:val="28"/>
          <w:szCs w:val="28"/>
        </w:rPr>
        <w:t xml:space="preserve">, что является выгодным показателем для развития туристской инфраструктуры. Расстояние от аэропорта «Петрозаводск» в д. </w:t>
      </w:r>
      <w:proofErr w:type="spellStart"/>
      <w:r>
        <w:rPr>
          <w:sz w:val="28"/>
          <w:szCs w:val="28"/>
        </w:rPr>
        <w:t>Бесовец</w:t>
      </w:r>
      <w:proofErr w:type="spellEnd"/>
      <w:r>
        <w:rPr>
          <w:sz w:val="28"/>
          <w:szCs w:val="28"/>
        </w:rPr>
        <w:t xml:space="preserve"> до границы Пряжинского района в районе п. Чална составляет </w:t>
      </w:r>
      <w:smartTag w:uri="urn:schemas-microsoft-com:office:smarttags" w:element="metricconverter">
        <w:smartTagPr>
          <w:attr w:name="ProductID" w:val="3 км"/>
        </w:smartTagPr>
        <w:r>
          <w:rPr>
            <w:sz w:val="28"/>
            <w:szCs w:val="28"/>
          </w:rPr>
          <w:t>3 км</w:t>
        </w:r>
      </w:smartTag>
      <w:r>
        <w:rPr>
          <w:sz w:val="28"/>
          <w:szCs w:val="28"/>
        </w:rPr>
        <w:t xml:space="preserve">, до районного центра пгт. Пряжа расстояние составляет </w:t>
      </w:r>
      <w:smartTag w:uri="urn:schemas-microsoft-com:office:smarttags" w:element="metricconverter">
        <w:smartTagPr>
          <w:attr w:name="ProductID" w:val="35 км"/>
        </w:smartTagPr>
        <w:r>
          <w:rPr>
            <w:sz w:val="28"/>
            <w:szCs w:val="28"/>
          </w:rPr>
          <w:t>35 км</w:t>
        </w:r>
      </w:smartTag>
      <w:r>
        <w:rPr>
          <w:sz w:val="28"/>
          <w:szCs w:val="28"/>
        </w:rPr>
        <w:t xml:space="preserve">. Близость к аэропорту «Петрозаводск» и наличие федеральных трасс на территории Пряжинского НМР напрямую ведут к увеличению туристского потока из таких крупных городов Российской Федерации, как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Москва, г. Санкт-Петербург, г. Мурманск, так и из ближнего зарубежья – Финляндии.</w:t>
      </w:r>
    </w:p>
    <w:p w:rsidR="00076C24" w:rsidRPr="002F4AEE" w:rsidRDefault="00076C24" w:rsidP="00076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 районе представлены следующие направления туризма:</w:t>
      </w:r>
      <w:r w:rsidRPr="00BC3F59">
        <w:rPr>
          <w:sz w:val="28"/>
          <w:szCs w:val="28"/>
        </w:rPr>
        <w:t xml:space="preserve"> активный, </w:t>
      </w:r>
      <w:r>
        <w:rPr>
          <w:sz w:val="28"/>
          <w:szCs w:val="28"/>
        </w:rPr>
        <w:t xml:space="preserve">культурно-познавательный, этнокультурный, экологический, событийный, сельский. Туризм на территории района развит очагами и представлен стихийно-сформировавшимися рекреационными предприятиями. </w:t>
      </w:r>
    </w:p>
    <w:p w:rsidR="00CF4A5E" w:rsidRDefault="00096E65" w:rsidP="00076C24">
      <w:pPr>
        <w:ind w:firstLine="720"/>
        <w:jc w:val="both"/>
        <w:rPr>
          <w:sz w:val="28"/>
          <w:szCs w:val="28"/>
        </w:rPr>
      </w:pPr>
      <w:r w:rsidRPr="00BC3F59">
        <w:rPr>
          <w:sz w:val="28"/>
          <w:szCs w:val="28"/>
        </w:rPr>
        <w:t xml:space="preserve">На территории Пряжинского национального района в сфере </w:t>
      </w:r>
      <w:r>
        <w:rPr>
          <w:sz w:val="28"/>
          <w:szCs w:val="28"/>
        </w:rPr>
        <w:t>туризма работает 72 предприятия (43</w:t>
      </w:r>
      <w:r w:rsidRPr="00BC3F59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коллективные средства размещения,</w:t>
      </w:r>
      <w:r w:rsidRPr="00003B72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003B72">
        <w:rPr>
          <w:sz w:val="28"/>
          <w:szCs w:val="28"/>
        </w:rPr>
        <w:t xml:space="preserve"> – турфирм</w:t>
      </w:r>
      <w:r>
        <w:rPr>
          <w:sz w:val="28"/>
          <w:szCs w:val="28"/>
        </w:rPr>
        <w:t xml:space="preserve">ы). </w:t>
      </w:r>
      <w:r w:rsidRPr="00BC3F59">
        <w:rPr>
          <w:sz w:val="28"/>
          <w:szCs w:val="28"/>
        </w:rPr>
        <w:t>Номерной фонд</w:t>
      </w:r>
      <w:r>
        <w:rPr>
          <w:sz w:val="28"/>
          <w:szCs w:val="28"/>
        </w:rPr>
        <w:t xml:space="preserve"> - более 1000 мест</w:t>
      </w:r>
      <w:r w:rsidRPr="00BC3F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6C24" w:rsidRDefault="00C5364E" w:rsidP="00C53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76C24">
        <w:rPr>
          <w:sz w:val="28"/>
          <w:szCs w:val="28"/>
        </w:rPr>
        <w:t>азвит</w:t>
      </w:r>
      <w:r>
        <w:rPr>
          <w:sz w:val="28"/>
          <w:szCs w:val="28"/>
        </w:rPr>
        <w:t>ие</w:t>
      </w:r>
      <w:r w:rsidR="00076C24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ы</w:t>
      </w:r>
      <w:r w:rsidR="00076C24">
        <w:rPr>
          <w:sz w:val="28"/>
          <w:szCs w:val="28"/>
        </w:rPr>
        <w:t>, особенно в отдаленных населенных пунктах</w:t>
      </w:r>
      <w:r>
        <w:rPr>
          <w:sz w:val="28"/>
          <w:szCs w:val="28"/>
        </w:rPr>
        <w:t xml:space="preserve"> района</w:t>
      </w:r>
      <w:r w:rsidR="00076C24">
        <w:rPr>
          <w:sz w:val="28"/>
          <w:szCs w:val="28"/>
        </w:rPr>
        <w:t>; налаженно</w:t>
      </w:r>
      <w:r>
        <w:rPr>
          <w:sz w:val="28"/>
          <w:szCs w:val="28"/>
        </w:rPr>
        <w:t>е</w:t>
      </w:r>
      <w:r w:rsidR="00076C24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</w:t>
      </w:r>
      <w:r w:rsidR="00076C24">
        <w:rPr>
          <w:sz w:val="28"/>
          <w:szCs w:val="28"/>
        </w:rPr>
        <w:t xml:space="preserve"> между субъектами туриндустрии, </w:t>
      </w:r>
      <w:r>
        <w:rPr>
          <w:sz w:val="28"/>
          <w:szCs w:val="28"/>
        </w:rPr>
        <w:t>высокое</w:t>
      </w:r>
      <w:r w:rsidR="00076C24">
        <w:rPr>
          <w:sz w:val="28"/>
          <w:szCs w:val="28"/>
        </w:rPr>
        <w:t xml:space="preserve"> качество обслуживания туристов, удовлетворительное качество </w:t>
      </w:r>
      <w:proofErr w:type="gramStart"/>
      <w:r w:rsidR="00076C24">
        <w:rPr>
          <w:sz w:val="28"/>
          <w:szCs w:val="28"/>
        </w:rPr>
        <w:t>региональных дорог, ведущих к объе</w:t>
      </w:r>
      <w:r>
        <w:rPr>
          <w:sz w:val="28"/>
          <w:szCs w:val="28"/>
        </w:rPr>
        <w:t>ктам туристической деятельности в дальнейшем приведут</w:t>
      </w:r>
      <w:proofErr w:type="gramEnd"/>
      <w:r>
        <w:rPr>
          <w:sz w:val="28"/>
          <w:szCs w:val="28"/>
        </w:rPr>
        <w:t xml:space="preserve"> к увеличению туристского потока, </w:t>
      </w:r>
      <w:proofErr w:type="spellStart"/>
      <w:r>
        <w:rPr>
          <w:sz w:val="28"/>
          <w:szCs w:val="28"/>
        </w:rPr>
        <w:t>конкурентоспобности</w:t>
      </w:r>
      <w:proofErr w:type="spellEnd"/>
      <w:r>
        <w:rPr>
          <w:sz w:val="28"/>
          <w:szCs w:val="28"/>
        </w:rPr>
        <w:t xml:space="preserve"> данного рынка, тем самым внесут </w:t>
      </w:r>
      <w:r w:rsidR="00076C24" w:rsidRPr="00932AB3">
        <w:rPr>
          <w:sz w:val="28"/>
          <w:szCs w:val="28"/>
        </w:rPr>
        <w:t>существенный вклад в социально-экономическое развитие района.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I</w:t>
      </w:r>
      <w:r w:rsidR="00A33021" w:rsidRPr="00852DE9">
        <w:rPr>
          <w:rFonts w:ascii="Times New Roman" w:hAnsi="Times New Roman" w:cs="Times New Roman"/>
          <w:sz w:val="28"/>
          <w:szCs w:val="28"/>
        </w:rPr>
        <w:t>II</w:t>
      </w:r>
      <w:r w:rsidRPr="00852DE9">
        <w:rPr>
          <w:rFonts w:ascii="Times New Roman" w:hAnsi="Times New Roman" w:cs="Times New Roman"/>
          <w:sz w:val="28"/>
          <w:szCs w:val="28"/>
        </w:rPr>
        <w:t>. Перечень мероприятий</w:t>
      </w: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по содействию развитию конкуренции на приоритетных рынках</w:t>
      </w:r>
    </w:p>
    <w:p w:rsidR="00852DE9" w:rsidRPr="00852DE9" w:rsidRDefault="00131AA5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Пряжинском национальном муниципальном районе на 20</w:t>
      </w:r>
      <w:r w:rsidR="0089273F">
        <w:rPr>
          <w:rFonts w:ascii="Times New Roman" w:hAnsi="Times New Roman" w:cs="Times New Roman"/>
          <w:sz w:val="28"/>
          <w:szCs w:val="28"/>
        </w:rPr>
        <w:t>20</w:t>
      </w:r>
      <w:r w:rsidR="00852DE9" w:rsidRPr="00852D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"/>
        <w:gridCol w:w="3118"/>
        <w:gridCol w:w="2665"/>
        <w:gridCol w:w="737"/>
        <w:gridCol w:w="2361"/>
      </w:tblGrid>
      <w:tr w:rsidR="00852DE9" w:rsidRPr="00852DE9" w:rsidTr="00131AA5">
        <w:tc>
          <w:tcPr>
            <w:tcW w:w="679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37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2361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81" w:type="dxa"/>
            <w:gridSpan w:val="4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852DE9" w:rsidP="00C17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4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Развитие конкуренции в сфере предоставления туристских услуг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элементов 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цифровой экономики в сфере туризма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сближение 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поставщиков туристских услуг и потребителей</w:t>
            </w:r>
          </w:p>
        </w:tc>
        <w:tc>
          <w:tcPr>
            <w:tcW w:w="737" w:type="dxa"/>
            <w:vMerge w:val="restart"/>
          </w:tcPr>
          <w:p w:rsidR="00852DE9" w:rsidRPr="00852DE9" w:rsidRDefault="00852DE9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B17B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3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-2023</w:t>
            </w:r>
          </w:p>
        </w:tc>
        <w:tc>
          <w:tcPr>
            <w:tcW w:w="2361" w:type="dxa"/>
            <w:vMerge w:val="restart"/>
          </w:tcPr>
          <w:p w:rsid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Пряжинского национального муниципального района</w:t>
            </w:r>
          </w:p>
          <w:p w:rsidR="00131AA5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A5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«Этнокультурный центр Пряжинского национального муниципального района»</w:t>
            </w:r>
          </w:p>
          <w:p w:rsidR="00B17BB2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5869" w:rsidRDefault="0020586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B36ED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ED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Геннадьевна</w:t>
            </w:r>
          </w:p>
          <w:p w:rsidR="00205869" w:rsidRPr="00852DE9" w:rsidRDefault="0020586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транспортной и обеспечивающей инфраструктуры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развитие внутреннего и въездного туризма</w:t>
            </w:r>
          </w:p>
        </w:tc>
        <w:tc>
          <w:tcPr>
            <w:tcW w:w="737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118" w:type="dxa"/>
          </w:tcPr>
          <w:p w:rsidR="00852DE9" w:rsidRPr="00852DE9" w:rsidRDefault="00852DE9" w:rsidP="00131A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туристической инфраструктуры и сервисов, обеспечивающих комфортное пребывание туристов в 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: навигация, мобильные приложения, туристско-информационны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й центр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 парковки для туристических автобусов и др.</w:t>
            </w:r>
          </w:p>
        </w:tc>
        <w:tc>
          <w:tcPr>
            <w:tcW w:w="2665" w:type="dxa"/>
          </w:tcPr>
          <w:p w:rsidR="00852DE9" w:rsidRPr="00852DE9" w:rsidRDefault="00852DE9" w:rsidP="00131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объема оказанных населению платных туристских услуг, услуг 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коллективных средств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</w:t>
            </w:r>
          </w:p>
        </w:tc>
        <w:tc>
          <w:tcPr>
            <w:tcW w:w="737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</w:tr>
    </w:tbl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Pr="00852DE9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Приложение</w:t>
      </w:r>
    </w:p>
    <w:p w:rsidR="00852DE9" w:rsidRPr="00852DE9" w:rsidRDefault="00347961" w:rsidP="00852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058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52DE9" w:rsidRPr="00852DE9">
        <w:rPr>
          <w:rFonts w:ascii="Times New Roman" w:hAnsi="Times New Roman" w:cs="Times New Roman"/>
          <w:sz w:val="28"/>
          <w:szCs w:val="28"/>
        </w:rPr>
        <w:t>орожной карте</w:t>
      </w:r>
      <w:r w:rsidR="00205869">
        <w:rPr>
          <w:rFonts w:ascii="Times New Roman" w:hAnsi="Times New Roman" w:cs="Times New Roman"/>
          <w:sz w:val="28"/>
          <w:szCs w:val="28"/>
        </w:rPr>
        <w:t>»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C83531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>
        <w:rPr>
          <w:rFonts w:ascii="Times New Roman" w:hAnsi="Times New Roman" w:cs="Times New Roman"/>
          <w:sz w:val="28"/>
          <w:szCs w:val="28"/>
        </w:rPr>
        <w:t>Целевые показатели «Дорожной карты»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493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4"/>
        <w:gridCol w:w="1417"/>
        <w:gridCol w:w="1559"/>
        <w:gridCol w:w="1134"/>
        <w:gridCol w:w="993"/>
        <w:gridCol w:w="992"/>
        <w:gridCol w:w="850"/>
        <w:gridCol w:w="1134"/>
      </w:tblGrid>
      <w:tr w:rsidR="003A73CC" w:rsidRPr="00852DE9" w:rsidTr="003A73CC">
        <w:tc>
          <w:tcPr>
            <w:tcW w:w="3414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134" w:type="dxa"/>
          </w:tcPr>
          <w:p w:rsidR="003A73CC" w:rsidRPr="00852DE9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992" w:type="dxa"/>
          </w:tcPr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850" w:type="dxa"/>
          </w:tcPr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1134" w:type="dxa"/>
          </w:tcPr>
          <w:p w:rsidR="003A73CC" w:rsidRDefault="003A73CC" w:rsidP="003A73CC">
            <w:pPr>
              <w:pStyle w:val="ConsPlusNormal"/>
              <w:tabs>
                <w:tab w:val="left" w:pos="931"/>
              </w:tabs>
              <w:ind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3A73CC" w:rsidRDefault="003A73CC" w:rsidP="003A73CC">
            <w:pPr>
              <w:pStyle w:val="ConsPlusNormal"/>
              <w:tabs>
                <w:tab w:val="left" w:pos="931"/>
              </w:tabs>
              <w:ind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A73CC" w:rsidRDefault="003A73CC" w:rsidP="003A73CC">
            <w:pPr>
              <w:pStyle w:val="ConsPlusNormal"/>
              <w:tabs>
                <w:tab w:val="left" w:pos="931"/>
              </w:tabs>
              <w:ind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</w:tr>
      <w:tr w:rsidR="003A73CC" w:rsidRPr="00852DE9" w:rsidTr="003A73CC">
        <w:tc>
          <w:tcPr>
            <w:tcW w:w="8517" w:type="dxa"/>
            <w:gridSpan w:val="5"/>
          </w:tcPr>
          <w:p w:rsidR="003A73CC" w:rsidRPr="00852DE9" w:rsidRDefault="003A73CC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  <w:tc>
          <w:tcPr>
            <w:tcW w:w="992" w:type="dxa"/>
          </w:tcPr>
          <w:p w:rsidR="003A73CC" w:rsidRPr="00852DE9" w:rsidRDefault="003A73CC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A73CC" w:rsidRPr="00852DE9" w:rsidRDefault="003A73CC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73CC" w:rsidRPr="00852DE9" w:rsidRDefault="003A73CC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3CC" w:rsidRPr="00852DE9" w:rsidTr="003A73CC">
        <w:tc>
          <w:tcPr>
            <w:tcW w:w="3414" w:type="dxa"/>
          </w:tcPr>
          <w:p w:rsidR="003A73CC" w:rsidRPr="00852DE9" w:rsidRDefault="003A73CC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въездного туристского потока</w:t>
            </w:r>
          </w:p>
        </w:tc>
        <w:tc>
          <w:tcPr>
            <w:tcW w:w="1417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559" w:type="dxa"/>
            <w:vMerge w:val="restart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1134" w:type="dxa"/>
          </w:tcPr>
          <w:p w:rsidR="003A73CC" w:rsidRPr="00852DE9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3A73CC" w:rsidRPr="00852DE9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3A73CC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3A73CC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A73CC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3A73CC" w:rsidRPr="00852DE9" w:rsidTr="003A73CC">
        <w:tc>
          <w:tcPr>
            <w:tcW w:w="3414" w:type="dxa"/>
          </w:tcPr>
          <w:p w:rsidR="003A73CC" w:rsidRPr="00852DE9" w:rsidRDefault="003A73CC" w:rsidP="00CA4A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оказанных населению платных туристских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коллективных мест размещения</w:t>
            </w:r>
          </w:p>
        </w:tc>
        <w:tc>
          <w:tcPr>
            <w:tcW w:w="1417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vMerge/>
          </w:tcPr>
          <w:p w:rsidR="003A73CC" w:rsidRPr="00852DE9" w:rsidRDefault="003A73CC" w:rsidP="00C17D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73CC" w:rsidRPr="00852DE9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3A73CC" w:rsidRPr="00852DE9" w:rsidRDefault="003A73CC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3A73CC" w:rsidRPr="00852DE9" w:rsidRDefault="003A73CC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195,0</w:t>
            </w:r>
          </w:p>
        </w:tc>
        <w:tc>
          <w:tcPr>
            <w:tcW w:w="850" w:type="dxa"/>
          </w:tcPr>
          <w:p w:rsidR="003A73CC" w:rsidRPr="00852DE9" w:rsidRDefault="003A73CC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3A73CC" w:rsidRPr="00852DE9" w:rsidRDefault="003A73CC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205,0</w:t>
            </w:r>
          </w:p>
        </w:tc>
      </w:tr>
    </w:tbl>
    <w:p w:rsidR="00E52E0F" w:rsidRPr="00B80179" w:rsidRDefault="00E52E0F" w:rsidP="00852DE9">
      <w:pPr>
        <w:pStyle w:val="Default"/>
      </w:pPr>
    </w:p>
    <w:sectPr w:rsidR="00E52E0F" w:rsidRPr="00B80179" w:rsidSect="00852DE9"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805" w:rsidRDefault="00CC2805" w:rsidP="00DD7818">
      <w:r>
        <w:separator/>
      </w:r>
    </w:p>
  </w:endnote>
  <w:endnote w:type="continuationSeparator" w:id="0">
    <w:p w:rsidR="00CC2805" w:rsidRDefault="00CC2805" w:rsidP="00DD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805" w:rsidRDefault="00CC2805" w:rsidP="00DD7818">
      <w:r>
        <w:separator/>
      </w:r>
    </w:p>
  </w:footnote>
  <w:footnote w:type="continuationSeparator" w:id="0">
    <w:p w:rsidR="00CC2805" w:rsidRDefault="00CC2805" w:rsidP="00DD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920010"/>
    </w:sdtPr>
    <w:sdtContent>
      <w:p w:rsidR="00A13B32" w:rsidRDefault="00006CA6">
        <w:pPr>
          <w:pStyle w:val="a3"/>
          <w:jc w:val="center"/>
        </w:pPr>
        <w:r>
          <w:rPr>
            <w:noProof/>
          </w:rPr>
          <w:fldChar w:fldCharType="begin"/>
        </w:r>
        <w:r w:rsidR="00636A5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310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13B32" w:rsidRDefault="00A13B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F0"/>
    <w:rsid w:val="00002BB0"/>
    <w:rsid w:val="00005351"/>
    <w:rsid w:val="00006CA6"/>
    <w:rsid w:val="00010209"/>
    <w:rsid w:val="00024140"/>
    <w:rsid w:val="00026C65"/>
    <w:rsid w:val="00041470"/>
    <w:rsid w:val="00042A8C"/>
    <w:rsid w:val="00043B12"/>
    <w:rsid w:val="00062C28"/>
    <w:rsid w:val="00063404"/>
    <w:rsid w:val="000634A9"/>
    <w:rsid w:val="00064615"/>
    <w:rsid w:val="00066902"/>
    <w:rsid w:val="000700C7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52783"/>
    <w:rsid w:val="001537C7"/>
    <w:rsid w:val="001725FD"/>
    <w:rsid w:val="0017398D"/>
    <w:rsid w:val="00177D40"/>
    <w:rsid w:val="00186DF2"/>
    <w:rsid w:val="0019678C"/>
    <w:rsid w:val="001A1368"/>
    <w:rsid w:val="001A720C"/>
    <w:rsid w:val="001B1EE7"/>
    <w:rsid w:val="001C26F0"/>
    <w:rsid w:val="001C6482"/>
    <w:rsid w:val="001D49A8"/>
    <w:rsid w:val="001D561E"/>
    <w:rsid w:val="001E5008"/>
    <w:rsid w:val="001E7941"/>
    <w:rsid w:val="001F39B9"/>
    <w:rsid w:val="001F3F82"/>
    <w:rsid w:val="00200D95"/>
    <w:rsid w:val="00205869"/>
    <w:rsid w:val="0023040E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A73CC"/>
    <w:rsid w:val="003B377D"/>
    <w:rsid w:val="003B4E86"/>
    <w:rsid w:val="003B6906"/>
    <w:rsid w:val="003C6CF3"/>
    <w:rsid w:val="003D2C94"/>
    <w:rsid w:val="003D33DC"/>
    <w:rsid w:val="003E6B65"/>
    <w:rsid w:val="003F38E0"/>
    <w:rsid w:val="003F5884"/>
    <w:rsid w:val="003F5E33"/>
    <w:rsid w:val="004155B0"/>
    <w:rsid w:val="00417E2D"/>
    <w:rsid w:val="00422334"/>
    <w:rsid w:val="004246AB"/>
    <w:rsid w:val="00425932"/>
    <w:rsid w:val="00435FFE"/>
    <w:rsid w:val="004403EA"/>
    <w:rsid w:val="00453872"/>
    <w:rsid w:val="00453B4D"/>
    <w:rsid w:val="00460A82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362B"/>
    <w:rsid w:val="004D45C2"/>
    <w:rsid w:val="004D4736"/>
    <w:rsid w:val="004D757F"/>
    <w:rsid w:val="004E2CCE"/>
    <w:rsid w:val="004E3CF7"/>
    <w:rsid w:val="004E4118"/>
    <w:rsid w:val="004E6374"/>
    <w:rsid w:val="004E7B04"/>
    <w:rsid w:val="004F7EC3"/>
    <w:rsid w:val="005005F7"/>
    <w:rsid w:val="00510A24"/>
    <w:rsid w:val="00520975"/>
    <w:rsid w:val="00520E11"/>
    <w:rsid w:val="00522E8D"/>
    <w:rsid w:val="00531F5B"/>
    <w:rsid w:val="0053460B"/>
    <w:rsid w:val="00547CC3"/>
    <w:rsid w:val="00550450"/>
    <w:rsid w:val="00550D67"/>
    <w:rsid w:val="005524E2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E0C"/>
    <w:rsid w:val="005B1EAA"/>
    <w:rsid w:val="005C15DE"/>
    <w:rsid w:val="005C16D8"/>
    <w:rsid w:val="005C295A"/>
    <w:rsid w:val="005C58CE"/>
    <w:rsid w:val="005C5B1A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37A2"/>
    <w:rsid w:val="00686491"/>
    <w:rsid w:val="006A1210"/>
    <w:rsid w:val="006A2F46"/>
    <w:rsid w:val="006B75C2"/>
    <w:rsid w:val="006C17FA"/>
    <w:rsid w:val="006D40AF"/>
    <w:rsid w:val="006D73DF"/>
    <w:rsid w:val="006E7800"/>
    <w:rsid w:val="006F0839"/>
    <w:rsid w:val="006F2AC2"/>
    <w:rsid w:val="006F69A2"/>
    <w:rsid w:val="006F7699"/>
    <w:rsid w:val="0070096D"/>
    <w:rsid w:val="00720EE9"/>
    <w:rsid w:val="00726209"/>
    <w:rsid w:val="00727896"/>
    <w:rsid w:val="007308BF"/>
    <w:rsid w:val="0073498B"/>
    <w:rsid w:val="0073499F"/>
    <w:rsid w:val="007418BA"/>
    <w:rsid w:val="00755541"/>
    <w:rsid w:val="00756D13"/>
    <w:rsid w:val="00772219"/>
    <w:rsid w:val="0077616D"/>
    <w:rsid w:val="00783FBB"/>
    <w:rsid w:val="007932E9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385B"/>
    <w:rsid w:val="00806C11"/>
    <w:rsid w:val="00810A08"/>
    <w:rsid w:val="00815A0A"/>
    <w:rsid w:val="00835E88"/>
    <w:rsid w:val="00851F43"/>
    <w:rsid w:val="008525AD"/>
    <w:rsid w:val="00852DE9"/>
    <w:rsid w:val="008542DE"/>
    <w:rsid w:val="0085561F"/>
    <w:rsid w:val="00855A4D"/>
    <w:rsid w:val="008645BD"/>
    <w:rsid w:val="008677E9"/>
    <w:rsid w:val="00875CF5"/>
    <w:rsid w:val="008765B7"/>
    <w:rsid w:val="00877793"/>
    <w:rsid w:val="00877C19"/>
    <w:rsid w:val="008801D4"/>
    <w:rsid w:val="00880445"/>
    <w:rsid w:val="00880A2E"/>
    <w:rsid w:val="00883648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A02267"/>
    <w:rsid w:val="00A13734"/>
    <w:rsid w:val="00A13B32"/>
    <w:rsid w:val="00A147FA"/>
    <w:rsid w:val="00A17DB7"/>
    <w:rsid w:val="00A32E93"/>
    <w:rsid w:val="00A33021"/>
    <w:rsid w:val="00A364BA"/>
    <w:rsid w:val="00A627B9"/>
    <w:rsid w:val="00A643C1"/>
    <w:rsid w:val="00A65B5B"/>
    <w:rsid w:val="00A813A1"/>
    <w:rsid w:val="00A84FF2"/>
    <w:rsid w:val="00AA52DD"/>
    <w:rsid w:val="00AB29A2"/>
    <w:rsid w:val="00AB51BD"/>
    <w:rsid w:val="00AC01F8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5203D"/>
    <w:rsid w:val="00B5467A"/>
    <w:rsid w:val="00B550E8"/>
    <w:rsid w:val="00B55464"/>
    <w:rsid w:val="00B61C2D"/>
    <w:rsid w:val="00B7452F"/>
    <w:rsid w:val="00B745B2"/>
    <w:rsid w:val="00B80179"/>
    <w:rsid w:val="00B8265D"/>
    <w:rsid w:val="00B826F0"/>
    <w:rsid w:val="00B86FA9"/>
    <w:rsid w:val="00B9608C"/>
    <w:rsid w:val="00B97FC9"/>
    <w:rsid w:val="00BA5A4D"/>
    <w:rsid w:val="00BA60D2"/>
    <w:rsid w:val="00BA7AC6"/>
    <w:rsid w:val="00BB296C"/>
    <w:rsid w:val="00BC05BB"/>
    <w:rsid w:val="00BC66AE"/>
    <w:rsid w:val="00BE37CC"/>
    <w:rsid w:val="00BE3B6F"/>
    <w:rsid w:val="00BE5C66"/>
    <w:rsid w:val="00BF42B2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364E"/>
    <w:rsid w:val="00C57169"/>
    <w:rsid w:val="00C651B0"/>
    <w:rsid w:val="00C664B3"/>
    <w:rsid w:val="00C7214A"/>
    <w:rsid w:val="00C75322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25C7"/>
    <w:rsid w:val="00CB2646"/>
    <w:rsid w:val="00CB6CCB"/>
    <w:rsid w:val="00CB7241"/>
    <w:rsid w:val="00CB78E0"/>
    <w:rsid w:val="00CC2805"/>
    <w:rsid w:val="00CC4E4E"/>
    <w:rsid w:val="00CD11A8"/>
    <w:rsid w:val="00CD3ED0"/>
    <w:rsid w:val="00CD5297"/>
    <w:rsid w:val="00CD60D5"/>
    <w:rsid w:val="00CE6EF5"/>
    <w:rsid w:val="00CF4A5E"/>
    <w:rsid w:val="00D0536F"/>
    <w:rsid w:val="00D05B6B"/>
    <w:rsid w:val="00D0746E"/>
    <w:rsid w:val="00D3256D"/>
    <w:rsid w:val="00D3583A"/>
    <w:rsid w:val="00D37243"/>
    <w:rsid w:val="00D40E46"/>
    <w:rsid w:val="00D41047"/>
    <w:rsid w:val="00D466C8"/>
    <w:rsid w:val="00D502B1"/>
    <w:rsid w:val="00D5189C"/>
    <w:rsid w:val="00D63E07"/>
    <w:rsid w:val="00D652E6"/>
    <w:rsid w:val="00D82479"/>
    <w:rsid w:val="00D84480"/>
    <w:rsid w:val="00DB2DD4"/>
    <w:rsid w:val="00DC318D"/>
    <w:rsid w:val="00DC7A0D"/>
    <w:rsid w:val="00DD0995"/>
    <w:rsid w:val="00DD0D37"/>
    <w:rsid w:val="00DD12DD"/>
    <w:rsid w:val="00DD7818"/>
    <w:rsid w:val="00E02E34"/>
    <w:rsid w:val="00E10A44"/>
    <w:rsid w:val="00E15263"/>
    <w:rsid w:val="00E157D1"/>
    <w:rsid w:val="00E158D6"/>
    <w:rsid w:val="00E31008"/>
    <w:rsid w:val="00E324B5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46E"/>
    <w:rsid w:val="00F3082F"/>
    <w:rsid w:val="00F30F80"/>
    <w:rsid w:val="00F3594A"/>
    <w:rsid w:val="00F413BC"/>
    <w:rsid w:val="00F45820"/>
    <w:rsid w:val="00F606D0"/>
    <w:rsid w:val="00F60E1F"/>
    <w:rsid w:val="00F618E6"/>
    <w:rsid w:val="00F62D0A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E82FE5ACE38FBDF0FAE5075649F0F1DD04BC34D13AAE2FF6ACFC55D0FFE710F0CB640885C6ED6DC20D9E0278A4776A695F27C65362D74y2a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618D-6D6B-4218-B9EA-6CE019BA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Поповченко Наталья Анатольевна</dc:creator>
  <cp:lastModifiedBy>т</cp:lastModifiedBy>
  <cp:revision>2</cp:revision>
  <cp:lastPrinted>2020-04-15T10:26:00Z</cp:lastPrinted>
  <dcterms:created xsi:type="dcterms:W3CDTF">2020-04-15T13:45:00Z</dcterms:created>
  <dcterms:modified xsi:type="dcterms:W3CDTF">2020-04-15T13:45:00Z</dcterms:modified>
</cp:coreProperties>
</file>