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3091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A23AF3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A23AF3">
        <w:rPr>
          <w:sz w:val="28"/>
          <w:szCs w:val="28"/>
        </w:rPr>
        <w:t>498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A117EE">
              <w:rPr>
                <w:b/>
                <w:sz w:val="28"/>
                <w:szCs w:val="28"/>
              </w:rPr>
              <w:t>Сухинину Евгению Николаевичу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507C08">
        <w:rPr>
          <w:sz w:val="28"/>
          <w:szCs w:val="28"/>
        </w:rPr>
        <w:t>Сухинину Евгению Николаевичу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666EBB" w:rsidRPr="00AC5C18">
        <w:rPr>
          <w:sz w:val="28"/>
          <w:szCs w:val="28"/>
        </w:rPr>
        <w:t>дрова топливные (</w:t>
      </w:r>
      <w:r w:rsidR="00507C08">
        <w:rPr>
          <w:sz w:val="28"/>
          <w:szCs w:val="28"/>
        </w:rPr>
        <w:t>долготьё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507C08">
        <w:rPr>
          <w:sz w:val="28"/>
          <w:szCs w:val="28"/>
        </w:rPr>
        <w:t>896,34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507C08">
        <w:rPr>
          <w:sz w:val="28"/>
          <w:szCs w:val="28"/>
        </w:rPr>
        <w:t>948,33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пиленые)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>
        <w:rPr>
          <w:sz w:val="28"/>
          <w:szCs w:val="28"/>
        </w:rPr>
        <w:t>1 540,00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>
        <w:rPr>
          <w:sz w:val="28"/>
          <w:szCs w:val="28"/>
        </w:rPr>
        <w:t>1 629,32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колотые)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>
        <w:rPr>
          <w:sz w:val="28"/>
          <w:szCs w:val="28"/>
        </w:rPr>
        <w:t>1 962,00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>
        <w:rPr>
          <w:sz w:val="28"/>
          <w:szCs w:val="28"/>
        </w:rPr>
        <w:t>2 075,80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горбыль пиленый)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>
        <w:rPr>
          <w:sz w:val="28"/>
          <w:szCs w:val="28"/>
        </w:rPr>
        <w:t>1 000,00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>
        <w:rPr>
          <w:sz w:val="28"/>
          <w:szCs w:val="28"/>
        </w:rPr>
        <w:t>1 058,00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07C08"/>
    <w:rsid w:val="00535743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117EE"/>
    <w:rsid w:val="00A2088D"/>
    <w:rsid w:val="00A208D3"/>
    <w:rsid w:val="00A23AF3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26260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2024-10-08T08:28:00Z</cp:lastPrinted>
  <dcterms:created xsi:type="dcterms:W3CDTF">2024-10-08T08:42:00Z</dcterms:created>
  <dcterms:modified xsi:type="dcterms:W3CDTF">2024-10-09T06:58:00Z</dcterms:modified>
</cp:coreProperties>
</file>