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 fillcolor="window">
            <v:imagedata r:id="rId7" o:title=""/>
          </v:shape>
          <o:OLEObject Type="Embed" ProgID="PBrush" ShapeID="_x0000_i1025" DrawAspect="Content" ObjectID="_1716901538" r:id="rId8"/>
        </w:object>
      </w:r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51346E">
        <w:rPr>
          <w:rFonts w:ascii="Times New Roman" w:hAnsi="Times New Roman" w:cs="Times New Roman"/>
          <w:sz w:val="26"/>
          <w:szCs w:val="26"/>
          <w:lang w:val="en-US"/>
        </w:rPr>
        <w:t>KarjalanTazavaldu</w:t>
      </w:r>
      <w:proofErr w:type="spellEnd"/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</w:t>
      </w:r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51346E">
        <w:rPr>
          <w:rFonts w:ascii="Times New Roman" w:hAnsi="Times New Roman" w:cs="Times New Roman"/>
          <w:bCs/>
          <w:sz w:val="26"/>
          <w:szCs w:val="26"/>
        </w:rPr>
        <w:t>Priäžä</w:t>
      </w:r>
      <w:r w:rsidRPr="0051346E">
        <w:rPr>
          <w:rFonts w:ascii="Times New Roman" w:hAnsi="Times New Roman" w:cs="Times New Roman"/>
          <w:bCs/>
          <w:sz w:val="26"/>
          <w:szCs w:val="26"/>
          <w:lang w:val="en-US"/>
        </w:rPr>
        <w:t>nkanzallizenpiirinNevvosto</w:t>
      </w:r>
      <w:proofErr w:type="spellEnd"/>
    </w:p>
    <w:p w:rsidR="007F6E68" w:rsidRPr="0051346E" w:rsidRDefault="002C618E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LXV</w:t>
      </w:r>
      <w:r w:rsidR="007F6E68" w:rsidRPr="0051346E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</w:t>
      </w:r>
    </w:p>
    <w:p w:rsidR="007F6E68" w:rsidRPr="0051346E" w:rsidRDefault="002C618E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LXV</w:t>
      </w:r>
      <w:r w:rsidR="001E4013" w:rsidRPr="0051346E">
        <w:rPr>
          <w:rFonts w:ascii="Times New Roman" w:hAnsi="Times New Roman" w:cs="Times New Roman"/>
          <w:b/>
          <w:bCs/>
          <w:sz w:val="26"/>
          <w:szCs w:val="26"/>
          <w:lang w:val="en-US"/>
        </w:rPr>
        <w:t>sessii</w:t>
      </w:r>
      <w:proofErr w:type="spellEnd"/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346E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E46D5" w:rsidRPr="0051346E" w:rsidRDefault="00FE46D5" w:rsidP="007F6E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6E68" w:rsidRPr="0051346E" w:rsidRDefault="002C618E" w:rsidP="007F6E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31 </w:t>
      </w:r>
      <w:r>
        <w:rPr>
          <w:rFonts w:ascii="Times New Roman" w:hAnsi="Times New Roman" w:cs="Times New Roman"/>
          <w:sz w:val="26"/>
          <w:szCs w:val="26"/>
        </w:rPr>
        <w:t xml:space="preserve">мая </w:t>
      </w:r>
      <w:r w:rsidR="007F6E68" w:rsidRPr="0051346E">
        <w:rPr>
          <w:rFonts w:ascii="Times New Roman" w:hAnsi="Times New Roman" w:cs="Times New Roman"/>
          <w:sz w:val="26"/>
          <w:szCs w:val="26"/>
        </w:rPr>
        <w:t>202</w:t>
      </w:r>
      <w:r w:rsidR="00F72B59" w:rsidRPr="0051346E">
        <w:rPr>
          <w:rFonts w:ascii="Times New Roman" w:hAnsi="Times New Roman" w:cs="Times New Roman"/>
          <w:sz w:val="26"/>
          <w:szCs w:val="26"/>
        </w:rPr>
        <w:t>2</w:t>
      </w:r>
      <w:r w:rsidR="007F6E68" w:rsidRPr="0051346E">
        <w:rPr>
          <w:rFonts w:ascii="Times New Roman" w:hAnsi="Times New Roman" w:cs="Times New Roman"/>
          <w:sz w:val="26"/>
          <w:szCs w:val="26"/>
        </w:rPr>
        <w:t xml:space="preserve"> года</w:t>
      </w:r>
      <w:r w:rsidR="0051346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216CB0" w:rsidRPr="0051346E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46</w:t>
      </w:r>
    </w:p>
    <w:p w:rsidR="00216CB0" w:rsidRPr="0051346E" w:rsidRDefault="00216CB0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F6E68" w:rsidRPr="0051346E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>пгт Пряжа</w:t>
      </w:r>
    </w:p>
    <w:p w:rsidR="007F6E68" w:rsidRPr="0051346E" w:rsidRDefault="007F6E68" w:rsidP="007F6E6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51346E">
        <w:rPr>
          <w:rFonts w:ascii="Times New Roman" w:hAnsi="Times New Roman" w:cs="Times New Roman"/>
          <w:sz w:val="26"/>
          <w:szCs w:val="26"/>
          <w:lang w:eastAsia="ar-SA"/>
        </w:rPr>
        <w:t>Priäžän</w:t>
      </w:r>
      <w:r w:rsidRPr="0051346E">
        <w:rPr>
          <w:rFonts w:ascii="Times New Roman" w:hAnsi="Times New Roman" w:cs="Times New Roman"/>
          <w:sz w:val="26"/>
          <w:szCs w:val="26"/>
          <w:lang w:val="en-US" w:eastAsia="ar-SA"/>
        </w:rPr>
        <w:t>kyl</w:t>
      </w:r>
      <w:proofErr w:type="spellEnd"/>
      <w:r w:rsidRPr="0051346E">
        <w:rPr>
          <w:rFonts w:ascii="Times New Roman" w:hAnsi="Times New Roman" w:cs="Times New Roman"/>
          <w:sz w:val="26"/>
          <w:szCs w:val="26"/>
          <w:lang w:eastAsia="ar-SA"/>
        </w:rPr>
        <w:t>ä</w:t>
      </w:r>
    </w:p>
    <w:p w:rsidR="007F6E68" w:rsidRPr="0051346E" w:rsidRDefault="007F6E68" w:rsidP="007F6E6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908AE" w:rsidRPr="0051346E" w:rsidRDefault="00D908AE" w:rsidP="00D908AE">
      <w:pPr>
        <w:ind w:right="-108"/>
        <w:jc w:val="both"/>
        <w:rPr>
          <w:rFonts w:ascii="Times New Roman" w:hAnsi="Times New Roman" w:cs="Times New Roman"/>
          <w:b/>
          <w:sz w:val="26"/>
          <w:szCs w:val="26"/>
        </w:rPr>
        <w:sectPr w:rsidR="00D908AE" w:rsidRPr="0051346E" w:rsidSect="00EB43F9">
          <w:headerReference w:type="default" r:id="rId9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19"/>
      </w:tblGrid>
      <w:tr w:rsidR="007F6E68" w:rsidRPr="0051346E" w:rsidTr="0051346E">
        <w:trPr>
          <w:trHeight w:val="699"/>
        </w:trPr>
        <w:tc>
          <w:tcPr>
            <w:tcW w:w="4219" w:type="dxa"/>
          </w:tcPr>
          <w:p w:rsidR="007F6E68" w:rsidRPr="0051346E" w:rsidRDefault="0051346E" w:rsidP="001A294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346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Об утверждении ключевых показателей и их целевых значений, индикативных показателей при осуществлении муниципального </w:t>
            </w:r>
            <w:r w:rsidR="001A29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земельного</w:t>
            </w:r>
            <w:r w:rsidRPr="0051346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контроля </w:t>
            </w:r>
            <w:r w:rsidR="001A294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 границах</w:t>
            </w:r>
            <w:r w:rsidRPr="0051346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51346E">
              <w:rPr>
                <w:rFonts w:ascii="Times New Roman" w:hAnsi="Times New Roman" w:cs="Times New Roman"/>
                <w:b/>
                <w:sz w:val="26"/>
                <w:szCs w:val="26"/>
              </w:rPr>
              <w:t>Пряжинского</w:t>
            </w:r>
            <w:r w:rsidRPr="0051346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национального муниципального района</w:t>
            </w:r>
          </w:p>
        </w:tc>
      </w:tr>
    </w:tbl>
    <w:p w:rsidR="00216CB0" w:rsidRPr="0051346E" w:rsidRDefault="00216CB0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51346E" w:rsidRPr="0051346E" w:rsidRDefault="0051346E" w:rsidP="00EB43F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  <w:sectPr w:rsidR="0051346E" w:rsidRPr="0051346E" w:rsidSect="00EB43F9">
          <w:type w:val="continuous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  <w:r w:rsidRPr="0051346E">
        <w:rPr>
          <w:rFonts w:ascii="Times New Roman" w:eastAsia="Calibri" w:hAnsi="Times New Roman" w:cs="Times New Roman"/>
          <w:color w:val="000000"/>
          <w:sz w:val="26"/>
          <w:szCs w:val="26"/>
        </w:rPr>
        <w:t>В соответствии с пунктом 3 части 1 статьи 15 Федерального за</w:t>
      </w:r>
      <w:r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кона </w:t>
      </w:r>
    </w:p>
    <w:p w:rsidR="0051346E" w:rsidRPr="0051346E" w:rsidRDefault="0051346E" w:rsidP="00513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  <w:sectPr w:rsidR="0051346E" w:rsidRPr="0051346E" w:rsidSect="00EB43F9">
          <w:type w:val="continuous"/>
          <w:pgSz w:w="11906" w:h="16838"/>
          <w:pgMar w:top="1134" w:right="851" w:bottom="454" w:left="1701" w:header="709" w:footer="709" w:gutter="0"/>
          <w:cols w:space="708"/>
          <w:docGrid w:linePitch="360"/>
        </w:sectPr>
      </w:pPr>
      <w:r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B7190E" w:rsidRPr="0051346E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B7190E">
        <w:rPr>
          <w:rFonts w:ascii="Times New Roman" w:hAnsi="Times New Roman" w:cs="Times New Roman"/>
          <w:color w:val="000000"/>
          <w:sz w:val="26"/>
          <w:szCs w:val="26"/>
        </w:rPr>
        <w:t xml:space="preserve"> октября </w:t>
      </w:r>
      <w:r w:rsidR="00B7190E"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2003 </w:t>
      </w:r>
      <w:r w:rsidR="00B7190E">
        <w:rPr>
          <w:rFonts w:ascii="Times New Roman" w:hAnsi="Times New Roman" w:cs="Times New Roman"/>
          <w:color w:val="000000"/>
          <w:sz w:val="26"/>
          <w:szCs w:val="26"/>
        </w:rPr>
        <w:t xml:space="preserve">года </w:t>
      </w:r>
      <w:r w:rsidRPr="0051346E">
        <w:rPr>
          <w:rFonts w:ascii="Times New Roman" w:eastAsia="Calibri" w:hAnsi="Times New Roman" w:cs="Times New Roman"/>
          <w:color w:val="000000"/>
          <w:sz w:val="26"/>
          <w:szCs w:val="26"/>
        </w:rPr>
        <w:t>№ 131-ФЗ «Об общих принципах организации местного самоуправления в Российской Федерации», часть</w:t>
      </w:r>
      <w:r w:rsidRPr="0051346E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51346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5 статьи 30 Федеральн</w:t>
      </w:r>
      <w:r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ого закона от </w:t>
      </w:r>
      <w:r w:rsidR="00307F70" w:rsidRPr="0051346E">
        <w:rPr>
          <w:rFonts w:ascii="Times New Roman" w:hAnsi="Times New Roman" w:cs="Times New Roman"/>
          <w:color w:val="000000"/>
          <w:sz w:val="26"/>
          <w:szCs w:val="26"/>
        </w:rPr>
        <w:t>31</w:t>
      </w:r>
      <w:r w:rsidR="00307F70">
        <w:rPr>
          <w:rFonts w:ascii="Times New Roman" w:hAnsi="Times New Roman" w:cs="Times New Roman"/>
          <w:color w:val="000000"/>
          <w:sz w:val="26"/>
          <w:szCs w:val="26"/>
        </w:rPr>
        <w:t xml:space="preserve"> июля </w:t>
      </w:r>
      <w:r w:rsidR="00307F70"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2020 </w:t>
      </w:r>
      <w:r w:rsidR="00307F70">
        <w:rPr>
          <w:rFonts w:ascii="Times New Roman" w:hAnsi="Times New Roman" w:cs="Times New Roman"/>
          <w:color w:val="000000"/>
          <w:sz w:val="26"/>
          <w:szCs w:val="26"/>
        </w:rPr>
        <w:t xml:space="preserve">года </w:t>
      </w:r>
      <w:r w:rsidRPr="0051346E">
        <w:rPr>
          <w:rFonts w:ascii="Times New Roman" w:hAnsi="Times New Roman" w:cs="Times New Roman"/>
          <w:color w:val="000000"/>
          <w:sz w:val="26"/>
          <w:szCs w:val="26"/>
        </w:rPr>
        <w:t>№ 248-ФЗ</w:t>
      </w:r>
      <w:r w:rsidRPr="0051346E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«О государственном контроле (надзоре) </w:t>
      </w:r>
    </w:p>
    <w:p w:rsidR="00264250" w:rsidRPr="0051346E" w:rsidRDefault="0051346E" w:rsidP="00513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51346E">
        <w:rPr>
          <w:rFonts w:ascii="Times New Roman" w:eastAsia="Calibri" w:hAnsi="Times New Roman" w:cs="Times New Roman"/>
          <w:color w:val="000000"/>
          <w:sz w:val="26"/>
          <w:szCs w:val="26"/>
        </w:rPr>
        <w:t>и муниципальном контроле в Российской Федерации»,</w:t>
      </w:r>
      <w:r w:rsidR="00216CB0" w:rsidRPr="0051346E">
        <w:rPr>
          <w:rFonts w:ascii="Times New Roman" w:hAnsi="Times New Roman" w:cs="Times New Roman"/>
          <w:bCs/>
          <w:sz w:val="26"/>
          <w:szCs w:val="26"/>
        </w:rPr>
        <w:t xml:space="preserve"> руководствуясь </w:t>
      </w:r>
      <w:r w:rsidR="000375F6" w:rsidRPr="005134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Устав</w:t>
      </w:r>
      <w:r w:rsidR="00216CB0" w:rsidRPr="005134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ом</w:t>
      </w:r>
      <w:r w:rsidR="000375F6" w:rsidRPr="005134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Пряжинского национального муниципального района Республики Карелия</w:t>
      </w:r>
    </w:p>
    <w:p w:rsidR="0051346E" w:rsidRDefault="007F6E68" w:rsidP="007335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</w:t>
      </w:r>
    </w:p>
    <w:p w:rsidR="00B43543" w:rsidRPr="00B43543" w:rsidRDefault="00B43543" w:rsidP="00B435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F6E68" w:rsidRPr="0051346E" w:rsidRDefault="007F6E68" w:rsidP="009B3839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1346E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216CB0" w:rsidRPr="0051346E" w:rsidRDefault="00216CB0" w:rsidP="00733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bCs/>
          <w:sz w:val="26"/>
          <w:szCs w:val="26"/>
        </w:rPr>
        <w:t xml:space="preserve">1.Утвердить </w:t>
      </w:r>
      <w:r w:rsidR="0073359E">
        <w:rPr>
          <w:rFonts w:ascii="Times New Roman" w:hAnsi="Times New Roman" w:cs="Times New Roman"/>
          <w:bCs/>
          <w:sz w:val="26"/>
          <w:szCs w:val="26"/>
        </w:rPr>
        <w:t xml:space="preserve">прилагаемые </w:t>
      </w:r>
      <w:r w:rsidRPr="0051346E">
        <w:rPr>
          <w:rFonts w:ascii="Times New Roman" w:hAnsi="Times New Roman" w:cs="Times New Roman"/>
          <w:sz w:val="26"/>
          <w:szCs w:val="26"/>
        </w:rPr>
        <w:t xml:space="preserve">ключевые показатели и их целевые значения, индикативные показатели </w:t>
      </w:r>
      <w:r w:rsidR="0051346E" w:rsidRPr="0051346E">
        <w:rPr>
          <w:rFonts w:ascii="Times New Roman" w:hAnsi="Times New Roman" w:cs="Times New Roman"/>
          <w:sz w:val="26"/>
          <w:szCs w:val="26"/>
        </w:rPr>
        <w:t>при осуществлении</w:t>
      </w:r>
      <w:r w:rsidRPr="0051346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</w:t>
      </w:r>
      <w:r w:rsidR="001A294D">
        <w:rPr>
          <w:rFonts w:ascii="Times New Roman" w:hAnsi="Times New Roman" w:cs="Times New Roman"/>
          <w:color w:val="000000"/>
          <w:sz w:val="26"/>
          <w:szCs w:val="26"/>
        </w:rPr>
        <w:t>земельного</w:t>
      </w:r>
      <w:r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 контроля </w:t>
      </w:r>
      <w:r w:rsidR="001A294D">
        <w:rPr>
          <w:rFonts w:ascii="Times New Roman" w:hAnsi="Times New Roman" w:cs="Times New Roman"/>
          <w:color w:val="000000"/>
          <w:sz w:val="26"/>
          <w:szCs w:val="26"/>
        </w:rPr>
        <w:t>в границах</w:t>
      </w:r>
      <w:r w:rsidRPr="0051346E">
        <w:rPr>
          <w:rFonts w:ascii="Times New Roman" w:hAnsi="Times New Roman" w:cs="Times New Roman"/>
          <w:color w:val="000000"/>
          <w:sz w:val="26"/>
          <w:szCs w:val="26"/>
        </w:rPr>
        <w:t xml:space="preserve"> Пряжинского национального муниципального района</w:t>
      </w:r>
      <w:r w:rsidRPr="0051346E">
        <w:rPr>
          <w:rFonts w:ascii="Times New Roman" w:hAnsi="Times New Roman" w:cs="Times New Roman"/>
          <w:bCs/>
          <w:sz w:val="26"/>
          <w:szCs w:val="26"/>
        </w:rPr>
        <w:t>.</w:t>
      </w:r>
    </w:p>
    <w:p w:rsidR="00FE46D5" w:rsidRPr="0051346E" w:rsidRDefault="00216CB0" w:rsidP="00216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 xml:space="preserve">2. </w:t>
      </w:r>
      <w:r w:rsidR="00FE46D5" w:rsidRPr="0051346E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в районной газете «Наша </w:t>
      </w:r>
      <w:r w:rsidR="008E332A" w:rsidRPr="0051346E">
        <w:rPr>
          <w:rFonts w:ascii="Times New Roman" w:hAnsi="Times New Roman" w:cs="Times New Roman"/>
          <w:sz w:val="26"/>
          <w:szCs w:val="26"/>
        </w:rPr>
        <w:t>ж</w:t>
      </w:r>
      <w:r w:rsidR="00FE46D5" w:rsidRPr="0051346E">
        <w:rPr>
          <w:rFonts w:ascii="Times New Roman" w:hAnsi="Times New Roman" w:cs="Times New Roman"/>
          <w:sz w:val="26"/>
          <w:szCs w:val="26"/>
        </w:rPr>
        <w:t>изнь» - «Мейян Элайгу», официальном сайте администрации Пряжинского национального муниципального района и обнародовать в установленном порядке.</w:t>
      </w:r>
    </w:p>
    <w:p w:rsidR="00FE46D5" w:rsidRPr="0051346E" w:rsidRDefault="00FE46D5" w:rsidP="003B26FE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FE46D5" w:rsidRPr="0051346E" w:rsidRDefault="00FE46D5" w:rsidP="003B26FE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:rsidR="00FE46D5" w:rsidRPr="0051346E" w:rsidRDefault="00FE46D5" w:rsidP="003B26FE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 xml:space="preserve">Глава Пряжинского национального </w:t>
      </w:r>
    </w:p>
    <w:p w:rsidR="0004440A" w:rsidRPr="0051346E" w:rsidRDefault="00FE46D5" w:rsidP="00FE46D5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51346E">
        <w:rPr>
          <w:rFonts w:ascii="Times New Roman" w:hAnsi="Times New Roman" w:cs="Times New Roman"/>
          <w:sz w:val="26"/>
          <w:szCs w:val="26"/>
        </w:rPr>
        <w:t xml:space="preserve">муниципального района                                                                  </w:t>
      </w:r>
      <w:r w:rsidR="0051346E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1346E">
        <w:rPr>
          <w:rFonts w:ascii="Times New Roman" w:hAnsi="Times New Roman" w:cs="Times New Roman"/>
          <w:sz w:val="26"/>
          <w:szCs w:val="26"/>
        </w:rPr>
        <w:t>А.И. Ореханов</w:t>
      </w:r>
    </w:p>
    <w:p w:rsidR="004B1512" w:rsidRDefault="004B15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105E2" w:rsidRPr="00133A95" w:rsidRDefault="006105E2" w:rsidP="006105E2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lastRenderedPageBreak/>
        <w:t>Приложение</w:t>
      </w:r>
    </w:p>
    <w:p w:rsidR="006105E2" w:rsidRPr="00133A95" w:rsidRDefault="006105E2" w:rsidP="00133A95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к решению </w:t>
      </w:r>
      <w:r w:rsidR="00133A95"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Совета Пряжинского</w:t>
      </w:r>
    </w:p>
    <w:p w:rsidR="00133A95" w:rsidRPr="00133A95" w:rsidRDefault="00133A95" w:rsidP="00133A95">
      <w:pPr>
        <w:suppressAutoHyphens/>
        <w:spacing w:after="0" w:line="240" w:lineRule="auto"/>
        <w:ind w:firstLine="36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133A95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национального муниципального района</w:t>
      </w:r>
    </w:p>
    <w:p w:rsidR="006105E2" w:rsidRPr="00FA2261" w:rsidRDefault="006105E2" w:rsidP="00FA2261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от </w:t>
      </w:r>
      <w:r w:rsidR="002C618E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31 мая</w:t>
      </w:r>
      <w:bookmarkStart w:id="0" w:name="_GoBack"/>
      <w:bookmarkEnd w:id="0"/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202</w:t>
      </w:r>
      <w:r w:rsidR="00133A95"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2</w:t>
      </w:r>
      <w:r w:rsidRPr="00FA226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г. № </w:t>
      </w:r>
      <w:r w:rsidR="002C618E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46</w:t>
      </w:r>
    </w:p>
    <w:p w:rsid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2261">
        <w:rPr>
          <w:rFonts w:ascii="Times New Roman" w:hAnsi="Times New Roman" w:cs="Times New Roman"/>
          <w:b/>
          <w:bCs/>
          <w:sz w:val="26"/>
          <w:szCs w:val="26"/>
        </w:rPr>
        <w:t xml:space="preserve">Ключевые показатели и их целевые значения, индикативные показатели </w:t>
      </w:r>
    </w:p>
    <w:p w:rsidR="00FA2261" w:rsidRPr="00FA2261" w:rsidRDefault="001A294D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для муниципального земельного</w:t>
      </w:r>
      <w:r w:rsidR="00FA2261" w:rsidRPr="00FA2261">
        <w:rPr>
          <w:rFonts w:ascii="Times New Roman" w:hAnsi="Times New Roman" w:cs="Times New Roman"/>
          <w:b/>
          <w:bCs/>
          <w:sz w:val="26"/>
          <w:szCs w:val="26"/>
        </w:rPr>
        <w:t xml:space="preserve"> контроля </w:t>
      </w:r>
      <w:r w:rsidR="00FA2261" w:rsidRPr="00FA2261">
        <w:rPr>
          <w:rFonts w:ascii="Times New Roman" w:hAnsi="Times New Roman" w:cs="Times New Roman"/>
          <w:b/>
          <w:bCs/>
          <w:sz w:val="26"/>
          <w:szCs w:val="26"/>
        </w:rPr>
        <w:br/>
      </w:r>
    </w:p>
    <w:p w:rsid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261">
        <w:rPr>
          <w:rFonts w:ascii="Times New Roman" w:hAnsi="Times New Roman" w:cs="Times New Roman"/>
          <w:b/>
          <w:sz w:val="26"/>
          <w:szCs w:val="26"/>
        </w:rPr>
        <w:t>Ключевые показатели и их целевые значения: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1. При осущес</w:t>
      </w:r>
      <w:r w:rsidR="001A294D">
        <w:rPr>
          <w:rFonts w:ascii="Times New Roman" w:hAnsi="Times New Roman" w:cs="Times New Roman"/>
          <w:sz w:val="26"/>
          <w:szCs w:val="26"/>
        </w:rPr>
        <w:t>твлении муниципального земельного</w:t>
      </w:r>
      <w:r w:rsidRPr="00FA2261">
        <w:rPr>
          <w:rFonts w:ascii="Times New Roman" w:hAnsi="Times New Roman" w:cs="Times New Roman"/>
          <w:sz w:val="26"/>
          <w:szCs w:val="26"/>
        </w:rPr>
        <w:t xml:space="preserve"> контроля устанавливаются следующие ключевые показатели и их целевые значения: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а) доля устраненных нарушений обязательных требований от числа выявленных нарушений обязательных требований (целевые значения, %)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б) доля обоснованных жалоб на действия (бездействия) контрольного органа и (или) его должностных лиц при проведении контрольных мероприятий от общего количества поступивших жалоб (целевые значения, %)</w:t>
      </w:r>
    </w:p>
    <w:p w:rsidR="00FA2261" w:rsidRPr="00FA2261" w:rsidRDefault="00FA2261" w:rsidP="00FA22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в) доля решений, принятых по результатам контрольных мероприятий, отмененных контрольным органом и (или) судом, от общего количества решений (целевые значения, %)</w:t>
      </w:r>
    </w:p>
    <w:p w:rsidR="00FA2261" w:rsidRPr="00FA2261" w:rsidRDefault="00FA2261" w:rsidP="00FA22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2261" w:rsidRPr="00FA2261" w:rsidRDefault="00FA2261" w:rsidP="00FA2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2261">
        <w:rPr>
          <w:rFonts w:ascii="Times New Roman" w:hAnsi="Times New Roman" w:cs="Times New Roman"/>
          <w:b/>
          <w:sz w:val="26"/>
          <w:szCs w:val="26"/>
        </w:rPr>
        <w:t>Индикативные показате</w:t>
      </w:r>
      <w:r w:rsidR="001A294D">
        <w:rPr>
          <w:rFonts w:ascii="Times New Roman" w:hAnsi="Times New Roman" w:cs="Times New Roman"/>
          <w:b/>
          <w:sz w:val="26"/>
          <w:szCs w:val="26"/>
        </w:rPr>
        <w:t>ли для муниципального земельного</w:t>
      </w:r>
      <w:r w:rsidRPr="00FA2261">
        <w:rPr>
          <w:rFonts w:ascii="Times New Roman" w:hAnsi="Times New Roman" w:cs="Times New Roman"/>
          <w:b/>
          <w:sz w:val="26"/>
          <w:szCs w:val="26"/>
        </w:rPr>
        <w:t xml:space="preserve"> контроля</w:t>
      </w:r>
    </w:p>
    <w:p w:rsidR="00FA2261" w:rsidRPr="00FA2261" w:rsidRDefault="00FA2261" w:rsidP="00FA22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2. При осущес</w:t>
      </w:r>
      <w:r w:rsidR="001A294D">
        <w:rPr>
          <w:rFonts w:ascii="Times New Roman" w:hAnsi="Times New Roman" w:cs="Times New Roman"/>
          <w:sz w:val="26"/>
          <w:szCs w:val="26"/>
        </w:rPr>
        <w:t>твлении муниципального земельного</w:t>
      </w:r>
      <w:r w:rsidRPr="00FA2261">
        <w:rPr>
          <w:rFonts w:ascii="Times New Roman" w:hAnsi="Times New Roman" w:cs="Times New Roman"/>
          <w:sz w:val="26"/>
          <w:szCs w:val="26"/>
        </w:rPr>
        <w:t xml:space="preserve"> контроля устанавливаются следующие индикативные показатели: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1) количество внеплановых контрольных мероприятий,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2) общее количество контрольных мероприятий с взаимодействием,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 xml:space="preserve">3) количество контрольных мероприятий с взаимодействием по каждому виду контрольного мероприятия, проведенных за отчетный период; 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4) количество обязательных профилактических визитов, проведенных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5) количество предостережений о недопустимости нарушения обязательных требований, объявленных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6)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7) количество направленных в орган прокуратуры заявлений о согласовании проведения контрольных мероприятий,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8) общее количество проведенных мероприятий без взаимодействия с юридическими лицами, индивидуальными предпринимателями;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9) общее количество жалоб, поданных контролируемыми лицами в досудебном порядке,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10) количество жалоб, поданных контролируемыми лицами в досудебном порядке, в отношении которых контрольным (надзорным) органом был нарушен срок рассмотрения, за отчетный период;</w:t>
      </w:r>
    </w:p>
    <w:p w:rsidR="00FA2261" w:rsidRPr="00FA2261" w:rsidRDefault="00FA2261" w:rsidP="00FA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2261">
        <w:rPr>
          <w:rFonts w:ascii="Times New Roman" w:hAnsi="Times New Roman" w:cs="Times New Roman"/>
          <w:sz w:val="26"/>
          <w:szCs w:val="26"/>
        </w:rPr>
        <w:t>11) число должностных лиц, задействованных в одном мероприятии, осуществляемом в рамках контроля.</w:t>
      </w:r>
    </w:p>
    <w:p w:rsidR="006105E2" w:rsidRPr="00133A95" w:rsidRDefault="006105E2" w:rsidP="006105E2">
      <w:pPr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6105E2" w:rsidRPr="00133A95" w:rsidSect="00EB43F9">
      <w:type w:val="continuous"/>
      <w:pgSz w:w="11906" w:h="16838"/>
      <w:pgMar w:top="1134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535" w:rsidRDefault="00387535" w:rsidP="00FE46D5">
      <w:pPr>
        <w:spacing w:after="0" w:line="240" w:lineRule="auto"/>
      </w:pPr>
      <w:r>
        <w:separator/>
      </w:r>
    </w:p>
  </w:endnote>
  <w:endnote w:type="continuationSeparator" w:id="0">
    <w:p w:rsidR="00387535" w:rsidRDefault="00387535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535" w:rsidRDefault="00387535" w:rsidP="00FE46D5">
      <w:pPr>
        <w:spacing w:after="0" w:line="240" w:lineRule="auto"/>
      </w:pPr>
      <w:r>
        <w:separator/>
      </w:r>
    </w:p>
  </w:footnote>
  <w:footnote w:type="continuationSeparator" w:id="0">
    <w:p w:rsidR="00387535" w:rsidRDefault="00387535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6D5" w:rsidRDefault="00FE46D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E68"/>
    <w:rsid w:val="000375F6"/>
    <w:rsid w:val="0004440A"/>
    <w:rsid w:val="00060DD2"/>
    <w:rsid w:val="00065CAA"/>
    <w:rsid w:val="000F06EB"/>
    <w:rsid w:val="00133A95"/>
    <w:rsid w:val="00144562"/>
    <w:rsid w:val="001928AB"/>
    <w:rsid w:val="001A294D"/>
    <w:rsid w:val="001E4013"/>
    <w:rsid w:val="00216CB0"/>
    <w:rsid w:val="00264250"/>
    <w:rsid w:val="002C618E"/>
    <w:rsid w:val="00307F70"/>
    <w:rsid w:val="00387535"/>
    <w:rsid w:val="003B26FE"/>
    <w:rsid w:val="003E2085"/>
    <w:rsid w:val="004948CE"/>
    <w:rsid w:val="004B1512"/>
    <w:rsid w:val="0051346E"/>
    <w:rsid w:val="00607455"/>
    <w:rsid w:val="006105E2"/>
    <w:rsid w:val="00723CC9"/>
    <w:rsid w:val="0073359E"/>
    <w:rsid w:val="007F6E68"/>
    <w:rsid w:val="008E332A"/>
    <w:rsid w:val="00923500"/>
    <w:rsid w:val="00996092"/>
    <w:rsid w:val="009B3839"/>
    <w:rsid w:val="00AA55FB"/>
    <w:rsid w:val="00AB04E5"/>
    <w:rsid w:val="00AE1B43"/>
    <w:rsid w:val="00B33ECD"/>
    <w:rsid w:val="00B35AB4"/>
    <w:rsid w:val="00B43543"/>
    <w:rsid w:val="00B7190E"/>
    <w:rsid w:val="00C30A49"/>
    <w:rsid w:val="00D32591"/>
    <w:rsid w:val="00D908AE"/>
    <w:rsid w:val="00DD596F"/>
    <w:rsid w:val="00EB43F9"/>
    <w:rsid w:val="00EF35B2"/>
    <w:rsid w:val="00F05D0E"/>
    <w:rsid w:val="00F518E8"/>
    <w:rsid w:val="00F72B59"/>
    <w:rsid w:val="00FA2261"/>
    <w:rsid w:val="00FE4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EF4E"/>
  <w15:docId w15:val="{7429B09F-902A-4446-B704-66469FC0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гыук</cp:lastModifiedBy>
  <cp:revision>27</cp:revision>
  <dcterms:created xsi:type="dcterms:W3CDTF">2021-04-30T05:29:00Z</dcterms:created>
  <dcterms:modified xsi:type="dcterms:W3CDTF">2022-06-16T13:19:00Z</dcterms:modified>
</cp:coreProperties>
</file>