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4A5D02" w14:textId="77777777" w:rsidR="00A74FE4" w:rsidRDefault="00A74FE4" w:rsidP="001D3CB7">
      <w:pPr>
        <w:spacing w:after="82"/>
        <w:ind w:right="35" w:firstLine="3464"/>
        <w:jc w:val="right"/>
        <w:rPr>
          <w:lang w:val="ru-RU"/>
        </w:rPr>
      </w:pPr>
      <w:bookmarkStart w:id="0" w:name="_Hlk209452821"/>
    </w:p>
    <w:p w14:paraId="7AB9223B" w14:textId="77777777" w:rsidR="00A74FE4" w:rsidRDefault="00A74FE4" w:rsidP="00A74FE4">
      <w:pPr>
        <w:pStyle w:val="Standard"/>
        <w:spacing w:line="240" w:lineRule="auto"/>
        <w:jc w:val="center"/>
      </w:pPr>
      <w:r>
        <w:rPr>
          <w:noProof/>
        </w:rPr>
        <w:drawing>
          <wp:inline distT="0" distB="0" distL="0" distR="0" wp14:anchorId="674B4BF5" wp14:editId="4EADF382">
            <wp:extent cx="469800" cy="603357"/>
            <wp:effectExtent l="0" t="0" r="6450" b="6243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9800" cy="60335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B632653" w14:textId="77777777" w:rsidR="00A74FE4" w:rsidRDefault="00A74FE4" w:rsidP="00A74FE4">
      <w:pPr>
        <w:pStyle w:val="Standard"/>
        <w:tabs>
          <w:tab w:val="left" w:pos="7655"/>
        </w:tabs>
        <w:spacing w:after="0" w:line="240" w:lineRule="auto"/>
        <w:jc w:val="center"/>
        <w:rPr>
          <w:rFonts w:ascii="Times New Roman" w:hAnsi="Times New Roman"/>
          <w:sz w:val="26"/>
          <w:szCs w:val="26"/>
          <w:lang w:eastAsia="ar-SA"/>
        </w:rPr>
      </w:pPr>
      <w:r>
        <w:rPr>
          <w:rFonts w:ascii="Times New Roman" w:hAnsi="Times New Roman"/>
          <w:sz w:val="26"/>
          <w:szCs w:val="26"/>
          <w:lang w:eastAsia="ar-SA"/>
        </w:rPr>
        <w:t>Республика Карелия</w:t>
      </w:r>
    </w:p>
    <w:p w14:paraId="15C1FF6B" w14:textId="77777777" w:rsidR="00A74FE4" w:rsidRDefault="00A74FE4" w:rsidP="00A74FE4">
      <w:pPr>
        <w:pStyle w:val="Standard"/>
        <w:tabs>
          <w:tab w:val="left" w:pos="7655"/>
        </w:tabs>
        <w:spacing w:after="0" w:line="240" w:lineRule="auto"/>
        <w:jc w:val="center"/>
      </w:pPr>
      <w:r>
        <w:rPr>
          <w:rFonts w:ascii="Times New Roman" w:hAnsi="Times New Roman"/>
          <w:sz w:val="26"/>
          <w:szCs w:val="26"/>
          <w:lang w:val="en-US" w:eastAsia="ar-SA"/>
        </w:rPr>
        <w:t>Karjalan</w:t>
      </w:r>
      <w:r>
        <w:rPr>
          <w:rFonts w:ascii="Times New Roman" w:hAnsi="Times New Roman"/>
          <w:sz w:val="26"/>
          <w:szCs w:val="26"/>
          <w:lang w:eastAsia="ar-SA"/>
        </w:rPr>
        <w:t xml:space="preserve"> </w:t>
      </w:r>
      <w:r>
        <w:rPr>
          <w:rFonts w:ascii="Times New Roman" w:hAnsi="Times New Roman"/>
          <w:sz w:val="26"/>
          <w:szCs w:val="26"/>
          <w:lang w:val="en-US" w:eastAsia="ar-SA"/>
        </w:rPr>
        <w:t>Tazavaldu</w:t>
      </w:r>
    </w:p>
    <w:p w14:paraId="4E70675D" w14:textId="77777777" w:rsidR="00A74FE4" w:rsidRDefault="00A74FE4" w:rsidP="00A74FE4">
      <w:pPr>
        <w:pStyle w:val="Standard"/>
        <w:spacing w:after="0" w:line="240" w:lineRule="auto"/>
        <w:jc w:val="center"/>
      </w:pPr>
      <w:r>
        <w:rPr>
          <w:rFonts w:ascii="Times New Roman" w:hAnsi="Times New Roman"/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14:paraId="493A3D2A" w14:textId="77777777" w:rsidR="00A74FE4" w:rsidRDefault="00A74FE4" w:rsidP="00A74FE4">
      <w:pPr>
        <w:pStyle w:val="Standard"/>
        <w:spacing w:after="0" w:line="240" w:lineRule="auto"/>
        <w:jc w:val="center"/>
      </w:pPr>
      <w:r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  <w:t>Priäžä</w:t>
      </w:r>
      <w:r>
        <w:rPr>
          <w:rFonts w:ascii="Times New Roman" w:hAnsi="Times New Roman"/>
          <w:sz w:val="26"/>
          <w:szCs w:val="26"/>
          <w:lang w:val="fi-FI" w:eastAsia="ar-SA"/>
        </w:rPr>
        <w:t>n kanzallizen piirin hallindo</w:t>
      </w:r>
    </w:p>
    <w:p w14:paraId="5A49610D" w14:textId="77777777" w:rsidR="00A74FE4" w:rsidRDefault="00A74FE4" w:rsidP="00A74FE4">
      <w:pPr>
        <w:pStyle w:val="Standard"/>
        <w:spacing w:after="0" w:line="240" w:lineRule="auto"/>
        <w:jc w:val="center"/>
        <w:rPr>
          <w:rFonts w:ascii="Times New Roman" w:hAnsi="Times New Roman"/>
          <w:sz w:val="26"/>
          <w:szCs w:val="26"/>
          <w:lang w:val="fi-FI" w:eastAsia="ar-SA"/>
        </w:rPr>
      </w:pPr>
    </w:p>
    <w:p w14:paraId="4C1D2609" w14:textId="77777777" w:rsidR="00A74FE4" w:rsidRDefault="00A74FE4" w:rsidP="00A74FE4">
      <w:pPr>
        <w:pStyle w:val="Standard"/>
        <w:keepNext/>
        <w:tabs>
          <w:tab w:val="left" w:pos="4185"/>
        </w:tabs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ПОСТАНОВЛЕНИЕ</w:t>
      </w:r>
    </w:p>
    <w:p w14:paraId="1548F9D8" w14:textId="3925FAD4" w:rsidR="00A74FE4" w:rsidRPr="0014230A" w:rsidRDefault="00A74FE4" w:rsidP="00A74FE4">
      <w:pPr>
        <w:pStyle w:val="Standard"/>
        <w:tabs>
          <w:tab w:val="left" w:pos="7020"/>
        </w:tabs>
        <w:spacing w:before="240" w:after="60" w:line="360" w:lineRule="auto"/>
        <w:jc w:val="both"/>
      </w:pPr>
      <w:r>
        <w:rPr>
          <w:rFonts w:ascii="Times New Roman" w:hAnsi="Times New Roman"/>
          <w:sz w:val="26"/>
          <w:szCs w:val="26"/>
          <w:lang w:val="fi-FI"/>
        </w:rPr>
        <w:t xml:space="preserve">« </w:t>
      </w:r>
      <w:r>
        <w:rPr>
          <w:rFonts w:ascii="Times New Roman" w:hAnsi="Times New Roman"/>
          <w:sz w:val="26"/>
          <w:szCs w:val="26"/>
        </w:rPr>
        <w:t xml:space="preserve"> </w:t>
      </w:r>
      <w:r w:rsidR="0014230A">
        <w:rPr>
          <w:rFonts w:ascii="Times New Roman" w:hAnsi="Times New Roman"/>
          <w:sz w:val="26"/>
          <w:szCs w:val="26"/>
        </w:rPr>
        <w:t>22</w:t>
      </w:r>
      <w:r>
        <w:rPr>
          <w:rFonts w:ascii="Times New Roman" w:hAnsi="Times New Roman"/>
          <w:sz w:val="26"/>
          <w:szCs w:val="26"/>
          <w:lang w:val="fi-FI"/>
        </w:rPr>
        <w:t xml:space="preserve"> » </w:t>
      </w:r>
      <w:r>
        <w:rPr>
          <w:rFonts w:ascii="Times New Roman" w:hAnsi="Times New Roman"/>
          <w:sz w:val="26"/>
          <w:szCs w:val="26"/>
        </w:rPr>
        <w:t>сентября</w:t>
      </w:r>
      <w:r>
        <w:rPr>
          <w:rFonts w:ascii="Times New Roman" w:hAnsi="Times New Roman"/>
          <w:sz w:val="26"/>
          <w:szCs w:val="26"/>
          <w:lang w:val="fi-FI"/>
        </w:rPr>
        <w:t xml:space="preserve"> 20</w:t>
      </w:r>
      <w:r>
        <w:rPr>
          <w:rFonts w:ascii="Times New Roman" w:hAnsi="Times New Roman"/>
          <w:sz w:val="26"/>
          <w:szCs w:val="26"/>
        </w:rPr>
        <w:t>25</w:t>
      </w:r>
      <w:r>
        <w:rPr>
          <w:rFonts w:ascii="Times New Roman" w:hAnsi="Times New Roman"/>
          <w:sz w:val="26"/>
          <w:szCs w:val="26"/>
          <w:lang w:val="fi-FI"/>
        </w:rPr>
        <w:t xml:space="preserve"> </w:t>
      </w:r>
      <w:r>
        <w:rPr>
          <w:rFonts w:ascii="Times New Roman" w:hAnsi="Times New Roman"/>
          <w:sz w:val="26"/>
          <w:szCs w:val="26"/>
        </w:rPr>
        <w:t>г</w:t>
      </w:r>
      <w:r>
        <w:rPr>
          <w:rFonts w:ascii="Times New Roman" w:hAnsi="Times New Roman"/>
          <w:sz w:val="26"/>
          <w:szCs w:val="26"/>
          <w:lang w:val="fi-FI"/>
        </w:rPr>
        <w:t xml:space="preserve">.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</w:t>
      </w:r>
      <w:r>
        <w:rPr>
          <w:rFonts w:ascii="Times New Roman" w:hAnsi="Times New Roman"/>
          <w:sz w:val="26"/>
          <w:szCs w:val="26"/>
          <w:lang w:val="fi-FI"/>
        </w:rPr>
        <w:t>№</w:t>
      </w:r>
      <w:r w:rsidR="0014230A">
        <w:rPr>
          <w:rFonts w:ascii="Times New Roman" w:hAnsi="Times New Roman"/>
          <w:sz w:val="26"/>
          <w:szCs w:val="26"/>
        </w:rPr>
        <w:t xml:space="preserve"> 652</w:t>
      </w:r>
      <w:bookmarkStart w:id="1" w:name="_GoBack"/>
      <w:bookmarkEnd w:id="1"/>
    </w:p>
    <w:p w14:paraId="2BA58D64" w14:textId="77777777" w:rsidR="00A74FE4" w:rsidRDefault="00A74FE4" w:rsidP="00A74FE4">
      <w:pPr>
        <w:pStyle w:val="Standard"/>
        <w:keepNext/>
        <w:spacing w:after="0" w:line="240" w:lineRule="auto"/>
        <w:jc w:val="center"/>
      </w:pPr>
      <w:r>
        <w:rPr>
          <w:rFonts w:ascii="Times New Roman" w:hAnsi="Times New Roman"/>
          <w:sz w:val="26"/>
          <w:szCs w:val="26"/>
        </w:rPr>
        <w:t>пгт</w:t>
      </w:r>
      <w:r>
        <w:rPr>
          <w:rFonts w:ascii="Times New Roman" w:hAnsi="Times New Roman"/>
          <w:sz w:val="26"/>
          <w:szCs w:val="26"/>
          <w:lang w:val="fi-FI"/>
        </w:rPr>
        <w:t xml:space="preserve"> </w:t>
      </w:r>
      <w:r>
        <w:rPr>
          <w:rFonts w:ascii="Times New Roman" w:hAnsi="Times New Roman"/>
          <w:sz w:val="26"/>
          <w:szCs w:val="26"/>
        </w:rPr>
        <w:t>Пряжа</w:t>
      </w:r>
    </w:p>
    <w:p w14:paraId="092DF878" w14:textId="77777777" w:rsidR="00A74FE4" w:rsidRDefault="00A74FE4" w:rsidP="00A74FE4">
      <w:pPr>
        <w:pStyle w:val="Standard"/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  <w:t>Priäžän kylä</w:t>
      </w:r>
    </w:p>
    <w:p w14:paraId="43A1BD7B" w14:textId="77777777" w:rsidR="00A74FE4" w:rsidRDefault="00A74FE4" w:rsidP="00A74FE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fi-FI" w:eastAsia="ar-SA"/>
        </w:rPr>
      </w:pPr>
    </w:p>
    <w:p w14:paraId="2EEEDFC4" w14:textId="77777777" w:rsidR="00A74FE4" w:rsidRDefault="00A74FE4" w:rsidP="00A74FE4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bidi="ru-RU"/>
        </w:rPr>
      </w:pPr>
      <w:bookmarkStart w:id="2" w:name="_Hlk209091659"/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«Об утверждении </w:t>
      </w:r>
      <w:bookmarkStart w:id="3" w:name="_Hlk209091513"/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Порядка признания безнадежной к взысканию и списанию задолженности по неналоговым доходам, подлежащим зачислению в бюджет Пряжинского национального муниципального района</w:t>
      </w:r>
      <w:bookmarkEnd w:id="2"/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» </w:t>
      </w:r>
    </w:p>
    <w:p w14:paraId="1D0B3201" w14:textId="77777777" w:rsidR="00A74FE4" w:rsidRDefault="00A74FE4" w:rsidP="00A74FE4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</w:rPr>
      </w:pPr>
    </w:p>
    <w:bookmarkEnd w:id="3"/>
    <w:p w14:paraId="518A14FF" w14:textId="77777777" w:rsidR="00A74FE4" w:rsidRDefault="00A74FE4" w:rsidP="00A74FE4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47.2 Бюджетного кодекса Российской Федерации, постановлением </w:t>
      </w:r>
      <w:bookmarkStart w:id="4" w:name="_Hlk209091245"/>
      <w:r>
        <w:rPr>
          <w:rFonts w:ascii="Times New Roman" w:eastAsia="Times New Roman" w:hAnsi="Times New Roman" w:cs="Times New Roman"/>
          <w:sz w:val="26"/>
          <w:szCs w:val="26"/>
        </w:rPr>
        <w:t>Правительства Российской Федерации</w:t>
      </w:r>
      <w:bookmarkEnd w:id="4"/>
      <w:r>
        <w:rPr>
          <w:rFonts w:ascii="Times New Roman" w:eastAsia="Times New Roman" w:hAnsi="Times New Roman" w:cs="Times New Roman"/>
          <w:sz w:val="26"/>
          <w:szCs w:val="26"/>
        </w:rPr>
        <w:t xml:space="preserve"> от 10.10.2024 № 1360 «О внесении изменений в Постановление Правительства Российской Федерации от 6 мая 2016 года № 393» года, администрация Пряжинского национального муниципального района</w:t>
      </w:r>
    </w:p>
    <w:p w14:paraId="3954632A" w14:textId="77777777" w:rsidR="00A74FE4" w:rsidRDefault="00A74FE4" w:rsidP="00A74FE4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56D04A4" w14:textId="77777777" w:rsidR="00A74FE4" w:rsidRDefault="00A74FE4" w:rsidP="00A74FE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ПОСТАНОВЛЯЕТ:</w:t>
      </w:r>
    </w:p>
    <w:p w14:paraId="7258053B" w14:textId="77777777" w:rsidR="00A74FE4" w:rsidRDefault="00A74FE4" w:rsidP="00A74FE4">
      <w:pPr>
        <w:pStyle w:val="Standard"/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5CD99CD" w14:textId="77777777" w:rsidR="00A74FE4" w:rsidRDefault="00A74FE4" w:rsidP="00A74FE4">
      <w:pPr>
        <w:pStyle w:val="Standard"/>
        <w:spacing w:after="0" w:line="240" w:lineRule="auto"/>
        <w:jc w:val="both"/>
      </w:pPr>
      <w:r>
        <w:rPr>
          <w:rFonts w:ascii="Times New Roman" w:hAnsi="Times New Roman" w:cs="Times New Roman"/>
          <w:sz w:val="26"/>
          <w:szCs w:val="26"/>
        </w:rPr>
        <w:tab/>
        <w:t xml:space="preserve">1.Утвердить </w:t>
      </w:r>
      <w:bookmarkStart w:id="5" w:name="_Hlk209452554"/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 xml:space="preserve">Порядок признания безнадежной к взысканию и списанию задолженности по неналоговым доходам, подлежащим зачислению в бюджет Пряжинского национального муниципального района, </w:t>
      </w:r>
      <w:bookmarkEnd w:id="5"/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согласно приложению № 1.</w:t>
      </w:r>
    </w:p>
    <w:p w14:paraId="2B922092" w14:textId="77777777" w:rsidR="00A74FE4" w:rsidRDefault="00A74FE4" w:rsidP="00A74FE4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Настоящее постановление вступает в силу с момента подписания.</w:t>
      </w:r>
    </w:p>
    <w:p w14:paraId="1FF84560" w14:textId="77777777" w:rsidR="00A74FE4" w:rsidRDefault="00A74FE4" w:rsidP="00A74FE4">
      <w:pPr>
        <w:pStyle w:val="Standard"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Признать утратившим силу </w:t>
      </w:r>
      <w:r>
        <w:rPr>
          <w:rFonts w:ascii="Times New Roman" w:eastAsia="Times New Roman" w:hAnsi="Times New Roman" w:cs="Times New Roman"/>
          <w:sz w:val="26"/>
          <w:szCs w:val="26"/>
          <w:lang w:bidi="ru-RU"/>
        </w:rPr>
        <w:t>Порядок признания безнадежной к взысканию и списанию задолженности по неналоговым доходам, подлежащим зачислению в бюджет Пряжинского национального муниципального района, утвержденный постановлением № 144 от 26 марта 2019 года «Об утверждении Порядка признания безнадежной к взысканию и списанию задолженности по неналоговым доходам, подлежащим зачислению в бюджет Пряжинского национального муниципального района».</w:t>
      </w:r>
    </w:p>
    <w:p w14:paraId="128A4088" w14:textId="77777777" w:rsidR="00A74FE4" w:rsidRDefault="00A74FE4" w:rsidP="00A74FE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5CDA4DEA" w14:textId="77777777" w:rsidR="00A74FE4" w:rsidRDefault="00A74FE4" w:rsidP="00A74FE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DEBDFCD" w14:textId="77777777" w:rsidR="00A74FE4" w:rsidRDefault="00A74FE4" w:rsidP="00A74FE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CF5947D" w14:textId="77777777" w:rsidR="00A74FE4" w:rsidRDefault="00A74FE4" w:rsidP="00A74FE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Глава администрации                                                                                     Д.А.Буевич</w:t>
      </w:r>
    </w:p>
    <w:p w14:paraId="144E5129" w14:textId="77777777" w:rsidR="00A74FE4" w:rsidRDefault="00A74FE4" w:rsidP="00A74FE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B8C4BE4" w14:textId="77777777" w:rsidR="00A74FE4" w:rsidRDefault="00A74FE4" w:rsidP="00A74FE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704833EE" w14:textId="77777777" w:rsidR="00A74FE4" w:rsidRDefault="00A74FE4" w:rsidP="00A74FE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CFD23F4" w14:textId="2B4F4399" w:rsidR="00A74FE4" w:rsidRDefault="00A74FE4" w:rsidP="00A74FE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AE10C5E" w14:textId="77777777" w:rsidR="0014230A" w:rsidRDefault="0014230A" w:rsidP="00A74FE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36591019" w14:textId="77777777" w:rsidR="00A74FE4" w:rsidRDefault="00A74FE4" w:rsidP="00A74FE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1CB5B5D" w14:textId="77777777" w:rsidR="00A74FE4" w:rsidRDefault="00A74FE4" w:rsidP="00A74FE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9F906E3" w14:textId="77777777" w:rsidR="00A74FE4" w:rsidRDefault="00A74FE4" w:rsidP="00A74FE4">
      <w:pPr>
        <w:pStyle w:val="Standard"/>
        <w:tabs>
          <w:tab w:val="left" w:pos="1985"/>
        </w:tabs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СОГЛАСОВАНО:</w:t>
      </w:r>
    </w:p>
    <w:p w14:paraId="0189FD53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Начальник Финансового управления</w:t>
      </w:r>
    </w:p>
    <w:p w14:paraId="25C7F7E0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администрации                                                                                          Н.В.Михайлова</w:t>
      </w:r>
    </w:p>
    <w:p w14:paraId="037D11FD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«___»________________2025 г.</w:t>
      </w:r>
    </w:p>
    <w:p w14:paraId="7027CC12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CCB6BA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58ADA41" w14:textId="77777777" w:rsidR="00A74FE4" w:rsidRDefault="00A74FE4" w:rsidP="00A74FE4">
      <w:pPr>
        <w:pStyle w:val="Standard"/>
        <w:tabs>
          <w:tab w:val="left" w:pos="1985"/>
        </w:tabs>
      </w:pPr>
    </w:p>
    <w:p w14:paraId="1AE3E3E8" w14:textId="77777777" w:rsidR="00A74FE4" w:rsidRDefault="00A74FE4" w:rsidP="00A74FE4">
      <w:pPr>
        <w:pStyle w:val="Standard"/>
        <w:tabs>
          <w:tab w:val="left" w:pos="1985"/>
        </w:tabs>
      </w:pPr>
    </w:p>
    <w:p w14:paraId="33AAEB29" w14:textId="77777777" w:rsidR="00A74FE4" w:rsidRDefault="00A74FE4" w:rsidP="00A74FE4">
      <w:pPr>
        <w:pStyle w:val="Standard"/>
        <w:tabs>
          <w:tab w:val="left" w:pos="1985"/>
        </w:tabs>
      </w:pPr>
    </w:p>
    <w:p w14:paraId="3F0C605B" w14:textId="77777777" w:rsidR="00A74FE4" w:rsidRDefault="00A74FE4" w:rsidP="00A74FE4">
      <w:pPr>
        <w:pStyle w:val="Standard"/>
        <w:tabs>
          <w:tab w:val="left" w:pos="1985"/>
        </w:tabs>
      </w:pPr>
    </w:p>
    <w:p w14:paraId="58D96271" w14:textId="77777777" w:rsidR="00A74FE4" w:rsidRDefault="00A74FE4" w:rsidP="00A74FE4">
      <w:pPr>
        <w:pStyle w:val="Standard"/>
        <w:tabs>
          <w:tab w:val="left" w:pos="1985"/>
        </w:tabs>
      </w:pPr>
    </w:p>
    <w:p w14:paraId="26A26BA9" w14:textId="77777777" w:rsidR="00A74FE4" w:rsidRDefault="00A74FE4" w:rsidP="00A74FE4">
      <w:pPr>
        <w:pStyle w:val="Standard"/>
        <w:tabs>
          <w:tab w:val="left" w:pos="1985"/>
        </w:tabs>
      </w:pPr>
    </w:p>
    <w:p w14:paraId="4008E75F" w14:textId="77777777" w:rsidR="00A74FE4" w:rsidRDefault="00A74FE4" w:rsidP="00A74FE4">
      <w:pPr>
        <w:pStyle w:val="Standard"/>
        <w:tabs>
          <w:tab w:val="left" w:pos="1985"/>
        </w:tabs>
      </w:pPr>
    </w:p>
    <w:p w14:paraId="30A0EB19" w14:textId="77777777" w:rsidR="00A74FE4" w:rsidRDefault="00A74FE4" w:rsidP="00A74FE4">
      <w:pPr>
        <w:pStyle w:val="Standard"/>
        <w:tabs>
          <w:tab w:val="left" w:pos="1985"/>
        </w:tabs>
      </w:pPr>
    </w:p>
    <w:p w14:paraId="2867F1C7" w14:textId="77777777" w:rsidR="00A74FE4" w:rsidRDefault="00A74FE4" w:rsidP="00A74FE4">
      <w:pPr>
        <w:pStyle w:val="Standard"/>
        <w:tabs>
          <w:tab w:val="left" w:pos="1985"/>
        </w:tabs>
      </w:pPr>
    </w:p>
    <w:p w14:paraId="36B33503" w14:textId="77777777" w:rsidR="00A74FE4" w:rsidRDefault="00A74FE4" w:rsidP="00A74FE4">
      <w:pPr>
        <w:pStyle w:val="Standard"/>
        <w:tabs>
          <w:tab w:val="left" w:pos="1985"/>
        </w:tabs>
      </w:pPr>
    </w:p>
    <w:p w14:paraId="14058624" w14:textId="77777777" w:rsidR="00A74FE4" w:rsidRDefault="00A74FE4" w:rsidP="00A74FE4">
      <w:pPr>
        <w:pStyle w:val="Standard"/>
        <w:tabs>
          <w:tab w:val="left" w:pos="1985"/>
        </w:tabs>
      </w:pPr>
    </w:p>
    <w:p w14:paraId="32F7C295" w14:textId="77777777" w:rsidR="00A74FE4" w:rsidRDefault="00A74FE4" w:rsidP="00A74FE4">
      <w:pPr>
        <w:pStyle w:val="Standard"/>
        <w:tabs>
          <w:tab w:val="left" w:pos="1985"/>
        </w:tabs>
      </w:pPr>
    </w:p>
    <w:p w14:paraId="65F0AE1C" w14:textId="77777777" w:rsidR="00A74FE4" w:rsidRDefault="00A74FE4" w:rsidP="00A74FE4">
      <w:pPr>
        <w:pStyle w:val="Standard"/>
        <w:tabs>
          <w:tab w:val="left" w:pos="1985"/>
        </w:tabs>
      </w:pPr>
    </w:p>
    <w:p w14:paraId="5D545C29" w14:textId="77777777" w:rsidR="00A74FE4" w:rsidRDefault="00A74FE4" w:rsidP="00A74FE4">
      <w:pPr>
        <w:pStyle w:val="Standard"/>
        <w:tabs>
          <w:tab w:val="left" w:pos="1985"/>
        </w:tabs>
      </w:pPr>
    </w:p>
    <w:p w14:paraId="086071A1" w14:textId="77777777" w:rsidR="00A74FE4" w:rsidRDefault="00A74FE4" w:rsidP="00A74FE4">
      <w:pPr>
        <w:pStyle w:val="Standard"/>
        <w:tabs>
          <w:tab w:val="left" w:pos="1985"/>
        </w:tabs>
      </w:pPr>
    </w:p>
    <w:p w14:paraId="76F3F411" w14:textId="77777777" w:rsidR="00A74FE4" w:rsidRDefault="00A74FE4" w:rsidP="00A74FE4">
      <w:pPr>
        <w:pStyle w:val="Standard"/>
        <w:tabs>
          <w:tab w:val="left" w:pos="1985"/>
        </w:tabs>
      </w:pPr>
    </w:p>
    <w:p w14:paraId="07E7346E" w14:textId="77777777" w:rsidR="00A74FE4" w:rsidRDefault="00A74FE4" w:rsidP="00A74FE4">
      <w:pPr>
        <w:pStyle w:val="Standard"/>
        <w:tabs>
          <w:tab w:val="left" w:pos="1985"/>
        </w:tabs>
      </w:pPr>
    </w:p>
    <w:p w14:paraId="4BD30400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Исп. Ефимова И.С.., в 1 экз.  </w:t>
      </w:r>
    </w:p>
    <w:p w14:paraId="794D5BFF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тел. 3-16-08</w:t>
      </w:r>
    </w:p>
    <w:p w14:paraId="27CF4A56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Копии направить: дело – 1, ФУ – 1, Отдел бухгалтерского учета и отчетности — 1, МКУ «ЦБ Пряжинского района»</w:t>
      </w:r>
    </w:p>
    <w:p w14:paraId="56639317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450ECEFE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Гл. специалист ОБиО                                                                                                     Ефимова И.С.</w:t>
      </w:r>
    </w:p>
    <w:p w14:paraId="6427C6DB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«____» _______ 2025 г.</w:t>
      </w:r>
    </w:p>
    <w:p w14:paraId="65049E91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D4406CD" w14:textId="77777777" w:rsidR="00A74FE4" w:rsidRDefault="00A74FE4" w:rsidP="00A74FE4">
      <w:pPr>
        <w:pStyle w:val="Standard"/>
        <w:tabs>
          <w:tab w:val="left" w:pos="1985"/>
        </w:tabs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417CAED0" w14:textId="77777777" w:rsidR="00A74FE4" w:rsidRDefault="00A74FE4" w:rsidP="00A74FE4">
      <w:pPr>
        <w:pStyle w:val="Standard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48E984B5" w14:textId="77777777" w:rsidR="00A74FE4" w:rsidRDefault="00A74FE4" w:rsidP="001D3CB7">
      <w:pPr>
        <w:spacing w:after="82"/>
        <w:ind w:right="35" w:firstLine="3464"/>
        <w:jc w:val="right"/>
        <w:rPr>
          <w:lang w:val="ru-RU"/>
        </w:rPr>
      </w:pPr>
    </w:p>
    <w:p w14:paraId="089CBB35" w14:textId="77777777" w:rsidR="00A74FE4" w:rsidRDefault="00A74FE4" w:rsidP="001D3CB7">
      <w:pPr>
        <w:spacing w:after="82"/>
        <w:ind w:right="35" w:firstLine="3464"/>
        <w:jc w:val="right"/>
        <w:rPr>
          <w:lang w:val="ru-RU"/>
        </w:rPr>
      </w:pPr>
    </w:p>
    <w:p w14:paraId="7E8610F7" w14:textId="77777777" w:rsidR="00A74FE4" w:rsidRDefault="00A74FE4" w:rsidP="001D3CB7">
      <w:pPr>
        <w:spacing w:after="82"/>
        <w:ind w:right="35" w:firstLine="3464"/>
        <w:jc w:val="right"/>
        <w:rPr>
          <w:lang w:val="ru-RU"/>
        </w:rPr>
      </w:pPr>
    </w:p>
    <w:p w14:paraId="2B44B989" w14:textId="77777777" w:rsidR="00A74FE4" w:rsidRDefault="00A74FE4" w:rsidP="001D3CB7">
      <w:pPr>
        <w:spacing w:after="82"/>
        <w:ind w:right="35" w:firstLine="3464"/>
        <w:jc w:val="right"/>
        <w:rPr>
          <w:lang w:val="ru-RU"/>
        </w:rPr>
      </w:pPr>
    </w:p>
    <w:p w14:paraId="265A3A2D" w14:textId="77777777" w:rsidR="00A74FE4" w:rsidRDefault="00A74FE4" w:rsidP="001D3CB7">
      <w:pPr>
        <w:spacing w:after="82"/>
        <w:ind w:right="35" w:firstLine="3464"/>
        <w:jc w:val="right"/>
        <w:rPr>
          <w:lang w:val="ru-RU"/>
        </w:rPr>
      </w:pPr>
    </w:p>
    <w:p w14:paraId="00734F82" w14:textId="357D86A9" w:rsidR="001D3CB7" w:rsidRPr="00C9672F" w:rsidRDefault="004F5217" w:rsidP="00A74FE4">
      <w:pPr>
        <w:spacing w:after="82"/>
        <w:ind w:right="35" w:firstLine="2837"/>
        <w:jc w:val="right"/>
        <w:rPr>
          <w:lang w:val="ru-RU"/>
        </w:rPr>
      </w:pPr>
      <w:r w:rsidRPr="00C9672F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3FDB9425" wp14:editId="1CC3C78A">
            <wp:simplePos x="0" y="0"/>
            <wp:positionH relativeFrom="page">
              <wp:posOffset>304800</wp:posOffset>
            </wp:positionH>
            <wp:positionV relativeFrom="page">
              <wp:posOffset>228600</wp:posOffset>
            </wp:positionV>
            <wp:extent cx="45085" cy="9206230"/>
            <wp:effectExtent l="0" t="0" r="0" b="0"/>
            <wp:wrapSquare wrapText="bothSides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40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0" t="39428" r="-7785"/>
                    <a:stretch/>
                  </pic:blipFill>
                  <pic:spPr bwMode="auto">
                    <a:xfrm>
                      <a:off x="0" y="0"/>
                      <a:ext cx="45085" cy="920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9672F">
        <w:rPr>
          <w:lang w:val="ru-RU"/>
        </w:rPr>
        <w:t>Приложение №</w:t>
      </w:r>
      <w:r w:rsidR="00A74FE4">
        <w:rPr>
          <w:lang w:val="ru-RU"/>
        </w:rPr>
        <w:t xml:space="preserve"> 1</w:t>
      </w:r>
      <w:r w:rsidRPr="00C9672F">
        <w:rPr>
          <w:lang w:val="ru-RU"/>
        </w:rPr>
        <w:t xml:space="preserve"> к </w:t>
      </w:r>
      <w:r w:rsidR="001D3CB7" w:rsidRPr="00C9672F">
        <w:rPr>
          <w:lang w:val="ru-RU"/>
        </w:rPr>
        <w:t xml:space="preserve">                                  </w:t>
      </w:r>
      <w:r w:rsidRPr="00C9672F">
        <w:rPr>
          <w:lang w:val="ru-RU"/>
        </w:rPr>
        <w:t>постановлению Админ</w:t>
      </w:r>
      <w:r w:rsidR="001D3CB7" w:rsidRPr="00C9672F">
        <w:rPr>
          <w:lang w:val="ru-RU"/>
        </w:rPr>
        <w:t>ис</w:t>
      </w:r>
      <w:r w:rsidRPr="00C9672F">
        <w:rPr>
          <w:lang w:val="ru-RU"/>
        </w:rPr>
        <w:t>тра</w:t>
      </w:r>
      <w:r w:rsidR="001D3CB7" w:rsidRPr="00C9672F">
        <w:rPr>
          <w:lang w:val="ru-RU"/>
        </w:rPr>
        <w:t>ц</w:t>
      </w:r>
      <w:r w:rsidRPr="00C9672F">
        <w:rPr>
          <w:lang w:val="ru-RU"/>
        </w:rPr>
        <w:t>ии Пряжинского национально</w:t>
      </w:r>
      <w:r w:rsidR="001D3CB7" w:rsidRPr="00C9672F">
        <w:rPr>
          <w:lang w:val="ru-RU"/>
        </w:rPr>
        <w:t>го</w:t>
      </w:r>
      <w:r w:rsidRPr="00C9672F">
        <w:rPr>
          <w:lang w:val="ru-RU"/>
        </w:rPr>
        <w:t xml:space="preserve"> мун</w:t>
      </w:r>
      <w:r w:rsidR="001D3CB7" w:rsidRPr="00C9672F">
        <w:rPr>
          <w:lang w:val="ru-RU"/>
        </w:rPr>
        <w:t>иципального</w:t>
      </w:r>
      <w:r w:rsidRPr="00C9672F">
        <w:rPr>
          <w:lang w:val="ru-RU"/>
        </w:rPr>
        <w:t xml:space="preserve"> района</w:t>
      </w:r>
    </w:p>
    <w:p w14:paraId="4A55374D" w14:textId="552FB7EA" w:rsidR="004F5217" w:rsidRPr="004F5217" w:rsidRDefault="004F5217" w:rsidP="001D3CB7">
      <w:pPr>
        <w:spacing w:after="82"/>
        <w:ind w:left="3261" w:right="35" w:firstLine="3464"/>
        <w:jc w:val="right"/>
        <w:rPr>
          <w:lang w:val="ru-RU"/>
        </w:rPr>
      </w:pPr>
      <w:r w:rsidRPr="00C9672F">
        <w:rPr>
          <w:lang w:val="ru-RU"/>
        </w:rPr>
        <w:t xml:space="preserve"> от </w:t>
      </w:r>
      <w:r w:rsidR="001D3CB7" w:rsidRPr="00C9672F">
        <w:rPr>
          <w:lang w:val="ru-RU"/>
        </w:rPr>
        <w:t>«</w:t>
      </w:r>
      <w:r w:rsidR="0014230A">
        <w:rPr>
          <w:lang w:val="ru-RU"/>
        </w:rPr>
        <w:t>22</w:t>
      </w:r>
      <w:r w:rsidRPr="00C9672F">
        <w:rPr>
          <w:lang w:val="ru-RU"/>
        </w:rPr>
        <w:t xml:space="preserve">» </w:t>
      </w:r>
      <w:r w:rsidR="0014230A">
        <w:rPr>
          <w:lang w:val="ru-RU"/>
        </w:rPr>
        <w:t xml:space="preserve">сентября </w:t>
      </w:r>
      <w:r w:rsidR="001D3CB7" w:rsidRPr="00C9672F">
        <w:rPr>
          <w:lang w:val="ru-RU"/>
        </w:rPr>
        <w:t>2025</w:t>
      </w:r>
      <w:r w:rsidRPr="00C9672F">
        <w:rPr>
          <w:lang w:val="ru-RU"/>
        </w:rPr>
        <w:t xml:space="preserve"> г. №</w:t>
      </w:r>
      <w:r w:rsidR="0014230A">
        <w:rPr>
          <w:lang w:val="ru-RU"/>
        </w:rPr>
        <w:t>652</w:t>
      </w:r>
    </w:p>
    <w:p w14:paraId="42376CC0" w14:textId="29F237EA" w:rsidR="004F5217" w:rsidRPr="001D3CB7" w:rsidRDefault="004F5217" w:rsidP="001D3CB7">
      <w:pPr>
        <w:spacing w:after="0" w:line="260" w:lineRule="auto"/>
        <w:ind w:left="730" w:right="266" w:hanging="10"/>
        <w:jc w:val="center"/>
        <w:rPr>
          <w:b/>
          <w:bCs/>
          <w:lang w:val="ru-RU"/>
        </w:rPr>
      </w:pPr>
      <w:r w:rsidRPr="001D3CB7">
        <w:rPr>
          <w:b/>
          <w:bCs/>
          <w:lang w:val="ru-RU"/>
        </w:rPr>
        <w:t xml:space="preserve">ПОРЯДОК </w:t>
      </w:r>
      <w:r w:rsidRPr="001D3CB7">
        <w:rPr>
          <w:b/>
          <w:bCs/>
          <w:noProof/>
        </w:rPr>
        <w:drawing>
          <wp:inline distT="0" distB="0" distL="0" distR="0" wp14:anchorId="65CF26CE" wp14:editId="79CC33F5">
            <wp:extent cx="7620" cy="762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3CB2E" w14:textId="77777777" w:rsidR="004F5217" w:rsidRPr="001D3CB7" w:rsidRDefault="004F5217" w:rsidP="001D3CB7">
      <w:pPr>
        <w:spacing w:after="11"/>
        <w:ind w:left="413" w:hanging="10"/>
        <w:jc w:val="center"/>
        <w:rPr>
          <w:b/>
          <w:bCs/>
          <w:lang w:val="ru-RU"/>
        </w:rPr>
      </w:pPr>
      <w:r w:rsidRPr="001D3CB7">
        <w:rPr>
          <w:b/>
          <w:bCs/>
          <w:lang w:val="ru-RU"/>
        </w:rPr>
        <w:t>ПРИЗНАНИЯ БЕЗНАДЕЖНОЙ К ВЗЫСКАНИЮ И СПИСАНИЯ ЗАДОЛЖЕННОСТИ ПО</w:t>
      </w:r>
    </w:p>
    <w:p w14:paraId="20A67DDA" w14:textId="77777777" w:rsidR="004F5217" w:rsidRPr="001D3CB7" w:rsidRDefault="004F5217" w:rsidP="001D3CB7">
      <w:pPr>
        <w:spacing w:after="238" w:line="260" w:lineRule="auto"/>
        <w:ind w:left="730" w:right="658" w:hanging="10"/>
        <w:jc w:val="center"/>
        <w:rPr>
          <w:b/>
          <w:bCs/>
          <w:lang w:val="ru-RU"/>
        </w:rPr>
      </w:pPr>
      <w:r w:rsidRPr="001D3CB7">
        <w:rPr>
          <w:b/>
          <w:bCs/>
          <w:lang w:val="ru-RU"/>
        </w:rPr>
        <w:t>НЕНАЛОГОВЫМ ПОДАМ, ПОДЛЕЖАЩИМ ЗАЧИСЛЕНИЮ В БЮДЖЕТ ПРЯЖИНСКОГО НАЦИОНАЛЬНОГО МУНИЦИПАЛЬНОГО РАЙОНА</w:t>
      </w:r>
    </w:p>
    <w:p w14:paraId="16EDEBBE" w14:textId="77777777" w:rsidR="00B05CE6" w:rsidRDefault="00653C44" w:rsidP="00B05CE6">
      <w:pPr>
        <w:ind w:left="375" w:right="35"/>
        <w:rPr>
          <w:lang w:val="ru-RU"/>
        </w:rPr>
      </w:pPr>
      <w:r>
        <w:rPr>
          <w:lang w:val="ru-RU"/>
        </w:rPr>
        <w:t xml:space="preserve"> </w:t>
      </w:r>
      <w:r w:rsidR="004F5217" w:rsidRPr="00E67658">
        <w:rPr>
          <w:lang w:val="ru-RU"/>
        </w:rPr>
        <w:t>1</w:t>
      </w:r>
      <w:r w:rsidR="001D3CB7">
        <w:rPr>
          <w:lang w:val="ru-RU"/>
        </w:rPr>
        <w:t>.</w:t>
      </w:r>
      <w:r w:rsidR="004F5217" w:rsidRPr="00E67658">
        <w:rPr>
          <w:lang w:val="ru-RU"/>
        </w:rPr>
        <w:t xml:space="preserve"> Настоящий Порядок определяет основания и процедуру признания безнадежной к взысканию и списания задолженности по неналоговым доходам, подлежащим зачислению в бюджет Пряжинского национального муниципального района (далее - местный бюджет).</w:t>
      </w:r>
    </w:p>
    <w:p w14:paraId="2E36DB61" w14:textId="3C3F4F4A" w:rsidR="004F5217" w:rsidRPr="00E67658" w:rsidRDefault="00B05CE6" w:rsidP="004F5217">
      <w:pPr>
        <w:ind w:left="375" w:right="35"/>
        <w:rPr>
          <w:lang w:val="ru-RU"/>
        </w:rPr>
      </w:pPr>
      <w:r>
        <w:rPr>
          <w:lang w:val="ru-RU"/>
        </w:rPr>
        <w:t xml:space="preserve"> </w:t>
      </w:r>
      <w:r w:rsidRPr="00B05CE6">
        <w:rPr>
          <w:lang w:val="ru-RU"/>
        </w:rPr>
        <w:t xml:space="preserve">2. Настоящий Порядок определяет правила и условия принятия </w:t>
      </w:r>
      <w:r>
        <w:rPr>
          <w:lang w:val="ru-RU"/>
        </w:rPr>
        <w:t xml:space="preserve">администрацией Пряжинского национального муниципального района, </w:t>
      </w:r>
      <w:r w:rsidR="0096283A">
        <w:rPr>
          <w:lang w:val="ru-RU"/>
        </w:rPr>
        <w:t>М</w:t>
      </w:r>
      <w:r>
        <w:rPr>
          <w:lang w:val="ru-RU"/>
        </w:rPr>
        <w:t xml:space="preserve">униципальным </w:t>
      </w:r>
      <w:r w:rsidRPr="00B05CE6">
        <w:rPr>
          <w:lang w:val="ru-RU"/>
        </w:rPr>
        <w:t xml:space="preserve">казенным учреждением </w:t>
      </w:r>
      <w:r>
        <w:rPr>
          <w:lang w:val="ru-RU"/>
        </w:rPr>
        <w:t>«</w:t>
      </w:r>
      <w:r w:rsidRPr="00B05CE6">
        <w:rPr>
          <w:lang w:val="ru-RU"/>
        </w:rPr>
        <w:t>Ц</w:t>
      </w:r>
      <w:r>
        <w:rPr>
          <w:lang w:val="ru-RU"/>
        </w:rPr>
        <w:t>ентрализованная бухгалтерия Пряжинского района»</w:t>
      </w:r>
      <w:r w:rsidRPr="00B05CE6">
        <w:rPr>
          <w:lang w:val="ru-RU"/>
        </w:rPr>
        <w:t>, Финансовым управлением администрации Пряжинского национального муниципального района (далее - администраторы доходов бюджета) решения о признании безнадежной к взысканию задолженности по платежам в бюджет Республики Карелия.</w:t>
      </w:r>
    </w:p>
    <w:p w14:paraId="098AE126" w14:textId="4F2A0742" w:rsidR="004F5217" w:rsidRPr="00E67658" w:rsidRDefault="00653C44" w:rsidP="004F5217">
      <w:pPr>
        <w:ind w:left="367" w:right="35"/>
        <w:rPr>
          <w:lang w:val="ru-RU"/>
        </w:rPr>
      </w:pPr>
      <w:r>
        <w:rPr>
          <w:lang w:val="ru-RU"/>
        </w:rPr>
        <w:t xml:space="preserve"> </w:t>
      </w:r>
      <w:r w:rsidR="00B05CE6">
        <w:rPr>
          <w:lang w:val="ru-RU"/>
        </w:rPr>
        <w:t>3</w:t>
      </w:r>
      <w:r w:rsidR="004F5217" w:rsidRPr="00E67658">
        <w:rPr>
          <w:lang w:val="ru-RU"/>
        </w:rPr>
        <w:t xml:space="preserve">. Для целей настоящего Порядка под задолженностью понимается недоимка </w:t>
      </w:r>
      <w:r w:rsidR="001D3CB7">
        <w:rPr>
          <w:lang w:val="ru-RU"/>
        </w:rPr>
        <w:t>по</w:t>
      </w:r>
      <w:r w:rsidR="004F5217" w:rsidRPr="00E67658">
        <w:rPr>
          <w:lang w:val="ru-RU"/>
        </w:rPr>
        <w:t xml:space="preserve"> неналоговым доходам, подлежащим зачислению в местный бюджет, а также пени и штрафы за просрочку указанных платежей (далее - задолженность).</w:t>
      </w:r>
    </w:p>
    <w:p w14:paraId="2FEC182B" w14:textId="3C6D772A" w:rsidR="004F5217" w:rsidRPr="00E67658" w:rsidRDefault="00B05CE6" w:rsidP="001D3CB7">
      <w:pPr>
        <w:ind w:left="426" w:right="35"/>
        <w:rPr>
          <w:lang w:val="ru-RU"/>
        </w:rPr>
      </w:pPr>
      <w:r>
        <w:rPr>
          <w:lang w:val="ru-RU"/>
        </w:rPr>
        <w:t>4</w:t>
      </w:r>
      <w:r w:rsidR="004F5217" w:rsidRPr="00E67658">
        <w:rPr>
          <w:lang w:val="ru-RU"/>
        </w:rPr>
        <w:t>. Действие настоящего Порядка не распространяется на задолженность перед местным бюджетом по бюджетным средствам, предоставленным на возвратной основе. процентам за пользование ими, пеням и штрафам.</w:t>
      </w:r>
    </w:p>
    <w:p w14:paraId="0F67E74A" w14:textId="423041F6" w:rsidR="004F5217" w:rsidRPr="00B05CE6" w:rsidRDefault="00B05CE6" w:rsidP="00B05CE6">
      <w:pPr>
        <w:ind w:left="353" w:right="35" w:firstLine="0"/>
        <w:rPr>
          <w:lang w:val="ru-RU"/>
        </w:rPr>
      </w:pPr>
      <w:r>
        <w:rPr>
          <w:lang w:val="ru-RU"/>
        </w:rPr>
        <w:t xml:space="preserve">             5.</w:t>
      </w:r>
      <w:r w:rsidR="00DC19C9">
        <w:rPr>
          <w:lang w:val="ru-RU"/>
        </w:rPr>
        <w:t xml:space="preserve"> </w:t>
      </w:r>
      <w:r w:rsidR="004F5217" w:rsidRPr="00B05CE6">
        <w:rPr>
          <w:lang w:val="ru-RU"/>
        </w:rPr>
        <w:t>Задолженность признается безнадежной к взысканию и подлежит списанию в соответствии с настоящим Порядком в случаях:</w:t>
      </w:r>
    </w:p>
    <w:p w14:paraId="2020C82B" w14:textId="6E0EBB81" w:rsidR="004F5217" w:rsidRPr="00E67658" w:rsidRDefault="00B05CE6" w:rsidP="004F5217">
      <w:pPr>
        <w:ind w:left="353" w:right="35"/>
        <w:rPr>
          <w:lang w:val="ru-RU"/>
        </w:rPr>
      </w:pPr>
      <w:r>
        <w:rPr>
          <w:lang w:val="ru-RU"/>
        </w:rPr>
        <w:t>5</w:t>
      </w:r>
      <w:r w:rsidR="004F5217" w:rsidRPr="00E67658">
        <w:rPr>
          <w:lang w:val="ru-RU"/>
        </w:rPr>
        <w:t>.1</w:t>
      </w:r>
      <w:r w:rsidR="001D3CB7">
        <w:rPr>
          <w:lang w:val="ru-RU"/>
        </w:rPr>
        <w:t>.</w:t>
      </w:r>
      <w:r w:rsidR="004F5217" w:rsidRPr="00E67658">
        <w:rPr>
          <w:lang w:val="ru-RU"/>
        </w:rPr>
        <w:t xml:space="preserve"> смерти физического лица — плательщика платежей в бюджет или объявления гражданина умершим в порядке, установленном гражданским процессуальным законодательством Российской Федерации;</w:t>
      </w:r>
    </w:p>
    <w:p w14:paraId="24ABDBA3" w14:textId="6DDE0915" w:rsidR="004F5217" w:rsidRPr="00B05CE6" w:rsidRDefault="00934F85" w:rsidP="00B05CE6">
      <w:pPr>
        <w:pStyle w:val="a3"/>
        <w:numPr>
          <w:ilvl w:val="1"/>
          <w:numId w:val="7"/>
        </w:numPr>
        <w:ind w:left="284" w:right="35" w:firstLine="789"/>
        <w:rPr>
          <w:lang w:val="ru-RU"/>
        </w:rPr>
      </w:pPr>
      <w:r w:rsidRPr="00B05CE6">
        <w:rPr>
          <w:lang w:val="ru-RU"/>
        </w:rPr>
        <w:t>завершения процедуры банкротства гражданина, индивидуального предпринимателя в соответствии с Федеральным законом от 26 октября 2002 года N 127-ФЗ "О несостоятельности (банкротстве)" - в части задолженности по платежам в бюджет, от исполнения обязанности по уплате которой он освобожден в соответствии с указанным Федеральным законом</w:t>
      </w:r>
      <w:r w:rsidR="004F5217" w:rsidRPr="00B05CE6">
        <w:rPr>
          <w:lang w:val="ru-RU"/>
        </w:rPr>
        <w:t>;</w:t>
      </w:r>
    </w:p>
    <w:p w14:paraId="7015B0A9" w14:textId="12B4FE24" w:rsidR="004F5217" w:rsidRPr="00B05CE6" w:rsidRDefault="004F5217" w:rsidP="00B05CE6">
      <w:pPr>
        <w:pStyle w:val="a3"/>
        <w:numPr>
          <w:ilvl w:val="1"/>
          <w:numId w:val="7"/>
        </w:numPr>
        <w:ind w:left="284" w:right="35" w:firstLine="789"/>
        <w:rPr>
          <w:lang w:val="ru-RU"/>
        </w:rPr>
      </w:pPr>
      <w:r w:rsidRPr="00B05CE6">
        <w:rPr>
          <w:lang w:val="ru-RU"/>
        </w:rPr>
        <w:t>ликвидации организации — плательщика платежей в бюджет в части задолженности по платежам в б</w:t>
      </w:r>
      <w:r w:rsidR="001D3CB7" w:rsidRPr="00B05CE6">
        <w:rPr>
          <w:lang w:val="ru-RU"/>
        </w:rPr>
        <w:t>ю</w:t>
      </w:r>
      <w:r w:rsidRPr="00B05CE6">
        <w:rPr>
          <w:lang w:val="ru-RU"/>
        </w:rPr>
        <w:t>дж</w:t>
      </w:r>
      <w:r w:rsidR="001D3CB7" w:rsidRPr="00B05CE6">
        <w:rPr>
          <w:lang w:val="ru-RU"/>
        </w:rPr>
        <w:t>ет</w:t>
      </w:r>
      <w:r w:rsidRPr="00B05CE6">
        <w:rPr>
          <w:lang w:val="ru-RU"/>
        </w:rPr>
        <w:t>, не погашенным по причине недостаточности имущества организации и (или) невозможности их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14:paraId="0387E684" w14:textId="7353179B" w:rsidR="00180EB0" w:rsidRDefault="00B05CE6" w:rsidP="00180EB0">
      <w:pPr>
        <w:ind w:left="310" w:right="35"/>
        <w:rPr>
          <w:lang w:val="ru-RU"/>
        </w:rPr>
      </w:pPr>
      <w:r>
        <w:rPr>
          <w:lang w:val="ru-RU"/>
        </w:rPr>
        <w:t>5</w:t>
      </w:r>
      <w:r w:rsidR="004F5217" w:rsidRPr="00E67658">
        <w:rPr>
          <w:lang w:val="ru-RU"/>
        </w:rPr>
        <w:t>.4</w:t>
      </w:r>
      <w:r w:rsidR="00B77988">
        <w:rPr>
          <w:lang w:val="ru-RU"/>
        </w:rPr>
        <w:t>.</w:t>
      </w:r>
      <w:r w:rsidR="004F5217" w:rsidRPr="00E67658">
        <w:rPr>
          <w:lang w:val="ru-RU"/>
        </w:rPr>
        <w:t xml:space="preserve"> </w:t>
      </w:r>
      <w:r w:rsidR="00180EB0" w:rsidRPr="00180EB0">
        <w:rPr>
          <w:lang w:val="ru-RU"/>
        </w:rPr>
        <w:t>применения актов об амнистии или помилования в отношении осужденных к наказанию в виде штрафа или принятия судом решения, в соответствии с которым администратор доходов бюджета утрачивает возможность взыскания задолженности по платежам в бюджет, в том числе в связи с истечением установленного срока ее взыскания</w:t>
      </w:r>
      <w:r w:rsidR="00180EB0">
        <w:rPr>
          <w:lang w:val="ru-RU"/>
        </w:rPr>
        <w:t>;</w:t>
      </w:r>
    </w:p>
    <w:p w14:paraId="7D338C7F" w14:textId="611B6294" w:rsidR="004F5217" w:rsidRPr="00E67658" w:rsidRDefault="00B05CE6" w:rsidP="00180EB0">
      <w:pPr>
        <w:ind w:left="310" w:right="35"/>
        <w:rPr>
          <w:lang w:val="ru-RU"/>
        </w:rPr>
      </w:pPr>
      <w:r>
        <w:rPr>
          <w:lang w:val="ru-RU"/>
        </w:rPr>
        <w:t>5</w:t>
      </w:r>
      <w:r w:rsidR="004F5217" w:rsidRPr="00E67658">
        <w:rPr>
          <w:lang w:val="ru-RU"/>
        </w:rPr>
        <w:t xml:space="preserve">.5. </w:t>
      </w:r>
      <w:r w:rsidR="00180EB0" w:rsidRPr="00180EB0">
        <w:rPr>
          <w:lang w:val="ru-RU"/>
        </w:rPr>
        <w:t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 законодательством Российской Федерации о несостоятельности (банкротстве) для возбуждения производства по делу о банкротстве, прошло более пяти лет</w:t>
      </w:r>
      <w:r w:rsidR="004F5217" w:rsidRPr="00E67658">
        <w:rPr>
          <w:lang w:val="ru-RU"/>
        </w:rPr>
        <w:t>:</w:t>
      </w:r>
    </w:p>
    <w:p w14:paraId="3DA1E490" w14:textId="41C97A8D" w:rsidR="004F5217" w:rsidRPr="00E67658" w:rsidRDefault="00B05CE6" w:rsidP="001A4751">
      <w:pPr>
        <w:ind w:left="274" w:right="-1"/>
        <w:rPr>
          <w:lang w:val="ru-RU"/>
        </w:rPr>
      </w:pPr>
      <w:r>
        <w:rPr>
          <w:lang w:val="ru-RU"/>
        </w:rPr>
        <w:t>5</w:t>
      </w:r>
      <w:r w:rsidR="004F5217" w:rsidRPr="00E67658">
        <w:rPr>
          <w:lang w:val="ru-RU"/>
        </w:rPr>
        <w:t xml:space="preserve">.5.1. </w:t>
      </w:r>
      <w:r w:rsidR="0085570E" w:rsidRPr="0085570E">
        <w:rPr>
          <w:lang w:val="ru-RU"/>
        </w:rPr>
        <w:t>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</w:t>
      </w:r>
      <w:r w:rsidR="004F5217" w:rsidRPr="00E67658">
        <w:rPr>
          <w:lang w:val="ru-RU"/>
        </w:rPr>
        <w:t>;</w:t>
      </w:r>
    </w:p>
    <w:p w14:paraId="06CA4F0B" w14:textId="1ABC8BD3" w:rsidR="004F5217" w:rsidRDefault="00975B3A" w:rsidP="001A4751">
      <w:pPr>
        <w:ind w:left="284" w:right="-1" w:firstLine="567"/>
        <w:rPr>
          <w:lang w:val="ru-RU"/>
        </w:rPr>
      </w:pPr>
      <w:r>
        <w:rPr>
          <w:lang w:val="ru-RU"/>
        </w:rPr>
        <w:t xml:space="preserve"> </w:t>
      </w:r>
      <w:r w:rsidR="00B05CE6">
        <w:rPr>
          <w:lang w:val="ru-RU"/>
        </w:rPr>
        <w:t>5</w:t>
      </w:r>
      <w:r w:rsidR="00653C44">
        <w:rPr>
          <w:lang w:val="ru-RU"/>
        </w:rPr>
        <w:t>.</w:t>
      </w:r>
      <w:r w:rsidR="004F5217" w:rsidRPr="00E67658">
        <w:rPr>
          <w:lang w:val="ru-RU"/>
        </w:rPr>
        <w:t>5.2</w:t>
      </w:r>
      <w:r w:rsidR="0085570E">
        <w:rPr>
          <w:lang w:val="ru-RU"/>
        </w:rPr>
        <w:t>.</w:t>
      </w:r>
      <w:r w:rsidR="004F5217" w:rsidRPr="00E67658">
        <w:rPr>
          <w:lang w:val="ru-RU"/>
        </w:rPr>
        <w:t xml:space="preserve"> </w:t>
      </w:r>
      <w:r w:rsidR="00653C44" w:rsidRPr="00653C44">
        <w:rPr>
          <w:lang w:val="ru-RU"/>
        </w:rPr>
        <w:t xml:space="preserve">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от 2 октября 2007 года N 229-ФЗ "Об исполнительном производстве", - </w:t>
      </w:r>
      <w:r w:rsidR="00653C44" w:rsidRPr="00653C44">
        <w:rPr>
          <w:lang w:val="ru-RU"/>
        </w:rPr>
        <w:lastRenderedPageBreak/>
        <w:t>в части задолженности по платежам в бюджет, не погашенной по причине недостаточности имущества организации и невозможности ее погашения учредителями (участниками) указанной организации в случаях, предусмотренных законодательством Российской Федерации.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</w:p>
    <w:p w14:paraId="4213206A" w14:textId="6CBA8930" w:rsidR="00EA666E" w:rsidRPr="00E67658" w:rsidRDefault="00B05CE6" w:rsidP="001A4751">
      <w:pPr>
        <w:ind w:left="284" w:right="-1" w:firstLine="567"/>
        <w:rPr>
          <w:lang w:val="ru-RU"/>
        </w:rPr>
      </w:pPr>
      <w:r>
        <w:rPr>
          <w:lang w:val="ru-RU"/>
        </w:rPr>
        <w:t>5</w:t>
      </w:r>
      <w:r w:rsidR="00EA666E">
        <w:rPr>
          <w:lang w:val="ru-RU"/>
        </w:rPr>
        <w:t xml:space="preserve">.5.3 </w:t>
      </w:r>
      <w:r w:rsidR="00291351" w:rsidRPr="00291351">
        <w:rPr>
          <w:lang w:val="ru-RU"/>
        </w:rPr>
        <w:t>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Кодексом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</w:t>
      </w:r>
      <w:r w:rsidR="00291351">
        <w:rPr>
          <w:lang w:val="ru-RU"/>
        </w:rPr>
        <w:t>.</w:t>
      </w:r>
    </w:p>
    <w:p w14:paraId="1A470D99" w14:textId="410043A7" w:rsidR="004F5217" w:rsidRPr="00172CC4" w:rsidRDefault="00172CC4" w:rsidP="00172CC4">
      <w:pPr>
        <w:ind w:left="353" w:right="158" w:firstLine="0"/>
        <w:rPr>
          <w:lang w:val="ru-RU"/>
        </w:rPr>
      </w:pPr>
      <w:r>
        <w:rPr>
          <w:lang w:val="ru-RU"/>
        </w:rPr>
        <w:t xml:space="preserve">          </w:t>
      </w:r>
      <w:r w:rsidR="00B05CE6">
        <w:rPr>
          <w:lang w:val="ru-RU"/>
        </w:rPr>
        <w:t>6</w:t>
      </w:r>
      <w:r>
        <w:rPr>
          <w:lang w:val="ru-RU"/>
        </w:rPr>
        <w:t xml:space="preserve">. </w:t>
      </w:r>
      <w:r w:rsidR="004F5217" w:rsidRPr="00172CC4">
        <w:rPr>
          <w:lang w:val="ru-RU"/>
        </w:rPr>
        <w:t>Решение о признании безнадежной к взысканию и списании задолженност</w:t>
      </w:r>
      <w:r w:rsidRPr="00172CC4">
        <w:rPr>
          <w:lang w:val="ru-RU"/>
        </w:rPr>
        <w:t>и</w:t>
      </w:r>
      <w:r w:rsidR="004F5217" w:rsidRPr="00172CC4">
        <w:rPr>
          <w:lang w:val="ru-RU"/>
        </w:rPr>
        <w:t xml:space="preserve"> по неналоговым дох</w:t>
      </w:r>
      <w:r w:rsidRPr="00172CC4">
        <w:rPr>
          <w:lang w:val="ru-RU"/>
        </w:rPr>
        <w:t>о</w:t>
      </w:r>
      <w:r w:rsidR="004F5217" w:rsidRPr="00172CC4">
        <w:rPr>
          <w:lang w:val="ru-RU"/>
        </w:rPr>
        <w:t>дам, подлежащим зачислению в местный бюджет, при</w:t>
      </w:r>
      <w:r w:rsidRPr="00172CC4">
        <w:rPr>
          <w:lang w:val="ru-RU"/>
        </w:rPr>
        <w:t>н</w:t>
      </w:r>
      <w:r w:rsidR="004F5217" w:rsidRPr="00172CC4">
        <w:rPr>
          <w:lang w:val="ru-RU"/>
        </w:rPr>
        <w:t>имается о</w:t>
      </w:r>
      <w:r w:rsidRPr="00172CC4">
        <w:rPr>
          <w:lang w:val="ru-RU"/>
        </w:rPr>
        <w:t>тд</w:t>
      </w:r>
      <w:r w:rsidR="004F5217" w:rsidRPr="00172CC4">
        <w:rPr>
          <w:lang w:val="ru-RU"/>
        </w:rPr>
        <w:t>ельно по каждому юрид</w:t>
      </w:r>
      <w:r w:rsidRPr="00172CC4">
        <w:rPr>
          <w:lang w:val="ru-RU"/>
        </w:rPr>
        <w:t>и</w:t>
      </w:r>
      <w:r w:rsidR="004F5217" w:rsidRPr="00172CC4">
        <w:rPr>
          <w:lang w:val="ru-RU"/>
        </w:rPr>
        <w:t>ческому лицу, индивидуальному предпринимателю или физическому лицу по коду вида неналоговых доходов местного бюджета постоянно действующей комиссией</w:t>
      </w:r>
      <w:r w:rsidR="00504204">
        <w:rPr>
          <w:lang w:val="ru-RU"/>
        </w:rPr>
        <w:t xml:space="preserve"> по поступлению и выбытию активов</w:t>
      </w:r>
      <w:r w:rsidR="004F5217" w:rsidRPr="00172CC4">
        <w:rPr>
          <w:lang w:val="ru-RU"/>
        </w:rPr>
        <w:t xml:space="preserve">. Состав комиссии утверждается распоряжением </w:t>
      </w:r>
      <w:r w:rsidR="00DC19C9">
        <w:rPr>
          <w:lang w:val="ru-RU"/>
        </w:rPr>
        <w:t>а</w:t>
      </w:r>
      <w:r w:rsidR="004F5217" w:rsidRPr="00172CC4">
        <w:rPr>
          <w:lang w:val="ru-RU"/>
        </w:rPr>
        <w:t xml:space="preserve">дминистрации Пряжинского национального муниципального района, положение о ней определяется постановлением </w:t>
      </w:r>
      <w:r w:rsidR="00DC19C9">
        <w:rPr>
          <w:lang w:val="ru-RU"/>
        </w:rPr>
        <w:t>а</w:t>
      </w:r>
      <w:r w:rsidR="004F5217" w:rsidRPr="00172CC4">
        <w:rPr>
          <w:lang w:val="ru-RU"/>
        </w:rPr>
        <w:t xml:space="preserve">дминистрации Пряжинского национального </w:t>
      </w:r>
      <w:r w:rsidRPr="00172CC4">
        <w:rPr>
          <w:lang w:val="ru-RU"/>
        </w:rPr>
        <w:t>муниципального</w:t>
      </w:r>
      <w:r w:rsidR="004F5217" w:rsidRPr="00172CC4">
        <w:rPr>
          <w:lang w:val="ru-RU"/>
        </w:rPr>
        <w:t xml:space="preserve"> района.</w:t>
      </w:r>
    </w:p>
    <w:p w14:paraId="32E16DB1" w14:textId="392F3B7D" w:rsidR="004F5217" w:rsidRDefault="00172CC4" w:rsidP="00172CC4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   </w:t>
      </w:r>
      <w:r w:rsidR="00B05CE6">
        <w:rPr>
          <w:lang w:val="ru-RU"/>
        </w:rPr>
        <w:t>7</w:t>
      </w:r>
      <w:r>
        <w:rPr>
          <w:lang w:val="ru-RU"/>
        </w:rPr>
        <w:t xml:space="preserve">. </w:t>
      </w:r>
      <w:r w:rsidR="004F5217" w:rsidRPr="00E67658">
        <w:rPr>
          <w:lang w:val="ru-RU"/>
        </w:rPr>
        <w:t>Решение о признании безнадежной к взысканию задолженности по неналоговым доходам, подлежащим зачислению в</w:t>
      </w:r>
      <w:r>
        <w:rPr>
          <w:lang w:val="ru-RU"/>
        </w:rPr>
        <w:t xml:space="preserve"> </w:t>
      </w:r>
      <w:r w:rsidR="004F5217" w:rsidRPr="00E67658">
        <w:rPr>
          <w:lang w:val="ru-RU"/>
        </w:rPr>
        <w:t>местный бюджет</w:t>
      </w:r>
      <w:r>
        <w:rPr>
          <w:lang w:val="ru-RU"/>
        </w:rPr>
        <w:t xml:space="preserve">, </w:t>
      </w:r>
      <w:r w:rsidR="004F5217" w:rsidRPr="00E67658">
        <w:rPr>
          <w:lang w:val="ru-RU"/>
        </w:rPr>
        <w:t>принимается администрат</w:t>
      </w:r>
      <w:r>
        <w:rPr>
          <w:lang w:val="ru-RU"/>
        </w:rPr>
        <w:t>о</w:t>
      </w:r>
      <w:r w:rsidR="004F5217" w:rsidRPr="00E67658">
        <w:rPr>
          <w:lang w:val="ru-RU"/>
        </w:rPr>
        <w:t>ром доходов бюджета на основании документов, подтверждающих обстоятельства, предусмотренные подпунктами 4.1 — 4.5 настоящего Порядка</w:t>
      </w:r>
      <w:r w:rsidR="00627C60">
        <w:rPr>
          <w:lang w:val="ru-RU"/>
        </w:rPr>
        <w:t>.</w:t>
      </w:r>
    </w:p>
    <w:p w14:paraId="68A614F0" w14:textId="5ED277A4" w:rsidR="00627C60" w:rsidRPr="00627C60" w:rsidRDefault="00627C60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   </w:t>
      </w:r>
      <w:r w:rsidRPr="00627C60">
        <w:rPr>
          <w:lang w:val="ru-RU"/>
        </w:rPr>
        <w:t>В перечень документов, подтверждающих наличие оснований для принятия решений о признании безнадежной к взысканию задолженности по платежам в бюджет</w:t>
      </w:r>
      <w:r w:rsidR="009059FD">
        <w:rPr>
          <w:lang w:val="ru-RU"/>
        </w:rPr>
        <w:t xml:space="preserve"> Пряжинского национального муниципального района</w:t>
      </w:r>
      <w:r w:rsidRPr="00627C60">
        <w:rPr>
          <w:lang w:val="ru-RU"/>
        </w:rPr>
        <w:t xml:space="preserve"> входят:</w:t>
      </w:r>
    </w:p>
    <w:p w14:paraId="738B3F11" w14:textId="6BEAE41B" w:rsidR="00627C60" w:rsidRPr="00627C60" w:rsidRDefault="00627C60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  </w:t>
      </w:r>
      <w:r w:rsidR="00B05CE6">
        <w:rPr>
          <w:lang w:val="ru-RU"/>
        </w:rPr>
        <w:t>7</w:t>
      </w:r>
      <w:r>
        <w:rPr>
          <w:lang w:val="ru-RU"/>
        </w:rPr>
        <w:t>.1</w:t>
      </w:r>
      <w:r w:rsidRPr="00627C60">
        <w:rPr>
          <w:lang w:val="ru-RU"/>
        </w:rPr>
        <w:t xml:space="preserve"> </w:t>
      </w:r>
      <w:r w:rsidR="009059FD">
        <w:rPr>
          <w:lang w:val="ru-RU"/>
        </w:rPr>
        <w:t>справка</w:t>
      </w:r>
      <w:r w:rsidRPr="00627C60">
        <w:rPr>
          <w:lang w:val="ru-RU"/>
        </w:rPr>
        <w:t xml:space="preserve"> администратора доходов бюджета об учитываемых суммах задолженности по уплате платежей в бюджеты бюджетной системы Российской Федерации;</w:t>
      </w:r>
    </w:p>
    <w:p w14:paraId="43B18162" w14:textId="371E6390" w:rsidR="00627C60" w:rsidRPr="00627C60" w:rsidRDefault="00627C60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  </w:t>
      </w:r>
      <w:r w:rsidR="00B05CE6">
        <w:rPr>
          <w:lang w:val="ru-RU"/>
        </w:rPr>
        <w:t>7</w:t>
      </w:r>
      <w:r>
        <w:rPr>
          <w:lang w:val="ru-RU"/>
        </w:rPr>
        <w:t>.2</w:t>
      </w:r>
      <w:r w:rsidRPr="00627C60">
        <w:rPr>
          <w:lang w:val="ru-RU"/>
        </w:rPr>
        <w:t xml:space="preserve"> справка администратора доходов бюджета о принятых мерах по обеспечению взыскания задолженности по платежам в бюджеты бюджетной системы Российской Федерации;</w:t>
      </w:r>
    </w:p>
    <w:p w14:paraId="7DB09BF8" w14:textId="24C48763" w:rsidR="00627C60" w:rsidRPr="006E09E9" w:rsidRDefault="00627C60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  </w:t>
      </w:r>
      <w:r w:rsidR="00B05CE6">
        <w:rPr>
          <w:lang w:val="ru-RU"/>
        </w:rPr>
        <w:t>7</w:t>
      </w:r>
      <w:r w:rsidR="006107BA" w:rsidRPr="006E09E9">
        <w:rPr>
          <w:lang w:val="ru-RU"/>
        </w:rPr>
        <w:t>.3</w:t>
      </w:r>
      <w:r w:rsidRPr="006E09E9">
        <w:rPr>
          <w:lang w:val="ru-RU"/>
        </w:rPr>
        <w:t xml:space="preserve"> документы, подтверждающие случаи признания безнадежной к взысканию задолженности по платежам в бюджеты бюджетной системы Российской Федерации, в том числе:</w:t>
      </w:r>
    </w:p>
    <w:p w14:paraId="2244F15C" w14:textId="36266C24" w:rsidR="00627C60" w:rsidRPr="00627C60" w:rsidRDefault="006107BA" w:rsidP="00627C60">
      <w:pPr>
        <w:ind w:left="252" w:right="158" w:firstLine="0"/>
        <w:rPr>
          <w:lang w:val="ru-RU"/>
        </w:rPr>
      </w:pPr>
      <w:r w:rsidRPr="006E09E9">
        <w:rPr>
          <w:lang w:val="ru-RU"/>
        </w:rPr>
        <w:t xml:space="preserve">             а) </w:t>
      </w:r>
      <w:r w:rsidR="00627C60" w:rsidRPr="006E09E9">
        <w:rPr>
          <w:lang w:val="ru-RU"/>
        </w:rPr>
        <w:t>документ, свидетельствующий о смерти физического лица - плательщика</w:t>
      </w:r>
      <w:r w:rsidR="00627C60" w:rsidRPr="00627C60">
        <w:rPr>
          <w:lang w:val="ru-RU"/>
        </w:rPr>
        <w:t xml:space="preserve"> платежей в бюджет или подтверждающий факт объявления его умершим;</w:t>
      </w:r>
    </w:p>
    <w:p w14:paraId="033860B5" w14:textId="63A81840" w:rsidR="00627C60" w:rsidRPr="00627C60" w:rsidRDefault="006107BA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    б) </w:t>
      </w:r>
      <w:r w:rsidR="00627C60" w:rsidRPr="00627C60">
        <w:rPr>
          <w:lang w:val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</w:p>
    <w:p w14:paraId="29056478" w14:textId="6801CB2E" w:rsidR="00627C60" w:rsidRPr="00627C60" w:rsidRDefault="006E09E9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    в) </w:t>
      </w:r>
      <w:r w:rsidR="00627C60" w:rsidRPr="00627C60">
        <w:rPr>
          <w:lang w:val="ru-RU"/>
        </w:rPr>
        <w:t>судебный акт о завершении конкурсного производства или завершении реализации имущества гражданина - плательщика платежей в бюджет;</w:t>
      </w:r>
    </w:p>
    <w:p w14:paraId="54887E4C" w14:textId="30B3BD1B" w:rsidR="00627C60" w:rsidRPr="00627C60" w:rsidRDefault="006E09E9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    г) </w:t>
      </w:r>
      <w:r w:rsidR="00627C60" w:rsidRPr="00627C60">
        <w:rPr>
          <w:lang w:val="ru-RU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бюджет;</w:t>
      </w:r>
    </w:p>
    <w:p w14:paraId="346CEA75" w14:textId="08C2A092" w:rsidR="00627C60" w:rsidRPr="00627C60" w:rsidRDefault="006E09E9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   д) </w:t>
      </w:r>
      <w:r w:rsidR="00627C60" w:rsidRPr="00627C60">
        <w:rPr>
          <w:lang w:val="ru-RU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 из указанного реестра по решению регистрирующего органа;</w:t>
      </w:r>
    </w:p>
    <w:p w14:paraId="1C7D1D9B" w14:textId="0FCF29C9" w:rsidR="00627C60" w:rsidRPr="00627C60" w:rsidRDefault="006E09E9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   е) </w:t>
      </w:r>
      <w:r w:rsidR="00627C60" w:rsidRPr="00627C60">
        <w:rPr>
          <w:lang w:val="ru-RU"/>
        </w:rPr>
        <w:t>акт об амнистии или о помиловании в отношении осужденных к наказанию в виде штрафа или судебный акт, в соответствии с которым администратор доходов бюджета утрачивает возможность взыскания задолженности по платежам в бюджет</w:t>
      </w:r>
      <w:r>
        <w:rPr>
          <w:lang w:val="ru-RU"/>
        </w:rPr>
        <w:t>, в том числе с истечением установленного срока ее взыскания</w:t>
      </w:r>
      <w:r w:rsidR="00627C60" w:rsidRPr="00627C60">
        <w:rPr>
          <w:lang w:val="ru-RU"/>
        </w:rPr>
        <w:t>;</w:t>
      </w:r>
    </w:p>
    <w:p w14:paraId="3DAA5D4A" w14:textId="77777777" w:rsidR="00D5297E" w:rsidRDefault="006E09E9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</w:t>
      </w:r>
    </w:p>
    <w:p w14:paraId="1414E953" w14:textId="77777777" w:rsidR="00D5297E" w:rsidRDefault="00D5297E" w:rsidP="00627C60">
      <w:pPr>
        <w:ind w:left="252" w:right="158" w:firstLine="0"/>
        <w:rPr>
          <w:lang w:val="ru-RU"/>
        </w:rPr>
      </w:pPr>
    </w:p>
    <w:p w14:paraId="38EE856A" w14:textId="77777777" w:rsidR="00D5297E" w:rsidRDefault="00D5297E" w:rsidP="00627C60">
      <w:pPr>
        <w:ind w:left="252" w:right="158" w:firstLine="0"/>
        <w:rPr>
          <w:lang w:val="ru-RU"/>
        </w:rPr>
      </w:pPr>
    </w:p>
    <w:p w14:paraId="3B15B892" w14:textId="77777777" w:rsidR="00D5297E" w:rsidRDefault="00D5297E" w:rsidP="00627C60">
      <w:pPr>
        <w:ind w:left="252" w:right="158" w:firstLine="0"/>
        <w:rPr>
          <w:lang w:val="ru-RU"/>
        </w:rPr>
      </w:pPr>
    </w:p>
    <w:p w14:paraId="4FE97A77" w14:textId="77777777" w:rsidR="00D5297E" w:rsidRDefault="00D5297E" w:rsidP="00627C60">
      <w:pPr>
        <w:ind w:left="252" w:right="158" w:firstLine="0"/>
        <w:rPr>
          <w:lang w:val="ru-RU"/>
        </w:rPr>
      </w:pPr>
    </w:p>
    <w:p w14:paraId="290A44C3" w14:textId="77777777" w:rsidR="00D5297E" w:rsidRDefault="00D5297E" w:rsidP="00627C60">
      <w:pPr>
        <w:ind w:left="252" w:right="158" w:firstLine="0"/>
        <w:rPr>
          <w:lang w:val="ru-RU"/>
        </w:rPr>
      </w:pPr>
    </w:p>
    <w:p w14:paraId="2D1622AA" w14:textId="3A644E92" w:rsidR="00627C60" w:rsidRPr="00627C60" w:rsidRDefault="00D5297E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</w:t>
      </w:r>
      <w:r w:rsidR="006E09E9">
        <w:rPr>
          <w:lang w:val="ru-RU"/>
        </w:rPr>
        <w:t xml:space="preserve">   ж) </w:t>
      </w:r>
      <w:r w:rsidR="00627C60" w:rsidRPr="00627C60">
        <w:rPr>
          <w:lang w:val="ru-RU"/>
        </w:rPr>
        <w:t>постановление судебного пристава - исполнителя об окончании исполнительного производства в связи с возвращением взыскателю исполнительного документа по основанию, предусмотренному пунктом 3 или 4 части 1 статьи 46 Федерального закона № 229-ФЗ;</w:t>
      </w:r>
    </w:p>
    <w:p w14:paraId="43D9B862" w14:textId="793FADFF" w:rsidR="00627C60" w:rsidRPr="00627C60" w:rsidRDefault="006E09E9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  з) </w:t>
      </w:r>
      <w:r w:rsidR="00627C60" w:rsidRPr="00627C60">
        <w:rPr>
          <w:lang w:val="ru-RU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14:paraId="24BA51E1" w14:textId="20E440AD" w:rsidR="00627C60" w:rsidRDefault="006E09E9" w:rsidP="00627C60">
      <w:pPr>
        <w:ind w:left="252" w:right="158" w:firstLine="0"/>
        <w:rPr>
          <w:lang w:val="ru-RU"/>
        </w:rPr>
      </w:pPr>
      <w:r>
        <w:rPr>
          <w:lang w:val="ru-RU"/>
        </w:rPr>
        <w:t xml:space="preserve">           и) </w:t>
      </w:r>
      <w:r w:rsidR="00627C60" w:rsidRPr="00627C60">
        <w:rPr>
          <w:lang w:val="ru-RU"/>
        </w:rPr>
        <w:t>постановление о прекращении исполнения постановления о назначении административного наказания.</w:t>
      </w:r>
    </w:p>
    <w:p w14:paraId="0ACFA2D9" w14:textId="7418CEE6" w:rsidR="00462387" w:rsidRPr="00E67658" w:rsidRDefault="00462387" w:rsidP="00A43649">
      <w:pPr>
        <w:ind w:left="0" w:right="158" w:firstLine="0"/>
        <w:rPr>
          <w:lang w:val="ru-RU"/>
        </w:rPr>
      </w:pPr>
      <w:r>
        <w:rPr>
          <w:lang w:val="ru-RU"/>
        </w:rPr>
        <w:t xml:space="preserve">           </w:t>
      </w:r>
      <w:r w:rsidR="003E7D62">
        <w:rPr>
          <w:lang w:val="ru-RU"/>
        </w:rPr>
        <w:t xml:space="preserve">     </w:t>
      </w:r>
      <w:r>
        <w:rPr>
          <w:lang w:val="ru-RU"/>
        </w:rPr>
        <w:t xml:space="preserve">й) </w:t>
      </w:r>
      <w:r w:rsidRPr="00462387">
        <w:rPr>
          <w:lang w:val="ru-RU"/>
        </w:rPr>
        <w:t>документ, содержащий сведения из Единого федерального реестра сведений о банкротстве о завершении процедуры внесудебного банкротства гражданина</w:t>
      </w:r>
      <w:r>
        <w:rPr>
          <w:lang w:val="ru-RU"/>
        </w:rPr>
        <w:t>.</w:t>
      </w:r>
    </w:p>
    <w:p w14:paraId="3507177F" w14:textId="352712C1" w:rsidR="00A43649" w:rsidRDefault="003E7D62" w:rsidP="00A43649">
      <w:pPr>
        <w:ind w:left="0" w:right="-1" w:firstLine="0"/>
        <w:rPr>
          <w:lang w:val="ru-RU"/>
        </w:rPr>
      </w:pPr>
      <w:r>
        <w:rPr>
          <w:lang w:val="ru-RU"/>
        </w:rPr>
        <w:t xml:space="preserve">                </w:t>
      </w:r>
      <w:r w:rsidR="00B05CE6">
        <w:rPr>
          <w:lang w:val="ru-RU"/>
        </w:rPr>
        <w:t>8</w:t>
      </w:r>
      <w:r>
        <w:rPr>
          <w:lang w:val="ru-RU"/>
        </w:rPr>
        <w:t xml:space="preserve">. </w:t>
      </w:r>
      <w:r w:rsidR="004F5217" w:rsidRPr="00E67658">
        <w:rPr>
          <w:lang w:val="ru-RU"/>
        </w:rPr>
        <w:t xml:space="preserve">При наличии оснований и документов, указанных соответственно в пунктах 4, 5, 6 настоящего Порядка, </w:t>
      </w:r>
      <w:r w:rsidR="00DC19C9">
        <w:rPr>
          <w:lang w:val="ru-RU"/>
        </w:rPr>
        <w:t>а</w:t>
      </w:r>
      <w:r w:rsidR="004F5217" w:rsidRPr="00E67658">
        <w:rPr>
          <w:lang w:val="ru-RU"/>
        </w:rPr>
        <w:t>дминистрация Пряжинского национального муниципального района принимает реше</w:t>
      </w:r>
      <w:r w:rsidR="00462387">
        <w:rPr>
          <w:lang w:val="ru-RU"/>
        </w:rPr>
        <w:t>н</w:t>
      </w:r>
      <w:r w:rsidR="004F5217" w:rsidRPr="00E67658">
        <w:rPr>
          <w:lang w:val="ru-RU"/>
        </w:rPr>
        <w:t xml:space="preserve">ие о признании безнадежной к взысканию и списании задолженности по неналоговым доходам, подлежащим зачислению в местный бюджет Пряжинского национального муниципального района. </w:t>
      </w:r>
    </w:p>
    <w:p w14:paraId="21A66B79" w14:textId="1D4AE430" w:rsidR="00A43649" w:rsidRDefault="003E7D62" w:rsidP="00A43649">
      <w:pPr>
        <w:ind w:left="0" w:right="-1" w:firstLine="0"/>
        <w:rPr>
          <w:lang w:val="ru-RU" w:eastAsia="ru-RU"/>
        </w:rPr>
      </w:pPr>
      <w:r w:rsidRPr="00A43649">
        <w:rPr>
          <w:lang w:val="ru-RU"/>
        </w:rPr>
        <w:t xml:space="preserve">               </w:t>
      </w:r>
      <w:r w:rsidR="00B05CE6">
        <w:rPr>
          <w:lang w:val="ru-RU"/>
        </w:rPr>
        <w:t>9</w:t>
      </w:r>
      <w:r w:rsidRPr="00A43649">
        <w:rPr>
          <w:lang w:val="ru-RU"/>
        </w:rPr>
        <w:t xml:space="preserve">. </w:t>
      </w:r>
      <w:r w:rsidRPr="003E7D62">
        <w:rPr>
          <w:lang w:val="ru-RU" w:eastAsia="ru-RU"/>
        </w:rPr>
        <w:t xml:space="preserve">Проект решения о признании безнадежной к взысканию задолженности по платежам в </w:t>
      </w:r>
      <w:r w:rsidR="00A43649">
        <w:rPr>
          <w:lang w:val="ru-RU" w:eastAsia="ru-RU"/>
        </w:rPr>
        <w:t xml:space="preserve">местный </w:t>
      </w:r>
      <w:r w:rsidRPr="003E7D62">
        <w:rPr>
          <w:lang w:val="ru-RU" w:eastAsia="ru-RU"/>
        </w:rPr>
        <w:t>бюджет подготавливается комиссией в срок, установленный порядком принятия решений.</w:t>
      </w:r>
    </w:p>
    <w:p w14:paraId="23897AC4" w14:textId="4A9D3790" w:rsidR="00A43649" w:rsidRDefault="003E7D62" w:rsidP="00A43649">
      <w:pPr>
        <w:ind w:left="0" w:right="-1" w:firstLine="0"/>
        <w:rPr>
          <w:lang w:val="ru-RU" w:eastAsia="ru-RU"/>
        </w:rPr>
      </w:pPr>
      <w:r w:rsidRPr="00A43649">
        <w:rPr>
          <w:lang w:val="ru-RU"/>
        </w:rPr>
        <w:t xml:space="preserve">             </w:t>
      </w:r>
      <w:r w:rsidR="00C047BD">
        <w:rPr>
          <w:lang w:val="ru-RU"/>
        </w:rPr>
        <w:t xml:space="preserve"> </w:t>
      </w:r>
      <w:r w:rsidRPr="00A43649">
        <w:rPr>
          <w:lang w:val="ru-RU"/>
        </w:rPr>
        <w:t xml:space="preserve"> </w:t>
      </w:r>
      <w:r w:rsidR="00B05CE6">
        <w:rPr>
          <w:lang w:val="ru-RU"/>
        </w:rPr>
        <w:t>10</w:t>
      </w:r>
      <w:r w:rsidRPr="003E7D62">
        <w:rPr>
          <w:lang w:val="ru-RU" w:eastAsia="ru-RU"/>
        </w:rPr>
        <w:t xml:space="preserve">. Решение о признании безнадежной к взысканию задолженности по платежам в </w:t>
      </w:r>
      <w:r w:rsidR="00A43649" w:rsidRPr="00A43649">
        <w:rPr>
          <w:lang w:val="ru-RU"/>
        </w:rPr>
        <w:t xml:space="preserve">местный </w:t>
      </w:r>
      <w:r w:rsidRPr="003E7D62">
        <w:rPr>
          <w:lang w:val="ru-RU" w:eastAsia="ru-RU"/>
        </w:rPr>
        <w:t>бюджет оформляется актом, содержащим следующую информацию:</w:t>
      </w:r>
    </w:p>
    <w:p w14:paraId="460D8766" w14:textId="678906FE" w:rsidR="00A43649" w:rsidRDefault="003E7D62" w:rsidP="00A43649">
      <w:pPr>
        <w:ind w:left="0" w:right="-1" w:firstLine="0"/>
        <w:rPr>
          <w:lang w:val="ru-RU" w:eastAsia="ru-RU"/>
        </w:rPr>
      </w:pPr>
      <w:r w:rsidRPr="00A43649">
        <w:rPr>
          <w:lang w:val="ru-RU"/>
        </w:rPr>
        <w:t xml:space="preserve">             </w:t>
      </w:r>
      <w:r w:rsidR="00C047BD">
        <w:rPr>
          <w:lang w:val="ru-RU"/>
        </w:rPr>
        <w:t xml:space="preserve"> </w:t>
      </w:r>
      <w:r w:rsidRPr="003E7D62">
        <w:rPr>
          <w:lang w:val="ru-RU" w:eastAsia="ru-RU"/>
        </w:rPr>
        <w:t>а) полное наименование организации (фамилия, имя, отчество физического лица);</w:t>
      </w:r>
    </w:p>
    <w:p w14:paraId="274A9098" w14:textId="0EDE2F58" w:rsidR="00A43649" w:rsidRDefault="003E7D62" w:rsidP="00A43649">
      <w:pPr>
        <w:ind w:left="0" w:right="-1" w:firstLine="0"/>
        <w:rPr>
          <w:lang w:val="ru-RU" w:eastAsia="ru-RU"/>
        </w:rPr>
      </w:pPr>
      <w:r w:rsidRPr="00A43649">
        <w:rPr>
          <w:lang w:val="ru-RU"/>
        </w:rPr>
        <w:t xml:space="preserve">            </w:t>
      </w:r>
      <w:r w:rsidR="00C047BD">
        <w:rPr>
          <w:lang w:val="ru-RU"/>
        </w:rPr>
        <w:t xml:space="preserve"> </w:t>
      </w:r>
      <w:r w:rsidRPr="00A43649">
        <w:rPr>
          <w:lang w:val="ru-RU"/>
        </w:rPr>
        <w:t xml:space="preserve"> </w:t>
      </w:r>
      <w:r w:rsidRPr="003E7D62">
        <w:rPr>
          <w:lang w:val="ru-RU" w:eastAsia="ru-RU"/>
        </w:rPr>
        <w:t>б) 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14:paraId="2126215C" w14:textId="7CCAFA1D" w:rsidR="00A43649" w:rsidRDefault="003E7D62" w:rsidP="00A43649">
      <w:pPr>
        <w:ind w:left="0" w:right="-1" w:firstLine="0"/>
        <w:rPr>
          <w:lang w:val="ru-RU" w:eastAsia="ru-RU"/>
        </w:rPr>
      </w:pPr>
      <w:r w:rsidRPr="00A43649">
        <w:rPr>
          <w:lang w:val="ru-RU"/>
        </w:rPr>
        <w:t xml:space="preserve">             </w:t>
      </w:r>
      <w:r w:rsidR="00C047BD">
        <w:rPr>
          <w:lang w:val="ru-RU"/>
        </w:rPr>
        <w:t xml:space="preserve"> </w:t>
      </w:r>
      <w:r w:rsidRPr="003E7D62">
        <w:rPr>
          <w:lang w:val="ru-RU" w:eastAsia="ru-RU"/>
        </w:rPr>
        <w:t>в) сведения о платеже, по которому возникла задолженность;</w:t>
      </w:r>
    </w:p>
    <w:p w14:paraId="0598A1E4" w14:textId="11EA1EC1" w:rsidR="00A43649" w:rsidRDefault="003E7D62" w:rsidP="00A43649">
      <w:pPr>
        <w:ind w:left="0" w:right="-1" w:firstLine="0"/>
        <w:rPr>
          <w:lang w:val="ru-RU" w:eastAsia="ru-RU"/>
        </w:rPr>
      </w:pPr>
      <w:r w:rsidRPr="00A43649">
        <w:rPr>
          <w:lang w:val="ru-RU"/>
        </w:rPr>
        <w:t xml:space="preserve">             </w:t>
      </w:r>
      <w:r w:rsidR="00C047BD">
        <w:rPr>
          <w:lang w:val="ru-RU"/>
        </w:rPr>
        <w:t xml:space="preserve"> </w:t>
      </w:r>
      <w:r w:rsidRPr="003E7D62">
        <w:rPr>
          <w:lang w:val="ru-RU" w:eastAsia="ru-RU"/>
        </w:rPr>
        <w:t>г) код </w:t>
      </w:r>
      <w:r w:rsidR="00A43649" w:rsidRPr="00A43649">
        <w:rPr>
          <w:lang w:val="ru-RU"/>
        </w:rPr>
        <w:t>классификации доходов б</w:t>
      </w:r>
      <w:r w:rsidRPr="003E7D62">
        <w:rPr>
          <w:lang w:val="ru-RU" w:eastAsia="ru-RU"/>
        </w:rPr>
        <w:t>юджетов Российской Федерации, по которому учитывается задолженность по платежам в бюджет бюджетной системы Российской Федерации, его наименование;</w:t>
      </w:r>
    </w:p>
    <w:p w14:paraId="3E84D56E" w14:textId="3AB83830" w:rsidR="00A43649" w:rsidRDefault="003E7D62" w:rsidP="00A43649">
      <w:pPr>
        <w:ind w:left="0" w:right="-1" w:firstLine="0"/>
        <w:rPr>
          <w:lang w:val="ru-RU" w:eastAsia="ru-RU"/>
        </w:rPr>
      </w:pPr>
      <w:r w:rsidRPr="00A43649">
        <w:rPr>
          <w:lang w:val="ru-RU"/>
        </w:rPr>
        <w:t xml:space="preserve">             </w:t>
      </w:r>
      <w:r w:rsidR="00C047BD">
        <w:rPr>
          <w:lang w:val="ru-RU"/>
        </w:rPr>
        <w:t xml:space="preserve"> </w:t>
      </w:r>
      <w:r w:rsidRPr="003E7D62">
        <w:rPr>
          <w:lang w:val="ru-RU" w:eastAsia="ru-RU"/>
        </w:rPr>
        <w:t>д) сумма задолженности по платежам в бюджеты бюджетной системы Российской Федерации;</w:t>
      </w:r>
      <w:r w:rsidR="00A43649">
        <w:rPr>
          <w:lang w:val="ru-RU" w:eastAsia="ru-RU"/>
        </w:rPr>
        <w:t xml:space="preserve"> </w:t>
      </w:r>
    </w:p>
    <w:p w14:paraId="7C9597E0" w14:textId="4498F33D" w:rsidR="00A43649" w:rsidRDefault="003E7D62" w:rsidP="00A43649">
      <w:pPr>
        <w:ind w:left="0" w:right="-1" w:firstLine="0"/>
        <w:rPr>
          <w:lang w:val="ru-RU" w:eastAsia="ru-RU"/>
        </w:rPr>
      </w:pPr>
      <w:r w:rsidRPr="00A43649">
        <w:rPr>
          <w:lang w:val="ru-RU"/>
        </w:rPr>
        <w:t xml:space="preserve">            </w:t>
      </w:r>
      <w:r w:rsidR="00C047BD">
        <w:rPr>
          <w:lang w:val="ru-RU"/>
        </w:rPr>
        <w:t xml:space="preserve"> </w:t>
      </w:r>
      <w:r w:rsidRPr="00A43649">
        <w:rPr>
          <w:lang w:val="ru-RU"/>
        </w:rPr>
        <w:t xml:space="preserve"> </w:t>
      </w:r>
      <w:r w:rsidRPr="003E7D62">
        <w:rPr>
          <w:lang w:val="ru-RU" w:eastAsia="ru-RU"/>
        </w:rPr>
        <w:t>е) сумма задолженности по пеням и штрафам по соответствующим платежам в бюджеты бюджетной системы Российской Федерации;</w:t>
      </w:r>
    </w:p>
    <w:p w14:paraId="34B1AB23" w14:textId="157F02BE" w:rsidR="00A43649" w:rsidRDefault="003E7D62" w:rsidP="00A43649">
      <w:pPr>
        <w:ind w:left="0" w:right="-1" w:firstLine="0"/>
        <w:rPr>
          <w:lang w:val="ru-RU" w:eastAsia="ru-RU"/>
        </w:rPr>
      </w:pPr>
      <w:r w:rsidRPr="00A43649">
        <w:rPr>
          <w:lang w:val="ru-RU"/>
        </w:rPr>
        <w:t xml:space="preserve">            </w:t>
      </w:r>
      <w:r w:rsidR="00C047BD">
        <w:rPr>
          <w:lang w:val="ru-RU"/>
        </w:rPr>
        <w:t xml:space="preserve"> </w:t>
      </w:r>
      <w:r w:rsidRPr="003E7D62">
        <w:rPr>
          <w:lang w:val="ru-RU" w:eastAsia="ru-RU"/>
        </w:rPr>
        <w:t>ж) дата принятия решения о признании безнадежной к взысканию задолженности по платежам в бюджеты бюджетной системы Российской Федерации;</w:t>
      </w:r>
    </w:p>
    <w:p w14:paraId="2005FF3E" w14:textId="704155A1" w:rsidR="00A43649" w:rsidRDefault="003E7D62" w:rsidP="00A43649">
      <w:pPr>
        <w:ind w:left="0" w:right="-1" w:firstLine="0"/>
        <w:rPr>
          <w:lang w:val="ru-RU" w:eastAsia="ru-RU"/>
        </w:rPr>
      </w:pPr>
      <w:r w:rsidRPr="00A43649">
        <w:rPr>
          <w:lang w:val="ru-RU"/>
        </w:rPr>
        <w:t xml:space="preserve">           </w:t>
      </w:r>
      <w:r w:rsidR="00C047BD">
        <w:rPr>
          <w:lang w:val="ru-RU"/>
        </w:rPr>
        <w:t xml:space="preserve">  </w:t>
      </w:r>
      <w:r w:rsidRPr="00A43649">
        <w:rPr>
          <w:lang w:val="ru-RU"/>
        </w:rPr>
        <w:t xml:space="preserve"> </w:t>
      </w:r>
      <w:r w:rsidRPr="003E7D62">
        <w:rPr>
          <w:lang w:val="ru-RU" w:eastAsia="ru-RU"/>
        </w:rPr>
        <w:t>з) подписи членов комиссии.</w:t>
      </w:r>
    </w:p>
    <w:p w14:paraId="454C3F67" w14:textId="78F8D736" w:rsidR="00A43649" w:rsidRDefault="003E7D62" w:rsidP="00A43649">
      <w:pPr>
        <w:ind w:left="0" w:right="-1" w:firstLine="0"/>
        <w:rPr>
          <w:lang w:val="ru-RU" w:eastAsia="ru-RU"/>
        </w:rPr>
      </w:pPr>
      <w:r w:rsidRPr="00A43649">
        <w:rPr>
          <w:lang w:val="ru-RU"/>
        </w:rPr>
        <w:t xml:space="preserve">             </w:t>
      </w:r>
      <w:r w:rsidR="00B05CE6">
        <w:rPr>
          <w:lang w:val="ru-RU"/>
        </w:rPr>
        <w:t>11</w:t>
      </w:r>
      <w:r w:rsidRPr="003E7D62">
        <w:rPr>
          <w:lang w:val="ru-RU" w:eastAsia="ru-RU"/>
        </w:rPr>
        <w:t>. Оформленный комиссией а</w:t>
      </w:r>
      <w:r w:rsidR="00A43649" w:rsidRPr="00A43649">
        <w:rPr>
          <w:lang w:val="ru-RU"/>
        </w:rPr>
        <w:t>к</w:t>
      </w:r>
      <w:r w:rsidRPr="003E7D62">
        <w:rPr>
          <w:lang w:val="ru-RU" w:eastAsia="ru-RU"/>
        </w:rPr>
        <w:t>т о признании безнадежной к взысканию задолженности по платежам в</w:t>
      </w:r>
      <w:r w:rsidR="00A43649">
        <w:rPr>
          <w:lang w:val="ru-RU" w:eastAsia="ru-RU"/>
        </w:rPr>
        <w:t xml:space="preserve"> местный</w:t>
      </w:r>
      <w:r w:rsidRPr="003E7D62">
        <w:rPr>
          <w:lang w:val="ru-RU" w:eastAsia="ru-RU"/>
        </w:rPr>
        <w:t xml:space="preserve"> бюджет</w:t>
      </w:r>
      <w:r w:rsidR="00A43649">
        <w:rPr>
          <w:lang w:val="ru-RU" w:eastAsia="ru-RU"/>
        </w:rPr>
        <w:t xml:space="preserve">, </w:t>
      </w:r>
      <w:r w:rsidRPr="003E7D62">
        <w:rPr>
          <w:lang w:val="ru-RU" w:eastAsia="ru-RU"/>
        </w:rPr>
        <w:t>утверждается руководителем администратора доходов бюджета.</w:t>
      </w:r>
    </w:p>
    <w:p w14:paraId="2BC1D744" w14:textId="42C7B54F" w:rsidR="003E7D62" w:rsidRPr="003E7D62" w:rsidRDefault="003E7D62" w:rsidP="00A43649">
      <w:pPr>
        <w:ind w:left="0" w:right="-1" w:firstLine="0"/>
        <w:rPr>
          <w:lang w:val="ru-RU" w:eastAsia="ru-RU"/>
        </w:rPr>
      </w:pPr>
      <w:r w:rsidRPr="00A43649">
        <w:rPr>
          <w:lang w:val="ru-RU"/>
        </w:rPr>
        <w:t xml:space="preserve">             </w:t>
      </w:r>
      <w:r w:rsidR="00B05CE6">
        <w:rPr>
          <w:lang w:val="ru-RU"/>
        </w:rPr>
        <w:t>12</w:t>
      </w:r>
      <w:r w:rsidRPr="00A43649">
        <w:rPr>
          <w:lang w:val="ru-RU"/>
        </w:rPr>
        <w:t>. Безнадежные к взысканию и списанию задолженности по неналоговым доходам, подлежащим зачислению в мест</w:t>
      </w:r>
      <w:r w:rsidR="00A43649" w:rsidRPr="00A43649">
        <w:rPr>
          <w:lang w:val="ru-RU"/>
        </w:rPr>
        <w:t xml:space="preserve">ный бюджет, считаются списанными с даты принятия </w:t>
      </w:r>
      <w:r w:rsidR="00DC19C9">
        <w:rPr>
          <w:lang w:val="ru-RU"/>
        </w:rPr>
        <w:t>а</w:t>
      </w:r>
      <w:r w:rsidR="00A43649" w:rsidRPr="00A43649">
        <w:rPr>
          <w:lang w:val="ru-RU"/>
        </w:rPr>
        <w:t xml:space="preserve">дминистрацией Пряжинского национального муниципального района решения, указанного в </w:t>
      </w:r>
      <w:r w:rsidR="00A43649">
        <w:rPr>
          <w:lang w:val="ru-RU"/>
        </w:rPr>
        <w:t>пункте 8 настоящего Порядка.</w:t>
      </w:r>
    </w:p>
    <w:bookmarkEnd w:id="0"/>
    <w:p w14:paraId="5AA31408" w14:textId="5F2712D3" w:rsidR="003E7D62" w:rsidRPr="00E67658" w:rsidRDefault="003E7D62" w:rsidP="003E7D62">
      <w:pPr>
        <w:pStyle w:val="dt-p"/>
        <w:shd w:val="clear" w:color="auto" w:fill="FFFFFF"/>
        <w:spacing w:before="0" w:beforeAutospacing="0" w:after="300" w:afterAutospacing="0"/>
        <w:textAlignment w:val="baseline"/>
      </w:pPr>
    </w:p>
    <w:p w14:paraId="57E7274B" w14:textId="5D0E4A54" w:rsidR="004F5217" w:rsidRPr="00E67658" w:rsidRDefault="004F5217" w:rsidP="003E7D62">
      <w:pPr>
        <w:spacing w:after="0" w:line="262" w:lineRule="auto"/>
        <w:ind w:left="0" w:right="35" w:firstLine="0"/>
        <w:rPr>
          <w:lang w:val="ru-RU"/>
        </w:rPr>
      </w:pPr>
    </w:p>
    <w:sectPr w:rsidR="004F5217" w:rsidRPr="00E67658" w:rsidSect="00D5297E">
      <w:pgSz w:w="11906" w:h="16838"/>
      <w:pgMar w:top="993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9405F8"/>
    <w:multiLevelType w:val="hybridMultilevel"/>
    <w:tmpl w:val="8A4E362E"/>
    <w:lvl w:ilvl="0" w:tplc="9A10FB00">
      <w:start w:val="4"/>
      <w:numFmt w:val="decimal"/>
      <w:lvlText w:val="%1."/>
      <w:lvlJc w:val="left"/>
      <w:pPr>
        <w:ind w:left="71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3" w:hanging="360"/>
      </w:pPr>
    </w:lvl>
    <w:lvl w:ilvl="2" w:tplc="0419001B" w:tentative="1">
      <w:start w:val="1"/>
      <w:numFmt w:val="lowerRoman"/>
      <w:lvlText w:val="%3."/>
      <w:lvlJc w:val="right"/>
      <w:pPr>
        <w:ind w:left="2153" w:hanging="180"/>
      </w:pPr>
    </w:lvl>
    <w:lvl w:ilvl="3" w:tplc="0419000F" w:tentative="1">
      <w:start w:val="1"/>
      <w:numFmt w:val="decimal"/>
      <w:lvlText w:val="%4."/>
      <w:lvlJc w:val="left"/>
      <w:pPr>
        <w:ind w:left="2873" w:hanging="360"/>
      </w:pPr>
    </w:lvl>
    <w:lvl w:ilvl="4" w:tplc="04190019" w:tentative="1">
      <w:start w:val="1"/>
      <w:numFmt w:val="lowerLetter"/>
      <w:lvlText w:val="%5."/>
      <w:lvlJc w:val="left"/>
      <w:pPr>
        <w:ind w:left="3593" w:hanging="360"/>
      </w:pPr>
    </w:lvl>
    <w:lvl w:ilvl="5" w:tplc="0419001B" w:tentative="1">
      <w:start w:val="1"/>
      <w:numFmt w:val="lowerRoman"/>
      <w:lvlText w:val="%6."/>
      <w:lvlJc w:val="right"/>
      <w:pPr>
        <w:ind w:left="4313" w:hanging="180"/>
      </w:pPr>
    </w:lvl>
    <w:lvl w:ilvl="6" w:tplc="0419000F" w:tentative="1">
      <w:start w:val="1"/>
      <w:numFmt w:val="decimal"/>
      <w:lvlText w:val="%7."/>
      <w:lvlJc w:val="left"/>
      <w:pPr>
        <w:ind w:left="5033" w:hanging="360"/>
      </w:pPr>
    </w:lvl>
    <w:lvl w:ilvl="7" w:tplc="04190019" w:tentative="1">
      <w:start w:val="1"/>
      <w:numFmt w:val="lowerLetter"/>
      <w:lvlText w:val="%8."/>
      <w:lvlJc w:val="left"/>
      <w:pPr>
        <w:ind w:left="5753" w:hanging="360"/>
      </w:pPr>
    </w:lvl>
    <w:lvl w:ilvl="8" w:tplc="0419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" w15:restartNumberingAfterBreak="0">
    <w:nsid w:val="398D24C4"/>
    <w:multiLevelType w:val="hybridMultilevel"/>
    <w:tmpl w:val="B172EC8A"/>
    <w:lvl w:ilvl="0" w:tplc="B424584C">
      <w:start w:val="7"/>
      <w:numFmt w:val="decimal"/>
      <w:lvlText w:val="%1."/>
      <w:lvlJc w:val="left"/>
      <w:pPr>
        <w:ind w:left="57" w:firstLine="56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C142FE6">
      <w:start w:val="1"/>
      <w:numFmt w:val="lowerLetter"/>
      <w:lvlText w:val="%2"/>
      <w:lvlJc w:val="left"/>
      <w:pPr>
        <w:ind w:left="17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382CA28">
      <w:start w:val="1"/>
      <w:numFmt w:val="lowerRoman"/>
      <w:lvlText w:val="%3"/>
      <w:lvlJc w:val="left"/>
      <w:pPr>
        <w:ind w:left="24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7E03A32">
      <w:start w:val="1"/>
      <w:numFmt w:val="decimal"/>
      <w:lvlText w:val="%4"/>
      <w:lvlJc w:val="left"/>
      <w:pPr>
        <w:ind w:left="32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7BA902C">
      <w:start w:val="1"/>
      <w:numFmt w:val="lowerLetter"/>
      <w:lvlText w:val="%5"/>
      <w:lvlJc w:val="left"/>
      <w:pPr>
        <w:ind w:left="39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070393C">
      <w:start w:val="1"/>
      <w:numFmt w:val="lowerRoman"/>
      <w:lvlText w:val="%6"/>
      <w:lvlJc w:val="left"/>
      <w:pPr>
        <w:ind w:left="46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4B996">
      <w:start w:val="1"/>
      <w:numFmt w:val="decimal"/>
      <w:lvlText w:val="%7"/>
      <w:lvlJc w:val="left"/>
      <w:pPr>
        <w:ind w:left="53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5DCAA8A">
      <w:start w:val="1"/>
      <w:numFmt w:val="lowerLetter"/>
      <w:lvlText w:val="%8"/>
      <w:lvlJc w:val="left"/>
      <w:pPr>
        <w:ind w:left="6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7E53A8">
      <w:start w:val="1"/>
      <w:numFmt w:val="lowerRoman"/>
      <w:lvlText w:val="%9"/>
      <w:lvlJc w:val="left"/>
      <w:pPr>
        <w:ind w:left="68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4E5276C"/>
    <w:multiLevelType w:val="hybridMultilevel"/>
    <w:tmpl w:val="2466A86A"/>
    <w:lvl w:ilvl="0" w:tplc="5F4EAE08">
      <w:start w:val="4"/>
      <w:numFmt w:val="decimal"/>
      <w:lvlText w:val="%1."/>
      <w:lvlJc w:val="left"/>
      <w:pPr>
        <w:ind w:left="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BA0B8A2">
      <w:start w:val="1"/>
      <w:numFmt w:val="lowerLetter"/>
      <w:lvlText w:val="%2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C12FC10">
      <w:start w:val="1"/>
      <w:numFmt w:val="lowerRoman"/>
      <w:lvlText w:val="%3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888B6E">
      <w:start w:val="1"/>
      <w:numFmt w:val="decimal"/>
      <w:lvlText w:val="%4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0EC3BB6">
      <w:start w:val="1"/>
      <w:numFmt w:val="lowerLetter"/>
      <w:lvlText w:val="%5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A8E9C2">
      <w:start w:val="1"/>
      <w:numFmt w:val="lowerRoman"/>
      <w:lvlText w:val="%6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5CCFE3E">
      <w:start w:val="1"/>
      <w:numFmt w:val="decimal"/>
      <w:lvlText w:val="%7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08449BA">
      <w:start w:val="1"/>
      <w:numFmt w:val="lowerLetter"/>
      <w:lvlText w:val="%8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D6CD2A6">
      <w:start w:val="1"/>
      <w:numFmt w:val="lowerRoman"/>
      <w:lvlText w:val="%9"/>
      <w:lvlJc w:val="left"/>
      <w:pPr>
        <w:ind w:left="6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A594AB8"/>
    <w:multiLevelType w:val="hybridMultilevel"/>
    <w:tmpl w:val="5F6E7128"/>
    <w:lvl w:ilvl="0" w:tplc="7F3EF006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4C85A38">
      <w:start w:val="1"/>
      <w:numFmt w:val="bullet"/>
      <w:lvlText w:val="o"/>
      <w:lvlJc w:val="left"/>
      <w:pPr>
        <w:ind w:left="18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CEED528">
      <w:start w:val="1"/>
      <w:numFmt w:val="bullet"/>
      <w:lvlText w:val="▪"/>
      <w:lvlJc w:val="left"/>
      <w:pPr>
        <w:ind w:left="25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AC09624">
      <w:start w:val="1"/>
      <w:numFmt w:val="bullet"/>
      <w:lvlText w:val="•"/>
      <w:lvlJc w:val="left"/>
      <w:pPr>
        <w:ind w:left="32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9EE2BE2">
      <w:start w:val="1"/>
      <w:numFmt w:val="bullet"/>
      <w:lvlText w:val="o"/>
      <w:lvlJc w:val="left"/>
      <w:pPr>
        <w:ind w:left="40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556E966">
      <w:start w:val="1"/>
      <w:numFmt w:val="bullet"/>
      <w:lvlText w:val="▪"/>
      <w:lvlJc w:val="left"/>
      <w:pPr>
        <w:ind w:left="47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68AA69C">
      <w:start w:val="1"/>
      <w:numFmt w:val="bullet"/>
      <w:lvlText w:val="•"/>
      <w:lvlJc w:val="left"/>
      <w:pPr>
        <w:ind w:left="54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06C4750">
      <w:start w:val="1"/>
      <w:numFmt w:val="bullet"/>
      <w:lvlText w:val="o"/>
      <w:lvlJc w:val="left"/>
      <w:pPr>
        <w:ind w:left="61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139A4BE8">
      <w:start w:val="1"/>
      <w:numFmt w:val="bullet"/>
      <w:lvlText w:val="▪"/>
      <w:lvlJc w:val="left"/>
      <w:pPr>
        <w:ind w:left="68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F102735"/>
    <w:multiLevelType w:val="multilevel"/>
    <w:tmpl w:val="9C525E0E"/>
    <w:lvl w:ilvl="0">
      <w:start w:val="4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."/>
      <w:lvlJc w:val="left"/>
      <w:pPr>
        <w:ind w:left="10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54F4758"/>
    <w:multiLevelType w:val="hybridMultilevel"/>
    <w:tmpl w:val="80826810"/>
    <w:lvl w:ilvl="0" w:tplc="BDAE4A2C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FA15D6">
      <w:start w:val="1"/>
      <w:numFmt w:val="bullet"/>
      <w:lvlText w:val="o"/>
      <w:lvlJc w:val="left"/>
      <w:pPr>
        <w:ind w:left="1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60AA97A">
      <w:start w:val="1"/>
      <w:numFmt w:val="bullet"/>
      <w:lvlText w:val="▪"/>
      <w:lvlJc w:val="left"/>
      <w:pPr>
        <w:ind w:left="2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0065372">
      <w:start w:val="1"/>
      <w:numFmt w:val="bullet"/>
      <w:lvlText w:val="•"/>
      <w:lvlJc w:val="left"/>
      <w:pPr>
        <w:ind w:left="3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F70A148">
      <w:start w:val="1"/>
      <w:numFmt w:val="bullet"/>
      <w:lvlText w:val="o"/>
      <w:lvlJc w:val="left"/>
      <w:pPr>
        <w:ind w:left="3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CCA0AF12">
      <w:start w:val="1"/>
      <w:numFmt w:val="bullet"/>
      <w:lvlText w:val="▪"/>
      <w:lvlJc w:val="left"/>
      <w:pPr>
        <w:ind w:left="46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B5645E84">
      <w:start w:val="1"/>
      <w:numFmt w:val="bullet"/>
      <w:lvlText w:val="•"/>
      <w:lvlJc w:val="left"/>
      <w:pPr>
        <w:ind w:left="53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C02B85C">
      <w:start w:val="1"/>
      <w:numFmt w:val="bullet"/>
      <w:lvlText w:val="o"/>
      <w:lvlJc w:val="left"/>
      <w:pPr>
        <w:ind w:left="60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7E20BF8">
      <w:start w:val="1"/>
      <w:numFmt w:val="bullet"/>
      <w:lvlText w:val="▪"/>
      <w:lvlJc w:val="left"/>
      <w:pPr>
        <w:ind w:left="6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A0E3BC9"/>
    <w:multiLevelType w:val="multilevel"/>
    <w:tmpl w:val="B442D1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3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6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3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7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7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5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24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682"/>
    <w:rsid w:val="000F0920"/>
    <w:rsid w:val="0014230A"/>
    <w:rsid w:val="00172CC4"/>
    <w:rsid w:val="00180EB0"/>
    <w:rsid w:val="001A4751"/>
    <w:rsid w:val="001D3CB7"/>
    <w:rsid w:val="00291351"/>
    <w:rsid w:val="002F4082"/>
    <w:rsid w:val="003030B3"/>
    <w:rsid w:val="003D72A7"/>
    <w:rsid w:val="003E7D62"/>
    <w:rsid w:val="00462387"/>
    <w:rsid w:val="00481CD1"/>
    <w:rsid w:val="004F5217"/>
    <w:rsid w:val="00504204"/>
    <w:rsid w:val="00593267"/>
    <w:rsid w:val="00603D7A"/>
    <w:rsid w:val="006107BA"/>
    <w:rsid w:val="00627C60"/>
    <w:rsid w:val="00640FBF"/>
    <w:rsid w:val="00653C44"/>
    <w:rsid w:val="00693B08"/>
    <w:rsid w:val="006E09E9"/>
    <w:rsid w:val="006E48FC"/>
    <w:rsid w:val="006F25F7"/>
    <w:rsid w:val="00767B40"/>
    <w:rsid w:val="00825FA4"/>
    <w:rsid w:val="0085570E"/>
    <w:rsid w:val="008E0128"/>
    <w:rsid w:val="009059FD"/>
    <w:rsid w:val="0091122F"/>
    <w:rsid w:val="00934F85"/>
    <w:rsid w:val="0096283A"/>
    <w:rsid w:val="00975B3A"/>
    <w:rsid w:val="00991682"/>
    <w:rsid w:val="00A43649"/>
    <w:rsid w:val="00A74FE4"/>
    <w:rsid w:val="00B05CE6"/>
    <w:rsid w:val="00B33422"/>
    <w:rsid w:val="00B67888"/>
    <w:rsid w:val="00B77988"/>
    <w:rsid w:val="00BF40BB"/>
    <w:rsid w:val="00C047BD"/>
    <w:rsid w:val="00C30D00"/>
    <w:rsid w:val="00C36075"/>
    <w:rsid w:val="00C748F3"/>
    <w:rsid w:val="00C9672F"/>
    <w:rsid w:val="00D5297E"/>
    <w:rsid w:val="00DC19C9"/>
    <w:rsid w:val="00DE18C3"/>
    <w:rsid w:val="00EA666E"/>
    <w:rsid w:val="00EC5F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DFFBF"/>
  <w15:chartTrackingRefBased/>
  <w15:docId w15:val="{08D5D01A-3CF9-4B1B-8BC4-2F169DB50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5217"/>
    <w:pPr>
      <w:spacing w:after="6" w:line="248" w:lineRule="auto"/>
      <w:ind w:left="4818" w:firstLine="660"/>
      <w:jc w:val="both"/>
    </w:pPr>
    <w:rPr>
      <w:rFonts w:ascii="Times New Roman" w:eastAsia="Times New Roman" w:hAnsi="Times New Roman" w:cs="Times New Roman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3CB7"/>
    <w:pPr>
      <w:ind w:left="720"/>
      <w:contextualSpacing/>
    </w:pPr>
  </w:style>
  <w:style w:type="paragraph" w:customStyle="1" w:styleId="dt-p">
    <w:name w:val="dt-p"/>
    <w:basedOn w:val="a"/>
    <w:rsid w:val="003E7D62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  <w:lang w:val="ru-RU" w:eastAsia="ru-RU"/>
    </w:rPr>
  </w:style>
  <w:style w:type="character" w:customStyle="1" w:styleId="dt-m">
    <w:name w:val="dt-m"/>
    <w:basedOn w:val="a0"/>
    <w:rsid w:val="003E7D62"/>
  </w:style>
  <w:style w:type="character" w:customStyle="1" w:styleId="dt-r">
    <w:name w:val="dt-r"/>
    <w:basedOn w:val="a0"/>
    <w:rsid w:val="003E7D62"/>
  </w:style>
  <w:style w:type="character" w:styleId="a4">
    <w:name w:val="Hyperlink"/>
    <w:basedOn w:val="a0"/>
    <w:uiPriority w:val="99"/>
    <w:unhideWhenUsed/>
    <w:rsid w:val="003E7D62"/>
    <w:rPr>
      <w:color w:val="0000FF"/>
      <w:u w:val="single"/>
    </w:rPr>
  </w:style>
  <w:style w:type="character" w:styleId="a5">
    <w:name w:val="Unresolved Mention"/>
    <w:basedOn w:val="a0"/>
    <w:uiPriority w:val="99"/>
    <w:semiHidden/>
    <w:unhideWhenUsed/>
    <w:rsid w:val="003E7D62"/>
    <w:rPr>
      <w:color w:val="605E5C"/>
      <w:shd w:val="clear" w:color="auto" w:fill="E1DFDD"/>
    </w:rPr>
  </w:style>
  <w:style w:type="paragraph" w:customStyle="1" w:styleId="Standard">
    <w:name w:val="Standard"/>
    <w:rsid w:val="00A74FE4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Tahoma"/>
      <w:kern w:val="3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86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6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3994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4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4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9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0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97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81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</TotalTime>
  <Pages>5</Pages>
  <Words>2006</Words>
  <Characters>11438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2025-09-18T09:49:00Z</cp:lastPrinted>
  <dcterms:created xsi:type="dcterms:W3CDTF">2025-09-17T08:12:00Z</dcterms:created>
  <dcterms:modified xsi:type="dcterms:W3CDTF">2025-10-14T08:39:00Z</dcterms:modified>
</cp:coreProperties>
</file>